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584C0C9D" w:rsidR="00E94088" w:rsidRPr="001770E2" w:rsidRDefault="00E94088" w:rsidP="00E9408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b/>
          <w:bCs/>
        </w:rPr>
        <w:t>6bis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C4030D" w:rsidRPr="00C4030D">
        <w:rPr>
          <w:rFonts w:ascii="Arial" w:eastAsia="ＭＳ 明朝" w:hAnsi="Arial" w:cs="Arial"/>
          <w:b/>
          <w:bCs/>
        </w:rPr>
        <w:t>R1-2109709</w:t>
      </w:r>
    </w:p>
    <w:p w14:paraId="56D9C782" w14:textId="77777777"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October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32A0F7E2"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7.3</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7A7F8164"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UE features for enhanced IIoT and URLLC</w:t>
      </w:r>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A4F8683" w14:textId="2055C669" w:rsidR="009A51D2" w:rsidRDefault="009A51D2" w:rsidP="009A51D2">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8.17.</w:t>
      </w:r>
      <w:r w:rsidR="00050659">
        <w:rPr>
          <w:rFonts w:eastAsia="ＭＳ 明朝"/>
          <w:sz w:val="22"/>
          <w:szCs w:val="22"/>
          <w:lang w:val="en-US"/>
        </w:rPr>
        <w:t>3</w:t>
      </w:r>
      <w:r>
        <w:rPr>
          <w:rFonts w:eastAsia="ＭＳ 明朝"/>
          <w:sz w:val="22"/>
          <w:szCs w:val="22"/>
          <w:lang w:val="en-US"/>
        </w:rPr>
        <w:t xml:space="preserve"> regarding UE features </w:t>
      </w:r>
      <w:r w:rsidRPr="00CB3550">
        <w:rPr>
          <w:rFonts w:eastAsia="ＭＳ 明朝"/>
          <w:sz w:val="22"/>
          <w:szCs w:val="22"/>
          <w:lang w:val="en-US"/>
        </w:rPr>
        <w:t>for</w:t>
      </w:r>
      <w:r>
        <w:rPr>
          <w:rFonts w:eastAsia="ＭＳ 明朝"/>
          <w:sz w:val="22"/>
          <w:szCs w:val="22"/>
          <w:lang w:val="en-US"/>
        </w:rPr>
        <w:t xml:space="preserve"> </w:t>
      </w:r>
      <w:r w:rsidR="00050659" w:rsidRPr="00050659">
        <w:rPr>
          <w:rFonts w:eastAsia="ＭＳ 明朝"/>
          <w:sz w:val="22"/>
          <w:szCs w:val="22"/>
          <w:lang w:val="en-US"/>
        </w:rPr>
        <w:t>enhanced IIoT and URLLC</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9A51D2" w14:paraId="749925D7" w14:textId="77777777" w:rsidTr="000F06DD">
        <w:tc>
          <w:tcPr>
            <w:tcW w:w="9962" w:type="dxa"/>
          </w:tcPr>
          <w:p w14:paraId="3201A467" w14:textId="77777777" w:rsidR="009A51D2" w:rsidRPr="00DA151A" w:rsidRDefault="009A51D2" w:rsidP="009A51D2">
            <w:pPr>
              <w:spacing w:after="0"/>
              <w:rPr>
                <w:sz w:val="20"/>
                <w:szCs w:val="14"/>
                <w:lang w:val="en-US" w:eastAsia="x-none"/>
              </w:rPr>
            </w:pPr>
            <w:r w:rsidRPr="00DA151A">
              <w:rPr>
                <w:sz w:val="20"/>
                <w:szCs w:val="14"/>
                <w:highlight w:val="cyan"/>
                <w:lang w:eastAsia="x-none"/>
              </w:rPr>
              <w:t>[106bis-e-R17-UE-features-eIIoT-URLLC-01] Email discussion UE features for</w:t>
            </w:r>
            <w:r w:rsidRPr="00DA151A">
              <w:rPr>
                <w:sz w:val="20"/>
                <w:szCs w:val="14"/>
                <w:highlight w:val="cyan"/>
                <w:lang w:val="en-US"/>
              </w:rPr>
              <w:t xml:space="preserve"> enhanced IIoT and and URLLC – Shinya (DOCOMO)</w:t>
            </w:r>
          </w:p>
          <w:p w14:paraId="040CD133" w14:textId="77777777" w:rsidR="009A51D2" w:rsidRPr="00DA151A" w:rsidRDefault="009A51D2" w:rsidP="009A51D2">
            <w:pPr>
              <w:numPr>
                <w:ilvl w:val="0"/>
                <w:numId w:val="32"/>
              </w:numPr>
              <w:spacing w:after="0"/>
              <w:rPr>
                <w:sz w:val="20"/>
                <w:szCs w:val="14"/>
                <w:highlight w:val="cyan"/>
                <w:lang w:eastAsia="x-none"/>
              </w:rPr>
            </w:pPr>
            <w:r w:rsidRPr="00DA151A">
              <w:rPr>
                <w:rFonts w:hint="eastAsia"/>
                <w:sz w:val="20"/>
                <w:szCs w:val="14"/>
                <w:highlight w:val="cyan"/>
                <w:lang w:eastAsia="x-none"/>
              </w:rPr>
              <w:t>1</w:t>
            </w:r>
            <w:r w:rsidRPr="00DA151A">
              <w:rPr>
                <w:rFonts w:hint="eastAsia"/>
                <w:sz w:val="20"/>
                <w:szCs w:val="14"/>
                <w:highlight w:val="cyan"/>
                <w:vertAlign w:val="superscript"/>
                <w:lang w:eastAsia="x-none"/>
              </w:rPr>
              <w:t>st</w:t>
            </w:r>
            <w:r w:rsidRPr="00DA151A">
              <w:rPr>
                <w:rFonts w:hint="eastAsia"/>
                <w:sz w:val="20"/>
                <w:szCs w:val="14"/>
                <w:highlight w:val="cyan"/>
                <w:lang w:eastAsia="x-none"/>
              </w:rPr>
              <w:t xml:space="preserve"> check point: </w:t>
            </w:r>
            <w:r w:rsidRPr="00DA151A">
              <w:rPr>
                <w:sz w:val="20"/>
                <w:szCs w:val="14"/>
                <w:highlight w:val="cyan"/>
              </w:rPr>
              <w:t>October</w:t>
            </w:r>
            <w:r w:rsidRPr="00DA151A">
              <w:rPr>
                <w:rFonts w:hint="eastAsia"/>
                <w:sz w:val="20"/>
                <w:szCs w:val="14"/>
                <w:highlight w:val="cyan"/>
              </w:rPr>
              <w:t xml:space="preserve"> </w:t>
            </w:r>
            <w:r w:rsidRPr="00DA151A">
              <w:rPr>
                <w:sz w:val="20"/>
                <w:szCs w:val="14"/>
                <w:highlight w:val="cyan"/>
              </w:rPr>
              <w:t>14</w:t>
            </w:r>
          </w:p>
          <w:p w14:paraId="5A11B6A8" w14:textId="5833ACAB" w:rsidR="009A51D2" w:rsidRPr="009A51D2" w:rsidRDefault="009A51D2" w:rsidP="009A51D2">
            <w:pPr>
              <w:numPr>
                <w:ilvl w:val="0"/>
                <w:numId w:val="32"/>
              </w:numPr>
              <w:spacing w:after="0"/>
              <w:rPr>
                <w:sz w:val="20"/>
                <w:szCs w:val="14"/>
                <w:highlight w:val="cyan"/>
                <w:lang w:eastAsia="x-none"/>
              </w:rPr>
            </w:pPr>
            <w:r w:rsidRPr="00DA151A">
              <w:rPr>
                <w:sz w:val="20"/>
                <w:szCs w:val="14"/>
                <w:highlight w:val="cyan"/>
                <w:lang w:eastAsia="x-none"/>
              </w:rPr>
              <w:t>Final</w:t>
            </w:r>
            <w:r w:rsidRPr="00DA151A">
              <w:rPr>
                <w:rFonts w:hint="eastAsia"/>
                <w:sz w:val="20"/>
                <w:szCs w:val="14"/>
                <w:highlight w:val="cyan"/>
                <w:lang w:eastAsia="x-none"/>
              </w:rPr>
              <w:t xml:space="preserve"> check point: </w:t>
            </w:r>
            <w:r w:rsidRPr="00DA151A">
              <w:rPr>
                <w:sz w:val="20"/>
                <w:szCs w:val="14"/>
                <w:highlight w:val="cyan"/>
                <w:lang w:eastAsia="x-none"/>
              </w:rPr>
              <w:t>October</w:t>
            </w:r>
            <w:r w:rsidRPr="00DA151A">
              <w:rPr>
                <w:rFonts w:hint="eastAsia"/>
                <w:sz w:val="20"/>
                <w:szCs w:val="14"/>
                <w:highlight w:val="cyan"/>
                <w:lang w:eastAsia="x-none"/>
              </w:rPr>
              <w:t xml:space="preserve"> </w:t>
            </w:r>
            <w:r w:rsidRPr="00DA151A">
              <w:rPr>
                <w:sz w:val="20"/>
                <w:szCs w:val="14"/>
                <w:highlight w:val="cyan"/>
                <w:lang w:eastAsia="x-none"/>
              </w:rPr>
              <w:t>19</w:t>
            </w:r>
          </w:p>
        </w:tc>
      </w:tr>
    </w:tbl>
    <w:p w14:paraId="118BAF50" w14:textId="36D14616" w:rsidR="009A51D2" w:rsidRDefault="009A51D2" w:rsidP="00956F10">
      <w:pPr>
        <w:spacing w:afterLines="50" w:after="120"/>
        <w:jc w:val="both"/>
        <w:rPr>
          <w:rFonts w:eastAsia="ＭＳ 明朝"/>
          <w:sz w:val="22"/>
          <w:szCs w:val="22"/>
          <w:lang w:val="en-US"/>
        </w:rPr>
      </w:pPr>
    </w:p>
    <w:p w14:paraId="101A121E" w14:textId="58EAEC19"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the p</w:t>
      </w:r>
      <w:r w:rsidR="00CB3550" w:rsidRPr="00CB3550">
        <w:rPr>
          <w:rFonts w:eastAsia="ＭＳ 明朝"/>
          <w:sz w:val="22"/>
          <w:szCs w:val="22"/>
          <w:lang w:val="en-US"/>
        </w:rPr>
        <w:t>reliminary RAN1 UE features list for Rel-17</w:t>
      </w:r>
      <w:r w:rsidR="00CB3550">
        <w:rPr>
          <w:rFonts w:eastAsia="ＭＳ 明朝"/>
          <w:sz w:val="22"/>
          <w:szCs w:val="22"/>
          <w:lang w:val="en-US"/>
        </w:rPr>
        <w:t xml:space="preserve"> NR</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76118C" w:rsidRPr="00CB3550">
        <w:rPr>
          <w:rFonts w:eastAsia="ＭＳ 明朝"/>
          <w:sz w:val="22"/>
          <w:szCs w:val="22"/>
          <w:lang w:val="en-US"/>
        </w:rPr>
        <w:t>enhanced IIoT and URLLC</w:t>
      </w:r>
      <w:r>
        <w:rPr>
          <w:rFonts w:eastAsia="ＭＳ 明朝"/>
          <w:sz w:val="22"/>
          <w:szCs w:val="22"/>
          <w:lang w:val="en-US"/>
        </w:rPr>
        <w:t>.</w:t>
      </w:r>
    </w:p>
    <w:p w14:paraId="44901BAF" w14:textId="0B244002" w:rsidR="00B04868" w:rsidRDefault="00645B08" w:rsidP="005B13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00B04868" w:rsidRPr="00B04868">
        <w:rPr>
          <w:rFonts w:eastAsia="ＭＳ 明朝"/>
          <w:sz w:val="22"/>
          <w:szCs w:val="22"/>
          <w:lang w:val="en-US"/>
        </w:rPr>
        <w:t>-</w:t>
      </w:r>
      <w:r>
        <w:rPr>
          <w:rFonts w:eastAsia="ＭＳ 明朝"/>
          <w:sz w:val="22"/>
          <w:szCs w:val="22"/>
          <w:lang w:val="en-US"/>
        </w:rPr>
        <w:t>1</w:t>
      </w:r>
      <w:r w:rsidR="00B04868" w:rsidRPr="00B04868">
        <w:rPr>
          <w:rFonts w:eastAsia="ＭＳ 明朝"/>
          <w:sz w:val="22"/>
          <w:szCs w:val="22"/>
          <w:lang w:val="en-US"/>
        </w:rPr>
        <w:tab/>
      </w:r>
      <w:r w:rsidRPr="00645B08">
        <w:rPr>
          <w:rFonts w:eastAsia="ＭＳ 明朝"/>
          <w:sz w:val="22"/>
          <w:szCs w:val="22"/>
          <w:lang w:val="en-US"/>
        </w:rPr>
        <w:t>SPS HARQ-ACK deferral in case of TDD collision</w:t>
      </w:r>
    </w:p>
    <w:p w14:paraId="36FFF54D" w14:textId="674A3F07" w:rsidR="00645B08" w:rsidRDefault="00645B08" w:rsidP="005B13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645B08">
        <w:rPr>
          <w:rFonts w:eastAsia="ＭＳ 明朝"/>
          <w:sz w:val="22"/>
          <w:szCs w:val="22"/>
          <w:lang w:val="en-US"/>
        </w:rPr>
        <w:t>Repetitions for PUCCH format 0, and 2 over multiple slots with K = 2, 4, 8</w:t>
      </w:r>
    </w:p>
    <w:p w14:paraId="729A469E" w14:textId="59FBF404" w:rsidR="00645B08" w:rsidRDefault="00645B08" w:rsidP="00645B08">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3</w:t>
      </w:r>
      <w:r w:rsidRPr="00B04868">
        <w:rPr>
          <w:rFonts w:eastAsia="ＭＳ 明朝"/>
          <w:sz w:val="22"/>
          <w:szCs w:val="22"/>
          <w:lang w:val="en-US"/>
        </w:rPr>
        <w:tab/>
      </w:r>
      <w:r w:rsidRPr="00645B08">
        <w:rPr>
          <w:rFonts w:eastAsia="ＭＳ 明朝"/>
          <w:sz w:val="22"/>
          <w:szCs w:val="22"/>
          <w:lang w:val="en-US"/>
        </w:rPr>
        <w:t>Repetitions for PUCCH format 0, 1, 2, 3 and 4 over multiple PUCCH subslots with configured K = 2, 4, 8</w:t>
      </w:r>
    </w:p>
    <w:p w14:paraId="2E771E28" w14:textId="1BDB47F0" w:rsidR="00291F8F" w:rsidRDefault="00291F8F" w:rsidP="00291F8F">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3a</w:t>
      </w:r>
      <w:r w:rsidRPr="00B04868">
        <w:rPr>
          <w:rFonts w:eastAsia="ＭＳ 明朝"/>
          <w:sz w:val="22"/>
          <w:szCs w:val="22"/>
          <w:lang w:val="en-US"/>
        </w:rPr>
        <w:tab/>
      </w:r>
      <w:r w:rsidRPr="00291F8F">
        <w:rPr>
          <w:rFonts w:eastAsia="ＭＳ 明朝"/>
          <w:sz w:val="22"/>
          <w:szCs w:val="22"/>
          <w:lang w:val="en-US"/>
        </w:rPr>
        <w:t>Repetitions for PUCCH format 0, 1, 2, 3 and 4 over multiple PUCCH subslots using dynamic repetition indication</w:t>
      </w:r>
    </w:p>
    <w:p w14:paraId="4BF472FE" w14:textId="60BF8307" w:rsidR="00291F8F" w:rsidRDefault="00291F8F" w:rsidP="00291F8F">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00CB666A" w:rsidRPr="00CB666A">
        <w:rPr>
          <w:rFonts w:eastAsia="ＭＳ 明朝"/>
          <w:sz w:val="22"/>
          <w:szCs w:val="22"/>
          <w:lang w:val="en-US"/>
        </w:rPr>
        <w:t>One-shot HARQ ACK feedback triggered by DCI format 1_2</w:t>
      </w:r>
    </w:p>
    <w:p w14:paraId="601632F4" w14:textId="632B69A6" w:rsidR="00CB666A" w:rsidRDefault="00CB666A" w:rsidP="00CB666A">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sidR="00E661E4">
        <w:rPr>
          <w:rFonts w:eastAsia="ＭＳ 明朝"/>
          <w:sz w:val="22"/>
          <w:szCs w:val="22"/>
          <w:lang w:val="en-US"/>
        </w:rPr>
        <w:t>5</w:t>
      </w:r>
      <w:r w:rsidRPr="00B04868">
        <w:rPr>
          <w:rFonts w:eastAsia="ＭＳ 明朝"/>
          <w:sz w:val="22"/>
          <w:szCs w:val="22"/>
          <w:lang w:val="en-US"/>
        </w:rPr>
        <w:tab/>
      </w:r>
      <w:r w:rsidR="00E661E4" w:rsidRPr="00E661E4">
        <w:rPr>
          <w:rFonts w:eastAsia="ＭＳ 明朝"/>
          <w:sz w:val="22"/>
          <w:szCs w:val="22"/>
          <w:lang w:val="en-US"/>
        </w:rPr>
        <w:t>PHY priority handling for one-shot HARQ ACK feedback</w:t>
      </w:r>
    </w:p>
    <w:p w14:paraId="791790E2" w14:textId="6CB727D6" w:rsidR="00E661E4" w:rsidRDefault="00E661E4" w:rsidP="00E661E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6</w:t>
      </w:r>
      <w:r w:rsidRPr="00B04868">
        <w:rPr>
          <w:rFonts w:eastAsia="ＭＳ 明朝"/>
          <w:sz w:val="22"/>
          <w:szCs w:val="22"/>
          <w:lang w:val="en-US"/>
        </w:rPr>
        <w:tab/>
      </w:r>
      <w:r w:rsidRPr="00E661E4">
        <w:rPr>
          <w:rFonts w:eastAsia="ＭＳ 明朝"/>
          <w:sz w:val="22"/>
          <w:szCs w:val="22"/>
          <w:lang w:val="en-US"/>
        </w:rPr>
        <w:t>Enhanced type 3 HARQ-ACK codebook feedback</w:t>
      </w:r>
    </w:p>
    <w:p w14:paraId="19CB9AF7" w14:textId="20928A83" w:rsidR="00091103" w:rsidRDefault="00091103" w:rsidP="00091103">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7</w:t>
      </w:r>
      <w:r w:rsidRPr="00B04868">
        <w:rPr>
          <w:rFonts w:eastAsia="ＭＳ 明朝"/>
          <w:sz w:val="22"/>
          <w:szCs w:val="22"/>
          <w:lang w:val="en-US"/>
        </w:rPr>
        <w:tab/>
      </w:r>
      <w:r w:rsidRPr="00091103">
        <w:rPr>
          <w:rFonts w:eastAsia="ＭＳ 明朝"/>
          <w:sz w:val="22"/>
          <w:szCs w:val="22"/>
          <w:lang w:val="en-US"/>
        </w:rPr>
        <w:t>Triggered HARQ-ACK codebook re-transmission</w:t>
      </w:r>
    </w:p>
    <w:p w14:paraId="20D1640F" w14:textId="164FDB30" w:rsidR="009A7D34" w:rsidRDefault="009A7D34" w:rsidP="009A7D3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8</w:t>
      </w:r>
      <w:r w:rsidRPr="00B04868">
        <w:rPr>
          <w:rFonts w:eastAsia="ＭＳ 明朝"/>
          <w:sz w:val="22"/>
          <w:szCs w:val="22"/>
          <w:lang w:val="en-US"/>
        </w:rPr>
        <w:tab/>
      </w:r>
      <w:r w:rsidR="00CE0250" w:rsidRPr="00CE0250">
        <w:rPr>
          <w:rFonts w:eastAsia="ＭＳ 明朝"/>
          <w:sz w:val="22"/>
          <w:szCs w:val="22"/>
          <w:lang w:val="en-US"/>
        </w:rPr>
        <w:t>Semi-static HARQ-ACK codebook for sub-slot PUCCH</w:t>
      </w:r>
    </w:p>
    <w:p w14:paraId="164E3861" w14:textId="0833313A" w:rsidR="00DB15AD" w:rsidRDefault="00DB15AD" w:rsidP="00DB15AD">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9</w:t>
      </w:r>
      <w:r w:rsidRPr="00B04868">
        <w:rPr>
          <w:rFonts w:eastAsia="ＭＳ 明朝"/>
          <w:sz w:val="22"/>
          <w:szCs w:val="22"/>
          <w:lang w:val="en-US"/>
        </w:rPr>
        <w:tab/>
      </w:r>
      <w:r w:rsidRPr="00DB15AD">
        <w:rPr>
          <w:rFonts w:eastAsia="ＭＳ 明朝"/>
          <w:sz w:val="22"/>
          <w:szCs w:val="22"/>
          <w:lang w:val="en-US"/>
        </w:rPr>
        <w:t>Semi-static PUCCH cell (FFS or PUCCH carrier) switching</w:t>
      </w:r>
    </w:p>
    <w:p w14:paraId="76CD7ECA" w14:textId="5ABE611F" w:rsidR="00DB15AD" w:rsidRDefault="00DB15AD" w:rsidP="00DB15AD">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10</w:t>
      </w:r>
      <w:r w:rsidRPr="00B04868">
        <w:rPr>
          <w:rFonts w:eastAsia="ＭＳ 明朝"/>
          <w:sz w:val="22"/>
          <w:szCs w:val="22"/>
          <w:lang w:val="en-US"/>
        </w:rPr>
        <w:tab/>
      </w:r>
      <w:r w:rsidRPr="00DB15AD">
        <w:rPr>
          <w:rFonts w:eastAsia="ＭＳ 明朝"/>
          <w:sz w:val="22"/>
          <w:szCs w:val="22"/>
          <w:lang w:val="en-US"/>
        </w:rPr>
        <w:t>PUCCH cell (FFS or PUCCH carrier) switching based on dynamic indication</w:t>
      </w:r>
    </w:p>
    <w:p w14:paraId="30C3DBE1" w14:textId="77E88D7F" w:rsidR="00D43920" w:rsidRDefault="00D43920" w:rsidP="00D43920">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w:t>
      </w:r>
      <w:r w:rsidR="00E134F1">
        <w:rPr>
          <w:rFonts w:eastAsia="ＭＳ 明朝"/>
          <w:sz w:val="22"/>
          <w:szCs w:val="22"/>
          <w:lang w:val="en-US"/>
        </w:rPr>
        <w:t>1</w:t>
      </w:r>
      <w:r w:rsidRPr="00B04868">
        <w:rPr>
          <w:rFonts w:eastAsia="ＭＳ 明朝"/>
          <w:sz w:val="22"/>
          <w:szCs w:val="22"/>
          <w:lang w:val="en-US"/>
        </w:rPr>
        <w:tab/>
      </w:r>
      <w:r w:rsidRPr="00D43920">
        <w:rPr>
          <w:rFonts w:eastAsia="ＭＳ 明朝"/>
          <w:sz w:val="22"/>
          <w:szCs w:val="22"/>
          <w:lang w:val="en-US"/>
        </w:rPr>
        <w:t>4-bits subband CQI</w:t>
      </w:r>
    </w:p>
    <w:p w14:paraId="346EE505" w14:textId="397BB027" w:rsidR="00E134F1" w:rsidRDefault="00E134F1" w:rsidP="00E134F1">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12</w:t>
      </w:r>
      <w:r w:rsidRPr="00B04868">
        <w:rPr>
          <w:rFonts w:eastAsia="ＭＳ 明朝"/>
          <w:sz w:val="22"/>
          <w:szCs w:val="22"/>
          <w:lang w:val="en-US"/>
        </w:rPr>
        <w:tab/>
      </w:r>
      <w:r w:rsidRPr="00E134F1">
        <w:rPr>
          <w:rFonts w:eastAsia="ＭＳ 明朝"/>
          <w:sz w:val="22"/>
          <w:szCs w:val="22"/>
          <w:lang w:val="en-US"/>
        </w:rPr>
        <w:t>UE initiating a semi-static channel occupancy with configurations dependent on gNB semi-static channel access configurations</w:t>
      </w:r>
    </w:p>
    <w:p w14:paraId="02F2A632" w14:textId="6EC091C5" w:rsidR="00E134F1" w:rsidRDefault="00E134F1" w:rsidP="00E134F1">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13</w:t>
      </w:r>
      <w:r w:rsidRPr="00B04868">
        <w:rPr>
          <w:rFonts w:eastAsia="ＭＳ 明朝"/>
          <w:sz w:val="22"/>
          <w:szCs w:val="22"/>
          <w:lang w:val="en-US"/>
        </w:rPr>
        <w:tab/>
      </w:r>
      <w:r w:rsidRPr="00E134F1">
        <w:rPr>
          <w:rFonts w:eastAsia="ＭＳ 明朝"/>
          <w:sz w:val="22"/>
          <w:szCs w:val="22"/>
          <w:lang w:val="en-US"/>
        </w:rPr>
        <w:t>UE initiating a semi-static channel occupancy with independent configurations from gNB semi-static channel access configurations</w:t>
      </w:r>
    </w:p>
    <w:p w14:paraId="6EE22726" w14:textId="214512D6" w:rsidR="00047F3B" w:rsidRDefault="00047F3B" w:rsidP="00047F3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14</w:t>
      </w:r>
      <w:r w:rsidRPr="00B04868">
        <w:rPr>
          <w:rFonts w:eastAsia="ＭＳ 明朝"/>
          <w:sz w:val="22"/>
          <w:szCs w:val="22"/>
          <w:lang w:val="en-US"/>
        </w:rPr>
        <w:tab/>
      </w:r>
      <w:r w:rsidRPr="00047F3B">
        <w:rPr>
          <w:rFonts w:eastAsia="ＭＳ 明朝"/>
          <w:sz w:val="22"/>
          <w:szCs w:val="22"/>
          <w:lang w:val="en-US"/>
        </w:rPr>
        <w:t>PHY prioritization of overlapping low-priority DG-PUSCH and high-priority CG-PUSCH</w:t>
      </w:r>
    </w:p>
    <w:p w14:paraId="780406D6" w14:textId="71F050B7" w:rsidR="00047F3B" w:rsidRDefault="00047F3B" w:rsidP="00047F3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w:t>
      </w:r>
      <w:r w:rsidR="00795485">
        <w:rPr>
          <w:rFonts w:eastAsia="ＭＳ 明朝"/>
          <w:sz w:val="22"/>
          <w:szCs w:val="22"/>
          <w:lang w:val="en-US"/>
        </w:rPr>
        <w:t>5</w:t>
      </w:r>
      <w:r w:rsidRPr="00B04868">
        <w:rPr>
          <w:rFonts w:eastAsia="ＭＳ 明朝"/>
          <w:sz w:val="22"/>
          <w:szCs w:val="22"/>
          <w:lang w:val="en-US"/>
        </w:rPr>
        <w:tab/>
      </w:r>
      <w:r w:rsidR="00795485" w:rsidRPr="00795485">
        <w:rPr>
          <w:rFonts w:eastAsia="ＭＳ 明朝"/>
          <w:sz w:val="22"/>
          <w:szCs w:val="22"/>
          <w:lang w:val="en-US"/>
        </w:rPr>
        <w:t>PHY prioritization of overlapping high-priority DG-PUSCH and low-priority CG-PUSCH</w:t>
      </w:r>
    </w:p>
    <w:p w14:paraId="042B0B8E" w14:textId="422A6D1D" w:rsidR="00B65C40" w:rsidRDefault="00B65C40" w:rsidP="00B65C40">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16</w:t>
      </w:r>
      <w:r w:rsidRPr="00B04868">
        <w:rPr>
          <w:rFonts w:eastAsia="ＭＳ 明朝"/>
          <w:sz w:val="22"/>
          <w:szCs w:val="22"/>
          <w:lang w:val="en-US"/>
        </w:rPr>
        <w:tab/>
      </w:r>
      <w:r w:rsidRPr="00B65C40">
        <w:rPr>
          <w:rFonts w:eastAsia="ＭＳ 明朝"/>
          <w:sz w:val="22"/>
          <w:szCs w:val="22"/>
          <w:lang w:val="en-US"/>
        </w:rPr>
        <w:t>HARQ-ACK with different priorities multiplexing using a PUCCH</w:t>
      </w:r>
    </w:p>
    <w:p w14:paraId="354BB1DF" w14:textId="2B0821FD" w:rsidR="00CA70C4" w:rsidRDefault="00CA70C4" w:rsidP="00CA70C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17</w:t>
      </w:r>
      <w:r w:rsidRPr="00B04868">
        <w:rPr>
          <w:rFonts w:eastAsia="ＭＳ 明朝"/>
          <w:sz w:val="22"/>
          <w:szCs w:val="22"/>
          <w:lang w:val="en-US"/>
        </w:rPr>
        <w:tab/>
      </w:r>
      <w:r w:rsidRPr="00CA70C4">
        <w:rPr>
          <w:rFonts w:eastAsia="ＭＳ 明朝"/>
          <w:sz w:val="22"/>
          <w:szCs w:val="22"/>
          <w:lang w:val="en-US"/>
        </w:rPr>
        <w:t>HARQ-ACK piggybacked on a PUSCH of a different priority</w:t>
      </w:r>
    </w:p>
    <w:p w14:paraId="2660F07F" w14:textId="07ECDFFA" w:rsidR="00645B08" w:rsidRPr="003F7FEE" w:rsidRDefault="00B6123E" w:rsidP="003F7F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18</w:t>
      </w:r>
      <w:r w:rsidRPr="00B04868">
        <w:rPr>
          <w:rFonts w:eastAsia="ＭＳ 明朝"/>
          <w:sz w:val="22"/>
          <w:szCs w:val="22"/>
          <w:lang w:val="en-US"/>
        </w:rPr>
        <w:tab/>
      </w:r>
      <w:r w:rsidRPr="00B6123E">
        <w:rPr>
          <w:rFonts w:eastAsia="ＭＳ 明朝"/>
          <w:sz w:val="22"/>
          <w:szCs w:val="22"/>
          <w:lang w:val="en-US"/>
        </w:rPr>
        <w:t>Parallel PUCCH and PUSCH transmission across CCs in inter-band CA</w:t>
      </w:r>
    </w:p>
    <w:p w14:paraId="519F287E" w14:textId="0CB1FC0D" w:rsidR="00B04868" w:rsidRDefault="00B04868" w:rsidP="00956F10">
      <w:pPr>
        <w:spacing w:afterLines="50" w:after="120"/>
        <w:jc w:val="both"/>
        <w:rPr>
          <w:rFonts w:eastAsia="ＭＳ 明朝"/>
          <w:sz w:val="22"/>
          <w:szCs w:val="22"/>
          <w:lang w:val="en-US"/>
        </w:rPr>
      </w:pPr>
    </w:p>
    <w:p w14:paraId="35F90E1C" w14:textId="3A08C452" w:rsidR="001B731C" w:rsidRDefault="001B731C" w:rsidP="001B731C">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 xml:space="preserve">ased on the discussions summarized in </w:t>
      </w:r>
      <w:r w:rsidRPr="00BF3169">
        <w:rPr>
          <w:rFonts w:eastAsia="ＭＳ 明朝"/>
          <w:sz w:val="22"/>
          <w:szCs w:val="22"/>
          <w:lang w:val="en-US"/>
        </w:rPr>
        <w:t>Section</w:t>
      </w:r>
      <w:r>
        <w:rPr>
          <w:rFonts w:eastAsia="ＭＳ 明朝"/>
          <w:sz w:val="22"/>
          <w:szCs w:val="22"/>
          <w:lang w:val="en-US"/>
        </w:rPr>
        <w:t>s</w:t>
      </w:r>
      <w:r w:rsidRPr="00BF3169">
        <w:rPr>
          <w:rFonts w:eastAsia="ＭＳ 明朝"/>
          <w:sz w:val="22"/>
          <w:szCs w:val="22"/>
          <w:lang w:val="en-US"/>
        </w:rPr>
        <w:t xml:space="preserve"> 2</w:t>
      </w:r>
      <w:r>
        <w:rPr>
          <w:rFonts w:eastAsia="ＭＳ 明朝"/>
          <w:sz w:val="22"/>
          <w:szCs w:val="22"/>
          <w:lang w:val="en-US"/>
        </w:rPr>
        <w:t>-12</w:t>
      </w:r>
      <w:r w:rsidRPr="00BF3169">
        <w:rPr>
          <w:rFonts w:eastAsia="ＭＳ 明朝"/>
          <w:sz w:val="22"/>
          <w:szCs w:val="22"/>
          <w:lang w:val="en-US"/>
        </w:rPr>
        <w:t>, f</w:t>
      </w:r>
      <w:r w:rsidRPr="00BF3169">
        <w:rPr>
          <w:sz w:val="22"/>
          <w:lang w:val="en-US"/>
        </w:rPr>
        <w:t>ollowing</w:t>
      </w:r>
      <w:r>
        <w:rPr>
          <w:sz w:val="22"/>
          <w:lang w:val="en-US"/>
        </w:rPr>
        <w:t xml:space="preserve"> is the suggested list of issues to be discussed and priority order considering RAN2 impact especially for capability signaling design, which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r w:rsidRPr="000A36CB">
        <w:rPr>
          <w:sz w:val="22"/>
          <w:szCs w:val="18"/>
          <w:highlight w:val="cyan"/>
        </w:rPr>
        <w:t>Medium priority</w:t>
      </w:r>
      <w:r w:rsidRPr="000A36CB">
        <w:rPr>
          <w:sz w:val="22"/>
          <w:szCs w:val="18"/>
        </w:rPr>
        <w:t>, or Low priority</w:t>
      </w:r>
      <w:r>
        <w:rPr>
          <w:sz w:val="22"/>
          <w:lang w:val="en-US"/>
        </w:rPr>
        <w:t>.</w:t>
      </w:r>
    </w:p>
    <w:p w14:paraId="2E9F2037" w14:textId="77777777" w:rsidR="001B731C" w:rsidRDefault="001B731C" w:rsidP="001B731C">
      <w:pPr>
        <w:spacing w:afterLines="50" w:after="120"/>
        <w:jc w:val="both"/>
        <w:rPr>
          <w:sz w:val="22"/>
          <w:lang w:val="en-US"/>
        </w:rPr>
      </w:pPr>
    </w:p>
    <w:p w14:paraId="29A3A1DE" w14:textId="77777777" w:rsidR="001B731C" w:rsidRPr="00C73A88" w:rsidRDefault="001B731C" w:rsidP="001B731C">
      <w:pPr>
        <w:spacing w:afterLines="50" w:after="120"/>
        <w:jc w:val="both"/>
        <w:rPr>
          <w:b/>
          <w:sz w:val="22"/>
          <w:u w:val="single"/>
          <w:lang w:val="en-US"/>
        </w:rPr>
      </w:pPr>
      <w:r w:rsidRPr="00C73A88">
        <w:rPr>
          <w:rFonts w:hint="eastAsia"/>
          <w:b/>
          <w:sz w:val="22"/>
          <w:u w:val="single"/>
          <w:lang w:val="en-US"/>
        </w:rPr>
        <w:t>FL proposal</w:t>
      </w:r>
      <w:r w:rsidRPr="00C73A88">
        <w:rPr>
          <w:b/>
          <w:sz w:val="22"/>
          <w:u w:val="single"/>
          <w:lang w:val="en-US"/>
        </w:rPr>
        <w:t xml:space="preserve"> of list of issues/proposals and priority</w:t>
      </w:r>
      <w:r w:rsidRPr="00C73A88">
        <w:rPr>
          <w:rFonts w:hint="eastAsia"/>
          <w:b/>
          <w:sz w:val="22"/>
          <w:u w:val="single"/>
          <w:lang w:val="en-US"/>
        </w:rPr>
        <w:t>:</w:t>
      </w:r>
    </w:p>
    <w:p w14:paraId="05858ADB" w14:textId="77777777" w:rsidR="001B731C" w:rsidRPr="00766256" w:rsidRDefault="001B731C" w:rsidP="001B731C">
      <w:pPr>
        <w:pStyle w:val="aff"/>
        <w:numPr>
          <w:ilvl w:val="0"/>
          <w:numId w:val="9"/>
        </w:numPr>
        <w:spacing w:afterLines="50" w:after="120"/>
        <w:ind w:leftChars="0"/>
        <w:jc w:val="both"/>
        <w:rPr>
          <w:b/>
          <w:bCs/>
          <w:sz w:val="22"/>
          <w:highlight w:val="yellow"/>
          <w:lang w:val="en-US"/>
        </w:rPr>
      </w:pPr>
      <w:r w:rsidRPr="00766256">
        <w:rPr>
          <w:b/>
          <w:bCs/>
          <w:sz w:val="22"/>
          <w:highlight w:val="yellow"/>
          <w:lang w:val="en-US"/>
        </w:rPr>
        <w:t>High priority issues</w:t>
      </w:r>
      <w:r w:rsidRPr="000903DC">
        <w:rPr>
          <w:b/>
          <w:sz w:val="22"/>
          <w:lang w:val="en-US"/>
        </w:rPr>
        <w:t xml:space="preserve"> (such as a certain FG is necessary or not)</w:t>
      </w:r>
      <w:r w:rsidRPr="000903DC">
        <w:rPr>
          <w:b/>
          <w:bCs/>
          <w:sz w:val="22"/>
          <w:lang w:val="en-US"/>
        </w:rPr>
        <w:t>:</w:t>
      </w:r>
    </w:p>
    <w:p w14:paraId="386D3968" w14:textId="0B9237FC" w:rsidR="00032B30" w:rsidRDefault="00032B30" w:rsidP="00403335">
      <w:pPr>
        <w:pStyle w:val="aff"/>
        <w:numPr>
          <w:ilvl w:val="1"/>
          <w:numId w:val="9"/>
        </w:numPr>
        <w:spacing w:afterLines="50" w:after="120"/>
        <w:ind w:leftChars="0"/>
        <w:jc w:val="both"/>
        <w:rPr>
          <w:b/>
          <w:bCs/>
          <w:sz w:val="21"/>
          <w:szCs w:val="18"/>
          <w:lang w:val="en-US"/>
        </w:rPr>
      </w:pPr>
      <w:r>
        <w:rPr>
          <w:b/>
          <w:bCs/>
          <w:sz w:val="21"/>
          <w:szCs w:val="18"/>
          <w:lang w:val="en-US"/>
        </w:rPr>
        <w:t xml:space="preserve">Discuss </w:t>
      </w:r>
      <w:r w:rsidRPr="00032B30">
        <w:rPr>
          <w:b/>
          <w:bCs/>
          <w:sz w:val="21"/>
          <w:szCs w:val="18"/>
          <w:lang w:val="en-US"/>
        </w:rPr>
        <w:t>whether/how to separate the capability for handling of the collision for the same HARQ process due to deferred SPS HARQ-ACK</w:t>
      </w:r>
    </w:p>
    <w:p w14:paraId="037A72ED" w14:textId="0384F496" w:rsidR="00032B30" w:rsidRDefault="00032B30" w:rsidP="00403335">
      <w:pPr>
        <w:pStyle w:val="aff"/>
        <w:numPr>
          <w:ilvl w:val="1"/>
          <w:numId w:val="9"/>
        </w:numPr>
        <w:spacing w:afterLines="50" w:after="120"/>
        <w:ind w:leftChars="0"/>
        <w:jc w:val="both"/>
        <w:rPr>
          <w:b/>
          <w:bCs/>
          <w:sz w:val="21"/>
          <w:szCs w:val="18"/>
          <w:lang w:val="en-US"/>
        </w:rPr>
      </w:pPr>
      <w:r>
        <w:rPr>
          <w:b/>
          <w:bCs/>
          <w:sz w:val="21"/>
          <w:szCs w:val="18"/>
          <w:lang w:val="en-US"/>
        </w:rPr>
        <w:t>Discuss</w:t>
      </w:r>
      <w:r w:rsidR="0069375A">
        <w:rPr>
          <w:b/>
          <w:bCs/>
          <w:sz w:val="21"/>
          <w:szCs w:val="18"/>
          <w:lang w:val="en-US"/>
        </w:rPr>
        <w:t xml:space="preserve"> whether </w:t>
      </w:r>
      <w:r w:rsidR="0069375A" w:rsidRPr="0069375A">
        <w:rPr>
          <w:b/>
          <w:bCs/>
          <w:sz w:val="21"/>
          <w:szCs w:val="18"/>
          <w:lang w:val="en-US"/>
        </w:rPr>
        <w:t>FG 25-2 can be kept as “Repetitions for PUCCH format 0, and 2 over multiple slots with K = 2, 4, 8”</w:t>
      </w:r>
    </w:p>
    <w:p w14:paraId="7B2BE826" w14:textId="36283500" w:rsidR="00032B30" w:rsidRDefault="00032B30" w:rsidP="00403335">
      <w:pPr>
        <w:pStyle w:val="aff"/>
        <w:numPr>
          <w:ilvl w:val="1"/>
          <w:numId w:val="9"/>
        </w:numPr>
        <w:spacing w:afterLines="50" w:after="120"/>
        <w:ind w:leftChars="0"/>
        <w:jc w:val="both"/>
        <w:rPr>
          <w:b/>
          <w:bCs/>
          <w:sz w:val="21"/>
          <w:szCs w:val="18"/>
          <w:lang w:val="en-US"/>
        </w:rPr>
      </w:pPr>
      <w:r>
        <w:rPr>
          <w:b/>
          <w:bCs/>
          <w:sz w:val="21"/>
          <w:szCs w:val="18"/>
          <w:lang w:val="en-US"/>
        </w:rPr>
        <w:t>Discuss</w:t>
      </w:r>
      <w:r w:rsidR="008B0245" w:rsidRPr="008B0245">
        <w:rPr>
          <w:b/>
          <w:bCs/>
          <w:sz w:val="21"/>
          <w:szCs w:val="18"/>
          <w:lang w:val="en-US"/>
        </w:rPr>
        <w:t xml:space="preserve"> whether to split FG 25-3 and 25-3a per UCI type supported with sub-slot repetitions</w:t>
      </w:r>
    </w:p>
    <w:p w14:paraId="4986EC8E" w14:textId="415D1D1B" w:rsidR="00032B30" w:rsidRDefault="00032B30" w:rsidP="00403335">
      <w:pPr>
        <w:pStyle w:val="aff"/>
        <w:numPr>
          <w:ilvl w:val="1"/>
          <w:numId w:val="9"/>
        </w:numPr>
        <w:spacing w:afterLines="50" w:after="120"/>
        <w:ind w:leftChars="0"/>
        <w:jc w:val="both"/>
        <w:rPr>
          <w:b/>
          <w:bCs/>
          <w:sz w:val="21"/>
          <w:szCs w:val="18"/>
          <w:lang w:val="en-US"/>
        </w:rPr>
      </w:pPr>
      <w:r>
        <w:rPr>
          <w:b/>
          <w:bCs/>
          <w:sz w:val="21"/>
          <w:szCs w:val="18"/>
          <w:lang w:val="en-US"/>
        </w:rPr>
        <w:t>Discuss</w:t>
      </w:r>
      <w:r w:rsidR="008B0245" w:rsidRPr="008B0245">
        <w:t xml:space="preserve"> </w:t>
      </w:r>
      <w:r w:rsidR="008B0245" w:rsidRPr="008B0245">
        <w:rPr>
          <w:b/>
          <w:bCs/>
          <w:sz w:val="21"/>
          <w:szCs w:val="18"/>
          <w:lang w:val="en-US"/>
        </w:rPr>
        <w:t>whether to move FG 25-3a to an FG in coverage enhancement WI, i.e., FG 30-x</w:t>
      </w:r>
    </w:p>
    <w:p w14:paraId="66D8D275" w14:textId="5D32CB70" w:rsidR="00032B30" w:rsidRDefault="00032B30" w:rsidP="00403335">
      <w:pPr>
        <w:pStyle w:val="aff"/>
        <w:numPr>
          <w:ilvl w:val="1"/>
          <w:numId w:val="9"/>
        </w:numPr>
        <w:spacing w:afterLines="50" w:after="120"/>
        <w:ind w:leftChars="0"/>
        <w:jc w:val="both"/>
        <w:rPr>
          <w:b/>
          <w:bCs/>
          <w:sz w:val="21"/>
          <w:szCs w:val="18"/>
          <w:lang w:val="en-US"/>
        </w:rPr>
      </w:pPr>
      <w:r>
        <w:rPr>
          <w:b/>
          <w:bCs/>
          <w:sz w:val="21"/>
          <w:szCs w:val="18"/>
          <w:lang w:val="en-US"/>
        </w:rPr>
        <w:t>Discuss</w:t>
      </w:r>
      <w:r w:rsidR="00C24BEE" w:rsidRPr="00C24BEE">
        <w:t xml:space="preserve"> </w:t>
      </w:r>
      <w:r w:rsidR="00C24BEE" w:rsidRPr="00C24BEE">
        <w:rPr>
          <w:b/>
          <w:bCs/>
          <w:sz w:val="21"/>
          <w:szCs w:val="18"/>
          <w:lang w:val="en-US"/>
        </w:rPr>
        <w:t>whether/how to separate FGs 25-4 to 25-6</w:t>
      </w:r>
    </w:p>
    <w:p w14:paraId="7CEBDCD4" w14:textId="41073DCE" w:rsidR="00032B30" w:rsidRDefault="00032B30" w:rsidP="00403335">
      <w:pPr>
        <w:pStyle w:val="aff"/>
        <w:numPr>
          <w:ilvl w:val="1"/>
          <w:numId w:val="9"/>
        </w:numPr>
        <w:spacing w:afterLines="50" w:after="120"/>
        <w:ind w:leftChars="0"/>
        <w:jc w:val="both"/>
        <w:rPr>
          <w:b/>
          <w:bCs/>
          <w:sz w:val="21"/>
          <w:szCs w:val="18"/>
          <w:lang w:val="en-US"/>
        </w:rPr>
      </w:pPr>
      <w:r>
        <w:rPr>
          <w:b/>
          <w:bCs/>
          <w:sz w:val="21"/>
          <w:szCs w:val="18"/>
          <w:lang w:val="en-US"/>
        </w:rPr>
        <w:t>Discuss</w:t>
      </w:r>
      <w:r w:rsidR="00C24BEE" w:rsidRPr="00C24BEE">
        <w:t xml:space="preserve"> </w:t>
      </w:r>
      <w:r w:rsidR="00C24BEE" w:rsidRPr="00C24BEE">
        <w:rPr>
          <w:b/>
          <w:bCs/>
          <w:sz w:val="21"/>
          <w:szCs w:val="18"/>
          <w:lang w:val="en-US"/>
        </w:rPr>
        <w:t>whether FG 25-7 can be kept as “Triggered HARQ-ACK codebook re-transmission”</w:t>
      </w:r>
    </w:p>
    <w:p w14:paraId="28BE70D7" w14:textId="7E9F70FB" w:rsidR="00032B30" w:rsidRDefault="00032B30" w:rsidP="00403335">
      <w:pPr>
        <w:pStyle w:val="aff"/>
        <w:numPr>
          <w:ilvl w:val="1"/>
          <w:numId w:val="9"/>
        </w:numPr>
        <w:spacing w:afterLines="50" w:after="120"/>
        <w:ind w:leftChars="0"/>
        <w:jc w:val="both"/>
        <w:rPr>
          <w:b/>
          <w:bCs/>
          <w:sz w:val="21"/>
          <w:szCs w:val="18"/>
          <w:lang w:val="en-US"/>
        </w:rPr>
      </w:pPr>
      <w:r>
        <w:rPr>
          <w:b/>
          <w:bCs/>
          <w:sz w:val="21"/>
          <w:szCs w:val="18"/>
          <w:lang w:val="en-US"/>
        </w:rPr>
        <w:t>Discuss</w:t>
      </w:r>
      <w:r w:rsidR="00C41DBA" w:rsidRPr="00C41DBA">
        <w:t xml:space="preserve"> </w:t>
      </w:r>
      <w:r w:rsidR="00C41DBA" w:rsidRPr="00C41DBA">
        <w:rPr>
          <w:b/>
          <w:bCs/>
          <w:sz w:val="21"/>
          <w:szCs w:val="18"/>
          <w:lang w:val="en-US"/>
        </w:rPr>
        <w:t>whether FG 25-8 can be kept as “Semi-static HARQ-ACK codebook for sub-slot PUCCH”</w:t>
      </w:r>
    </w:p>
    <w:p w14:paraId="4F997A10" w14:textId="329E5CB5" w:rsidR="006A5A06" w:rsidRPr="006A5A06" w:rsidRDefault="006A5A06" w:rsidP="00403335">
      <w:pPr>
        <w:pStyle w:val="aff"/>
        <w:numPr>
          <w:ilvl w:val="1"/>
          <w:numId w:val="9"/>
        </w:numPr>
        <w:spacing w:afterLines="50" w:after="120"/>
        <w:ind w:leftChars="0"/>
        <w:jc w:val="both"/>
        <w:rPr>
          <w:b/>
          <w:bCs/>
          <w:sz w:val="21"/>
          <w:szCs w:val="18"/>
          <w:lang w:val="en-US"/>
        </w:rPr>
      </w:pPr>
      <w:r>
        <w:rPr>
          <w:b/>
          <w:bCs/>
          <w:sz w:val="22"/>
          <w:lang w:val="en-US"/>
        </w:rPr>
        <w:t>Discuss</w:t>
      </w:r>
      <w:r w:rsidR="00C41DBA" w:rsidRPr="00C41DBA">
        <w:t xml:space="preserve"> </w:t>
      </w:r>
      <w:r w:rsidR="00C41DBA" w:rsidRPr="00C41DBA">
        <w:rPr>
          <w:b/>
          <w:bCs/>
          <w:sz w:val="22"/>
          <w:lang w:val="en-US"/>
        </w:rPr>
        <w:t>whether to separate the capability for different numerologies between switchable carriers from FGs 25-9 and 25-10</w:t>
      </w:r>
    </w:p>
    <w:p w14:paraId="0345F1B3" w14:textId="01196D0E" w:rsidR="006A5A06" w:rsidRDefault="006A5A06" w:rsidP="00403335">
      <w:pPr>
        <w:pStyle w:val="aff"/>
        <w:numPr>
          <w:ilvl w:val="1"/>
          <w:numId w:val="9"/>
        </w:numPr>
        <w:spacing w:afterLines="50" w:after="120"/>
        <w:ind w:leftChars="0"/>
        <w:jc w:val="both"/>
        <w:rPr>
          <w:b/>
          <w:bCs/>
          <w:sz w:val="21"/>
          <w:szCs w:val="18"/>
          <w:lang w:val="en-US"/>
        </w:rPr>
      </w:pPr>
      <w:r>
        <w:rPr>
          <w:b/>
          <w:bCs/>
          <w:sz w:val="22"/>
          <w:lang w:val="en-US"/>
        </w:rPr>
        <w:t>Discuss</w:t>
      </w:r>
      <w:r w:rsidR="00AA0897" w:rsidRPr="00AA0897">
        <w:t xml:space="preserve"> </w:t>
      </w:r>
      <w:r w:rsidR="00AA0897" w:rsidRPr="00AA0897">
        <w:rPr>
          <w:b/>
          <w:bCs/>
          <w:sz w:val="22"/>
          <w:lang w:val="en-US"/>
        </w:rPr>
        <w:t>whether to separate capability for different CQI tables for FG25-11</w:t>
      </w:r>
    </w:p>
    <w:p w14:paraId="73B4DEA8" w14:textId="21D20ABA" w:rsidR="00F74CA7" w:rsidRDefault="00F74CA7" w:rsidP="00F74CA7">
      <w:pPr>
        <w:pStyle w:val="aff"/>
        <w:numPr>
          <w:ilvl w:val="1"/>
          <w:numId w:val="9"/>
        </w:numPr>
        <w:spacing w:afterLines="50" w:after="120"/>
        <w:ind w:leftChars="0"/>
        <w:jc w:val="both"/>
        <w:rPr>
          <w:b/>
          <w:bCs/>
          <w:sz w:val="21"/>
          <w:szCs w:val="18"/>
          <w:lang w:val="en-US"/>
        </w:rPr>
      </w:pPr>
      <w:r>
        <w:rPr>
          <w:b/>
          <w:bCs/>
          <w:sz w:val="22"/>
          <w:lang w:val="en-US"/>
        </w:rPr>
        <w:t>Discuss</w:t>
      </w:r>
      <w:r w:rsidR="00EC41C1" w:rsidRPr="00EC41C1">
        <w:t xml:space="preserve"> </w:t>
      </w:r>
      <w:r w:rsidR="00EC41C1" w:rsidRPr="00EC41C1">
        <w:rPr>
          <w:b/>
          <w:bCs/>
          <w:sz w:val="22"/>
          <w:lang w:val="en-US"/>
        </w:rPr>
        <w:t>whether FG 25-12 can be kept as “UE initiating a semi-static channel occupancy with configurations dependent on gNB semi-static channel access configurations”</w:t>
      </w:r>
    </w:p>
    <w:p w14:paraId="7CCEB795" w14:textId="2B26931A" w:rsidR="00F74CA7" w:rsidRDefault="00F74CA7" w:rsidP="00F74CA7">
      <w:pPr>
        <w:pStyle w:val="aff"/>
        <w:numPr>
          <w:ilvl w:val="1"/>
          <w:numId w:val="9"/>
        </w:numPr>
        <w:spacing w:afterLines="50" w:after="120"/>
        <w:ind w:leftChars="0"/>
        <w:jc w:val="both"/>
        <w:rPr>
          <w:b/>
          <w:bCs/>
          <w:sz w:val="21"/>
          <w:szCs w:val="18"/>
          <w:lang w:val="en-US"/>
        </w:rPr>
      </w:pPr>
      <w:r>
        <w:rPr>
          <w:b/>
          <w:bCs/>
          <w:sz w:val="22"/>
          <w:lang w:val="en-US"/>
        </w:rPr>
        <w:t>Discuss</w:t>
      </w:r>
      <w:r w:rsidR="00EC41C1" w:rsidRPr="00EC41C1">
        <w:t xml:space="preserve"> </w:t>
      </w:r>
      <w:r w:rsidR="00EC41C1" w:rsidRPr="00EC41C1">
        <w:rPr>
          <w:b/>
          <w:bCs/>
          <w:sz w:val="22"/>
          <w:lang w:val="en-US"/>
        </w:rPr>
        <w:t>whether FG 25-13 can be kept as “UE initiating a semi-static channel occupancy with independent configurations from gNB semi-static channel access configurations”</w:t>
      </w:r>
    </w:p>
    <w:p w14:paraId="2165D1BB" w14:textId="3C8BAA51" w:rsidR="00F74CA7" w:rsidRDefault="00F74CA7" w:rsidP="00F74CA7">
      <w:pPr>
        <w:pStyle w:val="aff"/>
        <w:numPr>
          <w:ilvl w:val="1"/>
          <w:numId w:val="9"/>
        </w:numPr>
        <w:spacing w:afterLines="50" w:after="120"/>
        <w:ind w:leftChars="0"/>
        <w:jc w:val="both"/>
        <w:rPr>
          <w:b/>
          <w:bCs/>
          <w:sz w:val="21"/>
          <w:szCs w:val="18"/>
          <w:lang w:val="en-US"/>
        </w:rPr>
      </w:pPr>
      <w:r>
        <w:rPr>
          <w:b/>
          <w:bCs/>
          <w:sz w:val="22"/>
          <w:lang w:val="en-US"/>
        </w:rPr>
        <w:t>Discuss</w:t>
      </w:r>
      <w:r w:rsidR="00984F69" w:rsidRPr="00984F69">
        <w:t xml:space="preserve"> </w:t>
      </w:r>
      <w:r w:rsidR="00984F69" w:rsidRPr="00984F69">
        <w:rPr>
          <w:b/>
          <w:bCs/>
          <w:sz w:val="22"/>
          <w:lang w:val="en-US"/>
        </w:rPr>
        <w:t>whether to add square brackets to FGs 25-14 and 25-15</w:t>
      </w:r>
    </w:p>
    <w:p w14:paraId="5A2BBD7C" w14:textId="21F53FA5" w:rsidR="00F74CA7" w:rsidRDefault="00F74CA7" w:rsidP="00F74CA7">
      <w:pPr>
        <w:pStyle w:val="aff"/>
        <w:numPr>
          <w:ilvl w:val="1"/>
          <w:numId w:val="9"/>
        </w:numPr>
        <w:spacing w:afterLines="50" w:after="120"/>
        <w:ind w:leftChars="0"/>
        <w:jc w:val="both"/>
        <w:rPr>
          <w:b/>
          <w:bCs/>
          <w:sz w:val="21"/>
          <w:szCs w:val="18"/>
          <w:lang w:val="en-US"/>
        </w:rPr>
      </w:pPr>
      <w:r>
        <w:rPr>
          <w:b/>
          <w:bCs/>
          <w:sz w:val="22"/>
          <w:lang w:val="en-US"/>
        </w:rPr>
        <w:t>Discuss</w:t>
      </w:r>
      <w:r w:rsidR="00BB3D33" w:rsidRPr="00BB3D33">
        <w:t xml:space="preserve"> </w:t>
      </w:r>
      <w:r w:rsidR="00BB3D33" w:rsidRPr="00BB3D33">
        <w:rPr>
          <w:b/>
          <w:bCs/>
          <w:sz w:val="22"/>
          <w:lang w:val="en-US"/>
        </w:rPr>
        <w:t>whether to merge FG 25-17 into FG 25-16</w:t>
      </w:r>
    </w:p>
    <w:p w14:paraId="733D7DE1" w14:textId="2F1CF490" w:rsidR="00032B30" w:rsidRPr="00BB3D33" w:rsidRDefault="00BB3D33" w:rsidP="00403335">
      <w:pPr>
        <w:pStyle w:val="aff"/>
        <w:numPr>
          <w:ilvl w:val="1"/>
          <w:numId w:val="9"/>
        </w:numPr>
        <w:spacing w:afterLines="50" w:after="120"/>
        <w:ind w:leftChars="0"/>
        <w:jc w:val="both"/>
        <w:rPr>
          <w:b/>
          <w:bCs/>
          <w:sz w:val="21"/>
          <w:szCs w:val="18"/>
          <w:lang w:val="en-US"/>
        </w:rPr>
      </w:pPr>
      <w:r>
        <w:rPr>
          <w:b/>
          <w:bCs/>
          <w:sz w:val="22"/>
          <w:lang w:val="en-US"/>
        </w:rPr>
        <w:t>Discuss</w:t>
      </w:r>
      <w:r w:rsidR="003D165F" w:rsidRPr="003D165F">
        <w:rPr>
          <w:b/>
          <w:bCs/>
          <w:sz w:val="22"/>
          <w:lang w:val="en-US"/>
        </w:rPr>
        <w:t xml:space="preserve"> whether/how to separate FGs 25-16 and 25-17</w:t>
      </w:r>
    </w:p>
    <w:p w14:paraId="0E7455CA" w14:textId="77777777" w:rsidR="00243049" w:rsidRDefault="00243049" w:rsidP="00243049">
      <w:pPr>
        <w:pStyle w:val="aff"/>
        <w:numPr>
          <w:ilvl w:val="1"/>
          <w:numId w:val="9"/>
        </w:numPr>
        <w:spacing w:afterLines="50" w:after="120"/>
        <w:ind w:leftChars="0"/>
        <w:jc w:val="both"/>
        <w:rPr>
          <w:b/>
          <w:bCs/>
          <w:sz w:val="22"/>
          <w:lang w:val="en-US"/>
        </w:rPr>
      </w:pPr>
      <w:r>
        <w:rPr>
          <w:b/>
          <w:bCs/>
          <w:sz w:val="22"/>
          <w:lang w:val="en-US"/>
        </w:rPr>
        <w:t>Discuss</w:t>
      </w:r>
      <w:r w:rsidRPr="009F4D53">
        <w:t xml:space="preserve"> </w:t>
      </w:r>
      <w:r w:rsidRPr="009F4D53">
        <w:rPr>
          <w:b/>
          <w:bCs/>
          <w:sz w:val="22"/>
          <w:lang w:val="en-US"/>
        </w:rPr>
        <w:t>whether to add an FG for parallel PUCCH and PUSCH transmission across CCs in intra-band CA</w:t>
      </w:r>
    </w:p>
    <w:p w14:paraId="450F697F" w14:textId="6C0662E4" w:rsidR="00BB3D33" w:rsidRPr="00BB3D33" w:rsidRDefault="00BB3D33" w:rsidP="00403335">
      <w:pPr>
        <w:pStyle w:val="aff"/>
        <w:numPr>
          <w:ilvl w:val="1"/>
          <w:numId w:val="9"/>
        </w:numPr>
        <w:spacing w:afterLines="50" w:after="120"/>
        <w:ind w:leftChars="0"/>
        <w:jc w:val="both"/>
        <w:rPr>
          <w:b/>
          <w:bCs/>
          <w:sz w:val="21"/>
          <w:szCs w:val="18"/>
          <w:lang w:val="en-US"/>
        </w:rPr>
      </w:pPr>
      <w:r>
        <w:rPr>
          <w:b/>
          <w:bCs/>
          <w:sz w:val="22"/>
          <w:lang w:val="en-US"/>
        </w:rPr>
        <w:t>Discuss</w:t>
      </w:r>
      <w:r w:rsidR="00EC60E6" w:rsidRPr="00EC60E6">
        <w:t xml:space="preserve"> </w:t>
      </w:r>
      <w:r w:rsidR="00EC60E6" w:rsidRPr="00EC60E6">
        <w:rPr>
          <w:b/>
          <w:bCs/>
          <w:sz w:val="22"/>
          <w:lang w:val="en-US"/>
        </w:rPr>
        <w:t>whether to add an FG for disabling CG retransmission timer/CG-UCI/CG-DFI on unlicensed spectrum</w:t>
      </w:r>
    </w:p>
    <w:p w14:paraId="14040C7F" w14:textId="1B9090FA" w:rsidR="00BB3D33" w:rsidRPr="00BB3D33" w:rsidRDefault="00BB3D33" w:rsidP="00403335">
      <w:pPr>
        <w:pStyle w:val="aff"/>
        <w:numPr>
          <w:ilvl w:val="1"/>
          <w:numId w:val="9"/>
        </w:numPr>
        <w:spacing w:afterLines="50" w:after="120"/>
        <w:ind w:leftChars="0"/>
        <w:jc w:val="both"/>
        <w:rPr>
          <w:b/>
          <w:bCs/>
          <w:sz w:val="21"/>
          <w:szCs w:val="18"/>
          <w:lang w:val="en-US"/>
        </w:rPr>
      </w:pPr>
      <w:r>
        <w:rPr>
          <w:b/>
          <w:bCs/>
          <w:sz w:val="22"/>
          <w:lang w:val="en-US"/>
        </w:rPr>
        <w:t>Discuss</w:t>
      </w:r>
      <w:r w:rsidR="00EC60E6" w:rsidRPr="00EC60E6">
        <w:t xml:space="preserve"> </w:t>
      </w:r>
      <w:r w:rsidR="00EC60E6" w:rsidRPr="00EC60E6">
        <w:rPr>
          <w:b/>
          <w:bCs/>
          <w:sz w:val="22"/>
          <w:lang w:val="en-US"/>
        </w:rPr>
        <w:t>whether the Rel-16 capability signaling for PUSCH repetition Type B can be reused for unlicensed spectrum</w:t>
      </w:r>
    </w:p>
    <w:p w14:paraId="4F8A4DA9" w14:textId="3FE0BD00" w:rsidR="00BB3D33" w:rsidRPr="00EC60E6" w:rsidRDefault="00BB3D33" w:rsidP="00EC60E6">
      <w:pPr>
        <w:pStyle w:val="aff"/>
        <w:numPr>
          <w:ilvl w:val="1"/>
          <w:numId w:val="9"/>
        </w:numPr>
        <w:spacing w:afterLines="50" w:after="120"/>
        <w:ind w:leftChars="0"/>
        <w:jc w:val="both"/>
        <w:rPr>
          <w:b/>
          <w:bCs/>
          <w:sz w:val="22"/>
          <w:lang w:val="en-US"/>
        </w:rPr>
      </w:pPr>
      <w:r>
        <w:rPr>
          <w:b/>
          <w:bCs/>
          <w:sz w:val="22"/>
          <w:lang w:val="en-US"/>
        </w:rPr>
        <w:t>Discuss</w:t>
      </w:r>
      <w:r w:rsidR="00EC60E6" w:rsidRPr="00EC60E6">
        <w:t xml:space="preserve"> </w:t>
      </w:r>
      <w:r w:rsidR="00EC60E6" w:rsidRPr="00EC60E6">
        <w:rPr>
          <w:b/>
          <w:bCs/>
          <w:sz w:val="22"/>
          <w:lang w:val="en-US"/>
        </w:rPr>
        <w:t>whether to add an FG for propagation delay compensation for time synchronization of the Uu interface</w:t>
      </w:r>
    </w:p>
    <w:p w14:paraId="29CB188A" w14:textId="77777777" w:rsidR="001B731C" w:rsidRDefault="001B731C" w:rsidP="001B731C">
      <w:pPr>
        <w:pStyle w:val="aff"/>
        <w:numPr>
          <w:ilvl w:val="0"/>
          <w:numId w:val="9"/>
        </w:numPr>
        <w:spacing w:afterLines="50" w:after="120"/>
        <w:ind w:leftChars="0"/>
        <w:jc w:val="both"/>
        <w:rPr>
          <w:b/>
          <w:bCs/>
          <w:sz w:val="22"/>
          <w:lang w:val="en-US"/>
        </w:rPr>
      </w:pPr>
      <w:r w:rsidRPr="000903DC">
        <w:rPr>
          <w:b/>
          <w:bCs/>
          <w:sz w:val="22"/>
          <w:highlight w:val="cyan"/>
          <w:lang w:val="en-US"/>
        </w:rPr>
        <w:t>Medium priority issues</w:t>
      </w:r>
      <w:r w:rsidRPr="000903DC">
        <w:rPr>
          <w:b/>
          <w:bCs/>
          <w:sz w:val="22"/>
          <w:lang w:val="en-US"/>
        </w:rPr>
        <w:t xml:space="preserve"> (such as components and type that have capability signaling impacts):</w:t>
      </w:r>
    </w:p>
    <w:p w14:paraId="05FAA7CD" w14:textId="545D9C4C" w:rsidR="005D1508" w:rsidRDefault="005D1508" w:rsidP="00403335">
      <w:pPr>
        <w:pStyle w:val="aff"/>
        <w:numPr>
          <w:ilvl w:val="1"/>
          <w:numId w:val="9"/>
        </w:numPr>
        <w:spacing w:afterLines="50" w:after="120"/>
        <w:ind w:leftChars="0"/>
        <w:jc w:val="both"/>
        <w:rPr>
          <w:b/>
          <w:bCs/>
          <w:sz w:val="22"/>
          <w:lang w:val="en-US"/>
        </w:rPr>
      </w:pPr>
      <w:r>
        <w:rPr>
          <w:b/>
          <w:bCs/>
          <w:sz w:val="22"/>
          <w:lang w:val="en-US"/>
        </w:rPr>
        <w:t xml:space="preserve">Discuss </w:t>
      </w:r>
      <w:r w:rsidRPr="005D1508">
        <w:rPr>
          <w:b/>
          <w:bCs/>
          <w:sz w:val="22"/>
          <w:lang w:val="en-US"/>
        </w:rPr>
        <w:t>whether the type of FG 25-1 should be per UE or per band or per FSPC</w:t>
      </w:r>
    </w:p>
    <w:p w14:paraId="2641FFB4" w14:textId="55F48AAA" w:rsidR="005D1508" w:rsidRDefault="005D1508" w:rsidP="00403335">
      <w:pPr>
        <w:pStyle w:val="aff"/>
        <w:numPr>
          <w:ilvl w:val="1"/>
          <w:numId w:val="9"/>
        </w:numPr>
        <w:spacing w:afterLines="50" w:after="120"/>
        <w:ind w:leftChars="0"/>
        <w:jc w:val="both"/>
        <w:rPr>
          <w:b/>
          <w:bCs/>
          <w:sz w:val="22"/>
          <w:lang w:val="en-US"/>
        </w:rPr>
      </w:pPr>
      <w:r>
        <w:rPr>
          <w:b/>
          <w:bCs/>
          <w:sz w:val="22"/>
          <w:lang w:val="en-US"/>
        </w:rPr>
        <w:t>Discuss</w:t>
      </w:r>
      <w:r w:rsidR="001B67C1" w:rsidRPr="001B67C1">
        <w:t xml:space="preserve"> </w:t>
      </w:r>
      <w:r w:rsidR="001B67C1" w:rsidRPr="001B67C1">
        <w:rPr>
          <w:b/>
          <w:bCs/>
          <w:sz w:val="22"/>
          <w:lang w:val="en-US"/>
        </w:rPr>
        <w:t>whether FG 25-1 should be clarified to be applicable to “TDD only” in the column of “Need of FDD/TDD differentiation”</w:t>
      </w:r>
    </w:p>
    <w:p w14:paraId="352AAF12" w14:textId="34393021" w:rsidR="005D1508" w:rsidRDefault="005D1508" w:rsidP="00403335">
      <w:pPr>
        <w:pStyle w:val="aff"/>
        <w:numPr>
          <w:ilvl w:val="1"/>
          <w:numId w:val="9"/>
        </w:numPr>
        <w:spacing w:afterLines="50" w:after="120"/>
        <w:ind w:leftChars="0"/>
        <w:jc w:val="both"/>
        <w:rPr>
          <w:b/>
          <w:bCs/>
          <w:sz w:val="22"/>
          <w:lang w:val="en-US"/>
        </w:rPr>
      </w:pPr>
      <w:r>
        <w:rPr>
          <w:b/>
          <w:bCs/>
          <w:sz w:val="22"/>
          <w:lang w:val="en-US"/>
        </w:rPr>
        <w:t>Discuss</w:t>
      </w:r>
      <w:r w:rsidR="008B0245" w:rsidRPr="008B0245">
        <w:t xml:space="preserve"> </w:t>
      </w:r>
      <w:r w:rsidR="008B0245" w:rsidRPr="008B0245">
        <w:rPr>
          <w:b/>
          <w:bCs/>
          <w:sz w:val="22"/>
          <w:lang w:val="en-US"/>
        </w:rPr>
        <w:t>whether the type of FGs 25-2 to 25-3a should be per UE or per FS or per FSPC</w:t>
      </w:r>
    </w:p>
    <w:p w14:paraId="521AD306" w14:textId="6D11B138" w:rsidR="005D1508" w:rsidRDefault="005D1508" w:rsidP="00403335">
      <w:pPr>
        <w:pStyle w:val="aff"/>
        <w:numPr>
          <w:ilvl w:val="1"/>
          <w:numId w:val="9"/>
        </w:numPr>
        <w:spacing w:afterLines="50" w:after="120"/>
        <w:ind w:leftChars="0"/>
        <w:jc w:val="both"/>
        <w:rPr>
          <w:b/>
          <w:bCs/>
          <w:sz w:val="22"/>
          <w:lang w:val="en-US"/>
        </w:rPr>
      </w:pPr>
      <w:r>
        <w:rPr>
          <w:b/>
          <w:bCs/>
          <w:sz w:val="22"/>
          <w:lang w:val="en-US"/>
        </w:rPr>
        <w:t>Discuss</w:t>
      </w:r>
      <w:r w:rsidR="00C24BEE" w:rsidRPr="00C24BEE">
        <w:t xml:space="preserve"> </w:t>
      </w:r>
      <w:r w:rsidR="00C24BEE" w:rsidRPr="00C24BEE">
        <w:rPr>
          <w:b/>
          <w:bCs/>
          <w:sz w:val="22"/>
          <w:lang w:val="en-US"/>
        </w:rPr>
        <w:t>whether the type of FGs 25-4 to 25-7 should be per UE or per band or per FSPC</w:t>
      </w:r>
    </w:p>
    <w:p w14:paraId="61CCD19E" w14:textId="1F2F1261" w:rsidR="005D1508" w:rsidRDefault="005D1508" w:rsidP="00403335">
      <w:pPr>
        <w:pStyle w:val="aff"/>
        <w:numPr>
          <w:ilvl w:val="1"/>
          <w:numId w:val="9"/>
        </w:numPr>
        <w:spacing w:afterLines="50" w:after="120"/>
        <w:ind w:leftChars="0"/>
        <w:jc w:val="both"/>
        <w:rPr>
          <w:b/>
          <w:bCs/>
          <w:sz w:val="22"/>
          <w:lang w:val="en-US"/>
        </w:rPr>
      </w:pPr>
      <w:r>
        <w:rPr>
          <w:b/>
          <w:bCs/>
          <w:sz w:val="22"/>
          <w:lang w:val="en-US"/>
        </w:rPr>
        <w:t>Discuss</w:t>
      </w:r>
      <w:r w:rsidR="00C41DBA" w:rsidRPr="00C41DBA">
        <w:t xml:space="preserve"> </w:t>
      </w:r>
      <w:r w:rsidR="00C41DBA" w:rsidRPr="00C41DBA">
        <w:rPr>
          <w:b/>
          <w:bCs/>
          <w:sz w:val="22"/>
          <w:lang w:val="en-US"/>
        </w:rPr>
        <w:t>whether the type of FG 25-8 should be per UE or per band or per FSPC</w:t>
      </w:r>
    </w:p>
    <w:p w14:paraId="2B4AD419" w14:textId="77777777" w:rsidR="00A724B3" w:rsidRPr="006A5A06" w:rsidRDefault="00A724B3" w:rsidP="00A724B3">
      <w:pPr>
        <w:pStyle w:val="aff"/>
        <w:numPr>
          <w:ilvl w:val="1"/>
          <w:numId w:val="9"/>
        </w:numPr>
        <w:spacing w:afterLines="50" w:after="120"/>
        <w:ind w:leftChars="0"/>
        <w:jc w:val="both"/>
        <w:rPr>
          <w:b/>
          <w:bCs/>
          <w:sz w:val="21"/>
          <w:szCs w:val="18"/>
          <w:lang w:val="en-US"/>
        </w:rPr>
      </w:pPr>
      <w:r>
        <w:rPr>
          <w:b/>
          <w:bCs/>
          <w:sz w:val="22"/>
          <w:lang w:val="en-US"/>
        </w:rPr>
        <w:lastRenderedPageBreak/>
        <w:t>Discuss</w:t>
      </w:r>
      <w:r w:rsidRPr="00C41DBA">
        <w:t xml:space="preserve"> </w:t>
      </w:r>
      <w:r w:rsidRPr="00C41DBA">
        <w:rPr>
          <w:b/>
          <w:bCs/>
          <w:sz w:val="22"/>
          <w:lang w:val="en-US"/>
        </w:rPr>
        <w:t>whether to include a component to indicate the supported number Y of carriers for PUCCH cell (FFS or PUCCH carrier) switching in FGs 25-9 and 25-10</w:t>
      </w:r>
    </w:p>
    <w:p w14:paraId="425A7696" w14:textId="27919ECB" w:rsidR="00054CD6" w:rsidRDefault="00054CD6" w:rsidP="00403335">
      <w:pPr>
        <w:pStyle w:val="aff"/>
        <w:numPr>
          <w:ilvl w:val="1"/>
          <w:numId w:val="9"/>
        </w:numPr>
        <w:spacing w:afterLines="50" w:after="120"/>
        <w:ind w:leftChars="0"/>
        <w:jc w:val="both"/>
        <w:rPr>
          <w:b/>
          <w:bCs/>
          <w:sz w:val="22"/>
          <w:lang w:val="en-US"/>
        </w:rPr>
      </w:pPr>
      <w:r>
        <w:rPr>
          <w:b/>
          <w:bCs/>
          <w:sz w:val="22"/>
          <w:lang w:val="en-US"/>
        </w:rPr>
        <w:t>Discuss</w:t>
      </w:r>
      <w:r w:rsidR="00C41DBA" w:rsidRPr="00C41DBA">
        <w:t xml:space="preserve"> </w:t>
      </w:r>
      <w:r w:rsidR="00C41DBA" w:rsidRPr="00C41DBA">
        <w:rPr>
          <w:b/>
          <w:bCs/>
          <w:sz w:val="22"/>
          <w:lang w:val="en-US"/>
        </w:rPr>
        <w:t>whether the type of FGs 25-9 and 25-10 should be per UE or per BC or per FS</w:t>
      </w:r>
    </w:p>
    <w:p w14:paraId="4F3D63A5" w14:textId="3685DC6D" w:rsidR="00054CD6" w:rsidRDefault="00054CD6" w:rsidP="00403335">
      <w:pPr>
        <w:pStyle w:val="aff"/>
        <w:numPr>
          <w:ilvl w:val="1"/>
          <w:numId w:val="9"/>
        </w:numPr>
        <w:spacing w:afterLines="50" w:after="120"/>
        <w:ind w:leftChars="0"/>
        <w:jc w:val="both"/>
        <w:rPr>
          <w:b/>
          <w:bCs/>
          <w:sz w:val="22"/>
          <w:lang w:val="en-US"/>
        </w:rPr>
      </w:pPr>
      <w:r>
        <w:rPr>
          <w:b/>
          <w:bCs/>
          <w:sz w:val="22"/>
          <w:lang w:val="en-US"/>
        </w:rPr>
        <w:t>Discuss</w:t>
      </w:r>
      <w:r w:rsidR="00C41DBA" w:rsidRPr="00C41DBA">
        <w:t xml:space="preserve"> </w:t>
      </w:r>
      <w:r w:rsidR="00C41DBA" w:rsidRPr="00C41DBA">
        <w:rPr>
          <w:b/>
          <w:bCs/>
          <w:sz w:val="22"/>
          <w:lang w:val="en-US"/>
        </w:rPr>
        <w:t>FDD/TDD differentiation for FGs 25-9 and 25-10</w:t>
      </w:r>
    </w:p>
    <w:p w14:paraId="355732EF" w14:textId="6B8B8796" w:rsidR="00054CD6" w:rsidRDefault="00054CD6" w:rsidP="00403335">
      <w:pPr>
        <w:pStyle w:val="aff"/>
        <w:numPr>
          <w:ilvl w:val="1"/>
          <w:numId w:val="9"/>
        </w:numPr>
        <w:spacing w:afterLines="50" w:after="120"/>
        <w:ind w:leftChars="0"/>
        <w:jc w:val="both"/>
        <w:rPr>
          <w:b/>
          <w:bCs/>
          <w:sz w:val="22"/>
          <w:lang w:val="en-US"/>
        </w:rPr>
      </w:pPr>
      <w:r>
        <w:rPr>
          <w:b/>
          <w:bCs/>
          <w:sz w:val="22"/>
          <w:lang w:val="en-US"/>
        </w:rPr>
        <w:t>Discuss</w:t>
      </w:r>
      <w:r w:rsidR="00AA0897" w:rsidRPr="00AA0897">
        <w:t xml:space="preserve"> </w:t>
      </w:r>
      <w:r w:rsidR="00AA0897" w:rsidRPr="00AA0897">
        <w:rPr>
          <w:b/>
          <w:bCs/>
          <w:sz w:val="22"/>
          <w:lang w:val="en-US"/>
        </w:rPr>
        <w:t>whether the type of FG 25-11 should be per UE or per band</w:t>
      </w:r>
    </w:p>
    <w:p w14:paraId="6D2BF37E" w14:textId="5AFDAC1C" w:rsidR="00054CD6" w:rsidRDefault="00054CD6" w:rsidP="00403335">
      <w:pPr>
        <w:pStyle w:val="aff"/>
        <w:numPr>
          <w:ilvl w:val="1"/>
          <w:numId w:val="9"/>
        </w:numPr>
        <w:spacing w:afterLines="50" w:after="120"/>
        <w:ind w:leftChars="0"/>
        <w:jc w:val="both"/>
        <w:rPr>
          <w:b/>
          <w:bCs/>
          <w:sz w:val="22"/>
          <w:lang w:val="en-US"/>
        </w:rPr>
      </w:pPr>
      <w:r>
        <w:rPr>
          <w:b/>
          <w:bCs/>
          <w:sz w:val="22"/>
          <w:lang w:val="en-US"/>
        </w:rPr>
        <w:t>Discuss</w:t>
      </w:r>
      <w:r w:rsidR="00EC41C1" w:rsidRPr="00EC41C1">
        <w:t xml:space="preserve"> </w:t>
      </w:r>
      <w:r w:rsidR="00EC41C1" w:rsidRPr="00EC41C1">
        <w:rPr>
          <w:b/>
          <w:bCs/>
          <w:sz w:val="22"/>
          <w:lang w:val="en-US"/>
        </w:rPr>
        <w:t>whether to remove “[This FG is a part of basic operation for following scenarios defined in TS38.300 Scenario A2, B, C, D and E with semi-static channel access mode]” from the column of “Mandatory/Optional” in FG 25-12</w:t>
      </w:r>
    </w:p>
    <w:p w14:paraId="5FFC7EC1" w14:textId="639F69EB" w:rsidR="00EC41C1" w:rsidRDefault="00EC41C1" w:rsidP="00403335">
      <w:pPr>
        <w:pStyle w:val="aff"/>
        <w:numPr>
          <w:ilvl w:val="1"/>
          <w:numId w:val="9"/>
        </w:numPr>
        <w:spacing w:afterLines="50" w:after="120"/>
        <w:ind w:leftChars="0"/>
        <w:jc w:val="both"/>
        <w:rPr>
          <w:b/>
          <w:bCs/>
          <w:sz w:val="22"/>
          <w:lang w:val="en-US"/>
        </w:rPr>
      </w:pPr>
      <w:r>
        <w:rPr>
          <w:b/>
          <w:bCs/>
          <w:sz w:val="22"/>
          <w:lang w:val="en-US"/>
        </w:rPr>
        <w:t>Discuss</w:t>
      </w:r>
      <w:r w:rsidR="00984F69" w:rsidRPr="00984F69">
        <w:t xml:space="preserve"> </w:t>
      </w:r>
      <w:r w:rsidR="00984F69" w:rsidRPr="00984F69">
        <w:rPr>
          <w:b/>
          <w:bCs/>
          <w:sz w:val="22"/>
          <w:lang w:val="en-US"/>
        </w:rPr>
        <w:t>whether the type of FGs 25-14 and 25-15 should be per UE or per FS</w:t>
      </w:r>
    </w:p>
    <w:p w14:paraId="5066113C" w14:textId="7D90157F" w:rsidR="00EC41C1" w:rsidRDefault="00EC41C1" w:rsidP="00403335">
      <w:pPr>
        <w:pStyle w:val="aff"/>
        <w:numPr>
          <w:ilvl w:val="1"/>
          <w:numId w:val="9"/>
        </w:numPr>
        <w:spacing w:afterLines="50" w:after="120"/>
        <w:ind w:leftChars="0"/>
        <w:jc w:val="both"/>
        <w:rPr>
          <w:b/>
          <w:bCs/>
          <w:sz w:val="22"/>
          <w:lang w:val="en-US"/>
        </w:rPr>
      </w:pPr>
      <w:r>
        <w:rPr>
          <w:b/>
          <w:bCs/>
          <w:sz w:val="22"/>
          <w:lang w:val="en-US"/>
        </w:rPr>
        <w:t>Discuss</w:t>
      </w:r>
      <w:r w:rsidR="00306AA7" w:rsidRPr="00306AA7">
        <w:t xml:space="preserve"> </w:t>
      </w:r>
      <w:r w:rsidR="00306AA7" w:rsidRPr="00306AA7">
        <w:rPr>
          <w:b/>
          <w:bCs/>
          <w:sz w:val="22"/>
          <w:lang w:val="en-US"/>
        </w:rPr>
        <w:t>whether the type of FGs 25-16 and 25-17 should be per UE or per FS</w:t>
      </w:r>
    </w:p>
    <w:p w14:paraId="535D35C1" w14:textId="77777777" w:rsidR="009F4D53" w:rsidRDefault="009F4D53" w:rsidP="009F4D53">
      <w:pPr>
        <w:pStyle w:val="aff"/>
        <w:numPr>
          <w:ilvl w:val="1"/>
          <w:numId w:val="9"/>
        </w:numPr>
        <w:spacing w:afterLines="50" w:after="120"/>
        <w:ind w:leftChars="0"/>
        <w:jc w:val="both"/>
        <w:rPr>
          <w:b/>
          <w:bCs/>
          <w:sz w:val="22"/>
          <w:lang w:val="en-US"/>
        </w:rPr>
      </w:pPr>
      <w:r>
        <w:rPr>
          <w:b/>
          <w:bCs/>
          <w:sz w:val="22"/>
          <w:lang w:val="en-US"/>
        </w:rPr>
        <w:t>Discuss</w:t>
      </w:r>
      <w:r w:rsidRPr="009F4D53">
        <w:rPr>
          <w:b/>
          <w:bCs/>
          <w:sz w:val="22"/>
          <w:lang w:val="en-US"/>
        </w:rPr>
        <w:t xml:space="preserve"> whether the type of FG 25-18 should be per BC or per FS</w:t>
      </w:r>
    </w:p>
    <w:p w14:paraId="0E5410E9" w14:textId="77777777" w:rsidR="001B731C" w:rsidRDefault="001B731C" w:rsidP="001B731C">
      <w:pPr>
        <w:pStyle w:val="aff"/>
        <w:numPr>
          <w:ilvl w:val="0"/>
          <w:numId w:val="9"/>
        </w:numPr>
        <w:spacing w:afterLines="50" w:after="120"/>
        <w:ind w:leftChars="0"/>
        <w:jc w:val="both"/>
        <w:rPr>
          <w:b/>
          <w:bCs/>
          <w:sz w:val="22"/>
          <w:lang w:val="en-US"/>
        </w:rPr>
      </w:pPr>
      <w:r>
        <w:rPr>
          <w:rFonts w:hint="eastAsia"/>
          <w:b/>
          <w:bCs/>
          <w:sz w:val="22"/>
          <w:lang w:val="en-US"/>
        </w:rPr>
        <w:t>L</w:t>
      </w:r>
      <w:r>
        <w:rPr>
          <w:b/>
          <w:bCs/>
          <w:sz w:val="22"/>
          <w:lang w:val="en-US"/>
        </w:rPr>
        <w:t>ow priority issues (</w:t>
      </w:r>
      <w:r w:rsidRPr="000903DC">
        <w:rPr>
          <w:b/>
          <w:bCs/>
          <w:sz w:val="22"/>
          <w:lang w:val="en-US"/>
        </w:rPr>
        <w:t xml:space="preserve">such as components that </w:t>
      </w:r>
      <w:r>
        <w:rPr>
          <w:b/>
          <w:bCs/>
          <w:sz w:val="22"/>
          <w:lang w:val="en-US"/>
        </w:rPr>
        <w:t xml:space="preserve">do not </w:t>
      </w:r>
      <w:r w:rsidRPr="000903DC">
        <w:rPr>
          <w:b/>
          <w:bCs/>
          <w:sz w:val="22"/>
          <w:lang w:val="en-US"/>
        </w:rPr>
        <w:t>have capability signaling impacts</w:t>
      </w:r>
      <w:r>
        <w:rPr>
          <w:b/>
          <w:bCs/>
          <w:sz w:val="22"/>
          <w:lang w:val="en-US"/>
        </w:rPr>
        <w:t>)</w:t>
      </w:r>
    </w:p>
    <w:p w14:paraId="2E3E68CD" w14:textId="6BC08059" w:rsidR="005D1508" w:rsidRDefault="005D1508" w:rsidP="001B731C">
      <w:pPr>
        <w:pStyle w:val="aff"/>
        <w:numPr>
          <w:ilvl w:val="1"/>
          <w:numId w:val="9"/>
        </w:numPr>
        <w:spacing w:afterLines="50" w:after="120"/>
        <w:ind w:leftChars="0"/>
        <w:jc w:val="both"/>
        <w:rPr>
          <w:b/>
          <w:bCs/>
          <w:sz w:val="22"/>
          <w:lang w:val="en-US"/>
        </w:rPr>
      </w:pPr>
      <w:r>
        <w:rPr>
          <w:b/>
          <w:bCs/>
          <w:sz w:val="22"/>
          <w:lang w:val="en-US"/>
        </w:rPr>
        <w:t>Discuss</w:t>
      </w:r>
      <w:r w:rsidR="001B67C1" w:rsidRPr="001B67C1">
        <w:t xml:space="preserve"> </w:t>
      </w:r>
      <w:r w:rsidR="001B67C1" w:rsidRPr="001B67C1">
        <w:rPr>
          <w:b/>
          <w:bCs/>
          <w:sz w:val="22"/>
          <w:lang w:val="en-US"/>
        </w:rPr>
        <w:t>whether/how to revise the prerequisite feature groups for FG 25-1</w:t>
      </w:r>
    </w:p>
    <w:p w14:paraId="1B168246" w14:textId="2783417B" w:rsidR="005D1508" w:rsidRPr="00F74CA7" w:rsidRDefault="005D1508" w:rsidP="00F74CA7">
      <w:pPr>
        <w:pStyle w:val="aff"/>
        <w:numPr>
          <w:ilvl w:val="1"/>
          <w:numId w:val="9"/>
        </w:numPr>
        <w:spacing w:afterLines="50" w:after="120"/>
        <w:ind w:leftChars="0"/>
        <w:jc w:val="both"/>
        <w:rPr>
          <w:b/>
          <w:bCs/>
          <w:sz w:val="22"/>
          <w:lang w:val="en-US"/>
        </w:rPr>
      </w:pPr>
      <w:r>
        <w:rPr>
          <w:b/>
          <w:bCs/>
          <w:sz w:val="22"/>
          <w:lang w:val="en-US"/>
        </w:rPr>
        <w:t>Discuss</w:t>
      </w:r>
      <w:r w:rsidR="001B67C1" w:rsidRPr="001B67C1">
        <w:rPr>
          <w:b/>
          <w:bCs/>
          <w:sz w:val="22"/>
          <w:lang w:val="en-US"/>
        </w:rPr>
        <w:t xml:space="preserve"> whether/how to revise any other contents in FG 25-1 which do not have capability signaling impacts</w:t>
      </w:r>
    </w:p>
    <w:p w14:paraId="1972AF74" w14:textId="77777777" w:rsidR="008B0245" w:rsidRDefault="008B0245" w:rsidP="008B0245">
      <w:pPr>
        <w:pStyle w:val="aff"/>
        <w:numPr>
          <w:ilvl w:val="1"/>
          <w:numId w:val="9"/>
        </w:numPr>
        <w:spacing w:afterLines="50" w:after="120"/>
        <w:ind w:leftChars="0"/>
        <w:jc w:val="both"/>
        <w:rPr>
          <w:b/>
          <w:bCs/>
          <w:sz w:val="22"/>
          <w:lang w:val="en-US"/>
        </w:rPr>
      </w:pPr>
      <w:r>
        <w:rPr>
          <w:b/>
          <w:bCs/>
          <w:sz w:val="22"/>
          <w:lang w:val="en-US"/>
        </w:rPr>
        <w:t>Discuss</w:t>
      </w:r>
      <w:r w:rsidRPr="008B0245">
        <w:t xml:space="preserve"> </w:t>
      </w:r>
      <w:r w:rsidRPr="008B0245">
        <w:rPr>
          <w:b/>
          <w:bCs/>
          <w:sz w:val="22"/>
          <w:lang w:val="en-US"/>
        </w:rPr>
        <w:t>whether/how to revise the prerequisite feature groups for FGs 25-2 to 25-3a</w:t>
      </w:r>
    </w:p>
    <w:p w14:paraId="0794CDB4" w14:textId="2F7F731A" w:rsidR="005D1508" w:rsidRPr="00F74CA7" w:rsidRDefault="005D1508" w:rsidP="00F74CA7">
      <w:pPr>
        <w:pStyle w:val="aff"/>
        <w:numPr>
          <w:ilvl w:val="1"/>
          <w:numId w:val="9"/>
        </w:numPr>
        <w:spacing w:afterLines="50" w:after="120"/>
        <w:ind w:leftChars="0"/>
        <w:jc w:val="both"/>
        <w:rPr>
          <w:b/>
          <w:bCs/>
          <w:sz w:val="22"/>
          <w:lang w:val="en-US"/>
        </w:rPr>
      </w:pPr>
      <w:r>
        <w:rPr>
          <w:b/>
          <w:bCs/>
          <w:sz w:val="22"/>
          <w:lang w:val="en-US"/>
        </w:rPr>
        <w:t>Discuss</w:t>
      </w:r>
      <w:r w:rsidR="008B0245" w:rsidRPr="008B0245">
        <w:t xml:space="preserve"> </w:t>
      </w:r>
      <w:r w:rsidR="008B0245" w:rsidRPr="008B0245">
        <w:rPr>
          <w:b/>
          <w:bCs/>
          <w:sz w:val="22"/>
          <w:lang w:val="en-US"/>
        </w:rPr>
        <w:t>whether/how to revise any other contents in FGs 25-2 to 25-3a which do not have capability signaling impacts</w:t>
      </w:r>
    </w:p>
    <w:p w14:paraId="35648630" w14:textId="254D8091" w:rsidR="005D1508" w:rsidRDefault="005D1508" w:rsidP="001B731C">
      <w:pPr>
        <w:pStyle w:val="aff"/>
        <w:numPr>
          <w:ilvl w:val="1"/>
          <w:numId w:val="9"/>
        </w:numPr>
        <w:spacing w:afterLines="50" w:after="120"/>
        <w:ind w:leftChars="0"/>
        <w:jc w:val="both"/>
        <w:rPr>
          <w:b/>
          <w:bCs/>
          <w:sz w:val="22"/>
          <w:lang w:val="en-US"/>
        </w:rPr>
      </w:pPr>
      <w:r>
        <w:rPr>
          <w:b/>
          <w:bCs/>
          <w:sz w:val="22"/>
          <w:lang w:val="en-US"/>
        </w:rPr>
        <w:t>Discuss</w:t>
      </w:r>
      <w:r w:rsidR="00C24BEE" w:rsidRPr="00C24BEE">
        <w:t xml:space="preserve"> </w:t>
      </w:r>
      <w:r w:rsidR="00C24BEE" w:rsidRPr="00C24BEE">
        <w:rPr>
          <w:b/>
          <w:bCs/>
          <w:sz w:val="22"/>
          <w:lang w:val="en-US"/>
        </w:rPr>
        <w:t>whether/how to revise the prerequisite feature groups for FGs 25-4 to 25-7</w:t>
      </w:r>
    </w:p>
    <w:p w14:paraId="1DA48455" w14:textId="7AEC6937" w:rsidR="005D1508" w:rsidRDefault="005D1508" w:rsidP="001B731C">
      <w:pPr>
        <w:pStyle w:val="aff"/>
        <w:numPr>
          <w:ilvl w:val="1"/>
          <w:numId w:val="9"/>
        </w:numPr>
        <w:spacing w:afterLines="50" w:after="120"/>
        <w:ind w:leftChars="0"/>
        <w:jc w:val="both"/>
        <w:rPr>
          <w:b/>
          <w:bCs/>
          <w:sz w:val="22"/>
          <w:lang w:val="en-US"/>
        </w:rPr>
      </w:pPr>
      <w:r>
        <w:rPr>
          <w:b/>
          <w:bCs/>
          <w:sz w:val="22"/>
          <w:lang w:val="en-US"/>
        </w:rPr>
        <w:t>Discuss</w:t>
      </w:r>
      <w:r w:rsidR="00C24BEE" w:rsidRPr="00C24BEE">
        <w:t xml:space="preserve"> </w:t>
      </w:r>
      <w:r w:rsidR="00C24BEE" w:rsidRPr="00C24BEE">
        <w:rPr>
          <w:b/>
          <w:bCs/>
          <w:sz w:val="22"/>
          <w:lang w:val="en-US"/>
        </w:rPr>
        <w:t>whether/how to revise any other contents in FGs 25-4 to 25-7 which do not have capability signaling impacts</w:t>
      </w:r>
    </w:p>
    <w:p w14:paraId="5A8D4FA0" w14:textId="4EB84B25" w:rsidR="007C76E2" w:rsidRDefault="007C76E2" w:rsidP="001B731C">
      <w:pPr>
        <w:pStyle w:val="aff"/>
        <w:numPr>
          <w:ilvl w:val="1"/>
          <w:numId w:val="9"/>
        </w:numPr>
        <w:spacing w:afterLines="50" w:after="120"/>
        <w:ind w:leftChars="0"/>
        <w:jc w:val="both"/>
        <w:rPr>
          <w:b/>
          <w:bCs/>
          <w:sz w:val="22"/>
          <w:lang w:val="en-US"/>
        </w:rPr>
      </w:pPr>
      <w:r>
        <w:rPr>
          <w:b/>
          <w:bCs/>
          <w:sz w:val="22"/>
          <w:lang w:val="en-US"/>
        </w:rPr>
        <w:t>Discuss</w:t>
      </w:r>
      <w:r w:rsidR="00C41DBA" w:rsidRPr="00C41DBA">
        <w:rPr>
          <w:b/>
          <w:bCs/>
          <w:sz w:val="22"/>
          <w:lang w:val="en-US"/>
        </w:rPr>
        <w:t xml:space="preserve"> whether/how to revise any other contents in FG 25-8 which do not have capability signaling impacts</w:t>
      </w:r>
      <w:r w:rsidR="00F74CA7" w:rsidRPr="00F74CA7">
        <w:t xml:space="preserve"> </w:t>
      </w:r>
      <w:r w:rsidR="00F74CA7" w:rsidRPr="00F74CA7">
        <w:rPr>
          <w:b/>
          <w:bCs/>
          <w:sz w:val="22"/>
          <w:lang w:val="en-US"/>
        </w:rPr>
        <w:t>whether/how to revise any other contents in FGs 25-9 and 25-10 which do not have capability signaling impacts</w:t>
      </w:r>
    </w:p>
    <w:p w14:paraId="03E8F288" w14:textId="52BDB91C" w:rsidR="007C76E2" w:rsidRDefault="007C76E2" w:rsidP="001B731C">
      <w:pPr>
        <w:pStyle w:val="aff"/>
        <w:numPr>
          <w:ilvl w:val="1"/>
          <w:numId w:val="9"/>
        </w:numPr>
        <w:spacing w:afterLines="50" w:after="120"/>
        <w:ind w:leftChars="0"/>
        <w:jc w:val="both"/>
        <w:rPr>
          <w:b/>
          <w:bCs/>
          <w:sz w:val="22"/>
          <w:lang w:val="en-US"/>
        </w:rPr>
      </w:pPr>
      <w:r>
        <w:rPr>
          <w:b/>
          <w:bCs/>
          <w:sz w:val="22"/>
          <w:lang w:val="en-US"/>
        </w:rPr>
        <w:t>Discuss</w:t>
      </w:r>
      <w:r w:rsidR="00AA0897" w:rsidRPr="00AA0897">
        <w:t xml:space="preserve"> </w:t>
      </w:r>
      <w:r w:rsidR="00AA0897" w:rsidRPr="00AA0897">
        <w:rPr>
          <w:b/>
          <w:bCs/>
          <w:sz w:val="22"/>
          <w:lang w:val="en-US"/>
        </w:rPr>
        <w:t>whether/how to revise the prerequisite feature groups for FG 25-11</w:t>
      </w:r>
    </w:p>
    <w:p w14:paraId="7AE025BD" w14:textId="2DF44B91" w:rsidR="007C76E2" w:rsidRDefault="007C76E2" w:rsidP="001B731C">
      <w:pPr>
        <w:pStyle w:val="aff"/>
        <w:numPr>
          <w:ilvl w:val="1"/>
          <w:numId w:val="9"/>
        </w:numPr>
        <w:spacing w:afterLines="50" w:after="120"/>
        <w:ind w:leftChars="0"/>
        <w:jc w:val="both"/>
        <w:rPr>
          <w:b/>
          <w:bCs/>
          <w:sz w:val="22"/>
          <w:lang w:val="en-US"/>
        </w:rPr>
      </w:pPr>
      <w:r>
        <w:rPr>
          <w:b/>
          <w:bCs/>
          <w:sz w:val="22"/>
          <w:lang w:val="en-US"/>
        </w:rPr>
        <w:t>Discuss</w:t>
      </w:r>
      <w:r w:rsidR="00AA0897" w:rsidRPr="00AA0897">
        <w:t xml:space="preserve"> </w:t>
      </w:r>
      <w:r w:rsidR="00AA0897" w:rsidRPr="00AA0897">
        <w:rPr>
          <w:b/>
          <w:bCs/>
          <w:sz w:val="22"/>
          <w:lang w:val="en-US"/>
        </w:rPr>
        <w:t>whether/how to revise any other contents in FG 25-11 which do not have capability signaling impacts</w:t>
      </w:r>
    </w:p>
    <w:p w14:paraId="0D1F5E52" w14:textId="6AC8DCC6" w:rsidR="007C76E2" w:rsidRDefault="007C76E2" w:rsidP="001B731C">
      <w:pPr>
        <w:pStyle w:val="aff"/>
        <w:numPr>
          <w:ilvl w:val="1"/>
          <w:numId w:val="9"/>
        </w:numPr>
        <w:spacing w:afterLines="50" w:after="120"/>
        <w:ind w:leftChars="0"/>
        <w:jc w:val="both"/>
        <w:rPr>
          <w:b/>
          <w:bCs/>
          <w:sz w:val="22"/>
          <w:lang w:val="en-US"/>
        </w:rPr>
      </w:pPr>
      <w:r>
        <w:rPr>
          <w:b/>
          <w:bCs/>
          <w:sz w:val="22"/>
          <w:lang w:val="en-US"/>
        </w:rPr>
        <w:t>Discuss</w:t>
      </w:r>
      <w:r w:rsidR="00B62912" w:rsidRPr="00B62912">
        <w:t xml:space="preserve"> </w:t>
      </w:r>
      <w:r w:rsidR="00B62912" w:rsidRPr="00B62912">
        <w:rPr>
          <w:b/>
          <w:bCs/>
          <w:sz w:val="22"/>
          <w:lang w:val="en-US"/>
        </w:rPr>
        <w:t>whether/how to revise the prerequisite feature groups for FGs 25-12 and 25-13</w:t>
      </w:r>
    </w:p>
    <w:p w14:paraId="36CA86E6" w14:textId="4B5642BE" w:rsidR="00B62912" w:rsidRDefault="00B62912" w:rsidP="001B731C">
      <w:pPr>
        <w:pStyle w:val="aff"/>
        <w:numPr>
          <w:ilvl w:val="1"/>
          <w:numId w:val="9"/>
        </w:numPr>
        <w:spacing w:afterLines="50" w:after="120"/>
        <w:ind w:leftChars="0"/>
        <w:jc w:val="both"/>
        <w:rPr>
          <w:b/>
          <w:bCs/>
          <w:sz w:val="22"/>
          <w:lang w:val="en-US"/>
        </w:rPr>
      </w:pPr>
      <w:r>
        <w:rPr>
          <w:b/>
          <w:bCs/>
          <w:sz w:val="22"/>
          <w:lang w:val="en-US"/>
        </w:rPr>
        <w:t>Discuss</w:t>
      </w:r>
      <w:r w:rsidR="00A122CD" w:rsidRPr="00A122CD">
        <w:t xml:space="preserve"> </w:t>
      </w:r>
      <w:r w:rsidR="00A122CD" w:rsidRPr="00A122CD">
        <w:rPr>
          <w:b/>
          <w:bCs/>
          <w:sz w:val="22"/>
          <w:lang w:val="en-US"/>
        </w:rPr>
        <w:t>whether/how to revise any other contents in FGs 25-12 and 25-13 which do not have capability signaling impacts</w:t>
      </w:r>
    </w:p>
    <w:p w14:paraId="22B91F85" w14:textId="26E9BA60" w:rsidR="00B62912" w:rsidRDefault="00B62912" w:rsidP="001B731C">
      <w:pPr>
        <w:pStyle w:val="aff"/>
        <w:numPr>
          <w:ilvl w:val="1"/>
          <w:numId w:val="9"/>
        </w:numPr>
        <w:spacing w:afterLines="50" w:after="120"/>
        <w:ind w:leftChars="0"/>
        <w:jc w:val="both"/>
        <w:rPr>
          <w:b/>
          <w:bCs/>
          <w:sz w:val="22"/>
          <w:lang w:val="en-US"/>
        </w:rPr>
      </w:pPr>
      <w:r>
        <w:rPr>
          <w:b/>
          <w:bCs/>
          <w:sz w:val="22"/>
          <w:lang w:val="en-US"/>
        </w:rPr>
        <w:t>Discuss</w:t>
      </w:r>
      <w:r w:rsidR="00984F69" w:rsidRPr="00984F69">
        <w:t xml:space="preserve"> </w:t>
      </w:r>
      <w:r w:rsidR="00984F69" w:rsidRPr="00984F69">
        <w:rPr>
          <w:b/>
          <w:bCs/>
          <w:sz w:val="22"/>
          <w:lang w:val="en-US"/>
        </w:rPr>
        <w:t>whether/how to revise the prerequisite feature groups for FGs 25-14 and 25-15</w:t>
      </w:r>
    </w:p>
    <w:p w14:paraId="76A322F2" w14:textId="28C79B65" w:rsidR="00B62912" w:rsidRDefault="00B62912" w:rsidP="001B731C">
      <w:pPr>
        <w:pStyle w:val="aff"/>
        <w:numPr>
          <w:ilvl w:val="1"/>
          <w:numId w:val="9"/>
        </w:numPr>
        <w:spacing w:afterLines="50" w:after="120"/>
        <w:ind w:leftChars="0"/>
        <w:jc w:val="both"/>
        <w:rPr>
          <w:b/>
          <w:bCs/>
          <w:sz w:val="22"/>
          <w:lang w:val="en-US"/>
        </w:rPr>
      </w:pPr>
      <w:r>
        <w:rPr>
          <w:b/>
          <w:bCs/>
          <w:sz w:val="22"/>
          <w:lang w:val="en-US"/>
        </w:rPr>
        <w:t>Discuss</w:t>
      </w:r>
      <w:r w:rsidR="00984F69" w:rsidRPr="00984F69">
        <w:t xml:space="preserve"> </w:t>
      </w:r>
      <w:r w:rsidR="00984F69" w:rsidRPr="00984F69">
        <w:rPr>
          <w:b/>
          <w:bCs/>
          <w:sz w:val="22"/>
          <w:lang w:val="en-US"/>
        </w:rPr>
        <w:t>whether/how to revise any other contents in FGs 25-14 and 25-15 which do not have capability signaling impacts</w:t>
      </w:r>
    </w:p>
    <w:p w14:paraId="4F3ADDAD" w14:textId="5BC5ED54" w:rsidR="00B62912" w:rsidRDefault="00B62912" w:rsidP="001B731C">
      <w:pPr>
        <w:pStyle w:val="aff"/>
        <w:numPr>
          <w:ilvl w:val="1"/>
          <w:numId w:val="9"/>
        </w:numPr>
        <w:spacing w:afterLines="50" w:after="120"/>
        <w:ind w:leftChars="0"/>
        <w:jc w:val="both"/>
        <w:rPr>
          <w:b/>
          <w:bCs/>
          <w:sz w:val="22"/>
          <w:lang w:val="en-US"/>
        </w:rPr>
      </w:pPr>
      <w:r>
        <w:rPr>
          <w:b/>
          <w:bCs/>
          <w:sz w:val="22"/>
          <w:lang w:val="en-US"/>
        </w:rPr>
        <w:t>Discuss</w:t>
      </w:r>
      <w:r w:rsidR="00306AA7" w:rsidRPr="00306AA7">
        <w:t xml:space="preserve"> </w:t>
      </w:r>
      <w:r w:rsidR="00306AA7" w:rsidRPr="00306AA7">
        <w:rPr>
          <w:b/>
          <w:bCs/>
          <w:sz w:val="22"/>
          <w:lang w:val="en-US"/>
        </w:rPr>
        <w:t>whether/how to revise the prerequisite feature groups for FGs 25-16 and 25-17</w:t>
      </w:r>
    </w:p>
    <w:p w14:paraId="532E8516" w14:textId="734FF5A0" w:rsidR="00306AA7" w:rsidRDefault="00306AA7" w:rsidP="001B731C">
      <w:pPr>
        <w:pStyle w:val="aff"/>
        <w:numPr>
          <w:ilvl w:val="1"/>
          <w:numId w:val="9"/>
        </w:numPr>
        <w:spacing w:afterLines="50" w:after="120"/>
        <w:ind w:leftChars="0"/>
        <w:jc w:val="both"/>
        <w:rPr>
          <w:b/>
          <w:bCs/>
          <w:sz w:val="22"/>
          <w:lang w:val="en-US"/>
        </w:rPr>
      </w:pPr>
      <w:r>
        <w:rPr>
          <w:b/>
          <w:bCs/>
          <w:sz w:val="22"/>
          <w:lang w:val="en-US"/>
        </w:rPr>
        <w:t>Discuss</w:t>
      </w:r>
      <w:r w:rsidR="00AA16E1" w:rsidRPr="00AA16E1">
        <w:rPr>
          <w:b/>
          <w:bCs/>
          <w:sz w:val="22"/>
          <w:lang w:val="en-US"/>
        </w:rPr>
        <w:t xml:space="preserve"> whether/how to revise any other contents in FGs 25-16 and 25-17 which do not have capability signaling impacts</w:t>
      </w:r>
    </w:p>
    <w:p w14:paraId="6642D59B" w14:textId="3758B190" w:rsidR="00306AA7" w:rsidRDefault="00306AA7" w:rsidP="001B731C">
      <w:pPr>
        <w:pStyle w:val="aff"/>
        <w:numPr>
          <w:ilvl w:val="1"/>
          <w:numId w:val="9"/>
        </w:numPr>
        <w:spacing w:afterLines="50" w:after="120"/>
        <w:ind w:leftChars="0"/>
        <w:jc w:val="both"/>
        <w:rPr>
          <w:b/>
          <w:bCs/>
          <w:sz w:val="22"/>
          <w:lang w:val="en-US"/>
        </w:rPr>
      </w:pPr>
      <w:r>
        <w:rPr>
          <w:b/>
          <w:bCs/>
          <w:sz w:val="22"/>
          <w:lang w:val="en-US"/>
        </w:rPr>
        <w:t>Discuss</w:t>
      </w:r>
      <w:r w:rsidR="009F4D53" w:rsidRPr="009F4D53">
        <w:t xml:space="preserve"> </w:t>
      </w:r>
      <w:r w:rsidR="009F4D53" w:rsidRPr="009F4D53">
        <w:rPr>
          <w:b/>
          <w:bCs/>
          <w:sz w:val="22"/>
          <w:lang w:val="en-US"/>
        </w:rPr>
        <w:t>whether/how to revise the prerequisite feature groups for FG 25-18</w:t>
      </w:r>
    </w:p>
    <w:p w14:paraId="57057AF1" w14:textId="6DA5E5BE" w:rsidR="00306AA7" w:rsidRDefault="00306AA7" w:rsidP="001B731C">
      <w:pPr>
        <w:pStyle w:val="aff"/>
        <w:numPr>
          <w:ilvl w:val="1"/>
          <w:numId w:val="9"/>
        </w:numPr>
        <w:spacing w:afterLines="50" w:after="120"/>
        <w:ind w:leftChars="0"/>
        <w:jc w:val="both"/>
        <w:rPr>
          <w:b/>
          <w:bCs/>
          <w:sz w:val="22"/>
          <w:lang w:val="en-US"/>
        </w:rPr>
      </w:pPr>
      <w:r>
        <w:rPr>
          <w:b/>
          <w:bCs/>
          <w:sz w:val="22"/>
          <w:lang w:val="en-US"/>
        </w:rPr>
        <w:t>Discuss</w:t>
      </w:r>
      <w:r w:rsidR="00CB5ECF" w:rsidRPr="00CB5ECF">
        <w:t xml:space="preserve"> </w:t>
      </w:r>
      <w:r w:rsidR="00CB5ECF" w:rsidRPr="00CB5ECF">
        <w:rPr>
          <w:b/>
          <w:bCs/>
          <w:sz w:val="22"/>
          <w:lang w:val="en-US"/>
        </w:rPr>
        <w:t>whether/how to revise any other contents in FG 25-18 which do not have capability signaling impacts</w:t>
      </w:r>
    </w:p>
    <w:p w14:paraId="3235BF9B" w14:textId="77777777" w:rsidR="001B731C" w:rsidRDefault="001B731C" w:rsidP="001B731C">
      <w:pPr>
        <w:spacing w:afterLines="50" w:after="120"/>
        <w:jc w:val="both"/>
        <w:rPr>
          <w:b/>
          <w:bCs/>
          <w:sz w:val="22"/>
          <w:lang w:val="en-US"/>
        </w:rPr>
      </w:pPr>
    </w:p>
    <w:p w14:paraId="386B6B87" w14:textId="77777777" w:rsidR="00502238" w:rsidRPr="001B731C" w:rsidRDefault="00502238"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313B263E" w:rsidR="00D27B9E" w:rsidRPr="009517C5" w:rsidRDefault="0098019C"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25</w:t>
      </w:r>
      <w:r w:rsidR="00F8330C">
        <w:rPr>
          <w:rFonts w:eastAsia="ＭＳ 明朝"/>
          <w:b/>
          <w:bCs/>
          <w:szCs w:val="24"/>
          <w:lang w:val="en-US"/>
        </w:rPr>
        <w:t>-1:</w:t>
      </w:r>
      <w:r>
        <w:rPr>
          <w:rFonts w:eastAsia="ＭＳ 明朝"/>
          <w:b/>
          <w:bCs/>
          <w:szCs w:val="24"/>
          <w:lang w:val="en-US"/>
        </w:rPr>
        <w:t xml:space="preserve"> </w:t>
      </w:r>
      <w:r w:rsidRPr="0098019C">
        <w:rPr>
          <w:rFonts w:eastAsia="ＭＳ 明朝"/>
          <w:b/>
          <w:bCs/>
          <w:szCs w:val="24"/>
          <w:lang w:val="en-US"/>
        </w:rPr>
        <w:t>SPS HARQ-ACK deferral in case of TDD collision</w:t>
      </w:r>
    </w:p>
    <w:p w14:paraId="101E01CE" w14:textId="734DC4B3" w:rsidR="0098019C" w:rsidRPr="0004610B"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BC6AF7">
        <w:rPr>
          <w:sz w:val="22"/>
          <w:lang w:val="en-US"/>
        </w:rPr>
        <w:t>25</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8019C" w14:paraId="099B2C72"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738FC"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401F012"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96391D1"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BDDF05E"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C5B2023"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ECBE52"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4E474C" w14:textId="77777777" w:rsidR="0098019C" w:rsidRDefault="0098019C"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5122405" w14:textId="77777777" w:rsidR="0098019C" w:rsidRDefault="0098019C"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3FCC5DC" w14:textId="77777777" w:rsidR="0098019C" w:rsidRDefault="0098019C"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33F4DEF" w14:textId="77777777" w:rsidR="0098019C" w:rsidRDefault="0098019C"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E9D8876"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89115F"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16C691E"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7096444"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58394E"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98019C" w14:paraId="6A5C56BF"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2104D35A" w14:textId="77777777" w:rsidR="0098019C" w:rsidRDefault="0098019C"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12CF78A" w14:textId="77777777" w:rsidR="0098019C" w:rsidRDefault="0098019C" w:rsidP="000F06DD">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45214CCA" w14:textId="77777777" w:rsidR="0098019C" w:rsidRDefault="0098019C"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298BAB30" w14:textId="77777777" w:rsidR="0098019C" w:rsidRDefault="0098019C" w:rsidP="000F06DD">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6E33270D" w14:textId="77777777" w:rsidR="0098019C" w:rsidRDefault="0098019C" w:rsidP="000F06DD">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3B6E1D07" w14:textId="77777777" w:rsidR="0098019C" w:rsidRDefault="0098019C" w:rsidP="000F06DD">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tc>
        <w:tc>
          <w:tcPr>
            <w:tcW w:w="1277" w:type="dxa"/>
            <w:tcBorders>
              <w:top w:val="single" w:sz="4" w:space="0" w:color="auto"/>
              <w:left w:val="single" w:sz="4" w:space="0" w:color="auto"/>
              <w:bottom w:val="single" w:sz="4" w:space="0" w:color="auto"/>
              <w:right w:val="single" w:sz="4" w:space="0" w:color="auto"/>
            </w:tcBorders>
            <w:hideMark/>
          </w:tcPr>
          <w:p w14:paraId="0A5C6066" w14:textId="77777777" w:rsidR="0098019C" w:rsidRDefault="0098019C" w:rsidP="000F06DD">
            <w:pPr>
              <w:pStyle w:val="TAL"/>
              <w:rPr>
                <w:rFonts w:asciiTheme="majorHAnsi" w:eastAsia="ＭＳ 明朝" w:hAnsiTheme="majorHAnsi" w:cstheme="majorHAnsi"/>
                <w:szCs w:val="18"/>
                <w:highlight w:val="yellow"/>
                <w:lang w:eastAsia="ja-JP"/>
              </w:rPr>
            </w:pPr>
            <w:r>
              <w:rPr>
                <w:rFonts w:cs="Arial"/>
                <w:szCs w:val="18"/>
              </w:rPr>
              <w:t>5-</w:t>
            </w:r>
            <w:commentRangeStart w:id="2"/>
            <w:r>
              <w:rPr>
                <w:rFonts w:cs="Arial"/>
                <w:szCs w:val="18"/>
              </w:rPr>
              <w:t>18</w:t>
            </w:r>
            <w:commentRangeEnd w:id="2"/>
            <w:r>
              <w:rPr>
                <w:rStyle w:val="af5"/>
                <w:rFonts w:ascii="Times New Roman" w:eastAsiaTheme="minorEastAsia" w:hAnsi="Times New Roman"/>
              </w:rPr>
              <w:commentReference w:id="2"/>
            </w:r>
          </w:p>
        </w:tc>
        <w:tc>
          <w:tcPr>
            <w:tcW w:w="858" w:type="dxa"/>
            <w:tcBorders>
              <w:top w:val="single" w:sz="4" w:space="0" w:color="auto"/>
              <w:left w:val="single" w:sz="4" w:space="0" w:color="auto"/>
              <w:bottom w:val="single" w:sz="4" w:space="0" w:color="auto"/>
              <w:right w:val="single" w:sz="4" w:space="0" w:color="auto"/>
            </w:tcBorders>
            <w:hideMark/>
          </w:tcPr>
          <w:p w14:paraId="14EAEE24" w14:textId="77777777" w:rsidR="0098019C" w:rsidRDefault="0098019C"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3BEA0B1" w14:textId="77777777" w:rsidR="0098019C" w:rsidRDefault="0098019C"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274FF7" w14:textId="77777777" w:rsidR="0098019C" w:rsidRDefault="0098019C" w:rsidP="000F06DD">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63369E8" w14:textId="77777777" w:rsidR="0098019C" w:rsidRDefault="0098019C" w:rsidP="000F06DD">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D72C571" w14:textId="77777777" w:rsidR="0098019C" w:rsidRDefault="0098019C" w:rsidP="000F06DD">
            <w:pPr>
              <w:pStyle w:val="TAL"/>
              <w:rPr>
                <w:rFonts w:asciiTheme="majorHAnsi" w:hAnsiTheme="majorHAnsi" w:cstheme="majorHAnsi"/>
                <w:szCs w:val="18"/>
                <w:lang w:eastAsia="ja-JP"/>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70D69ED" w14:textId="77777777" w:rsidR="0098019C" w:rsidRDefault="0098019C" w:rsidP="000F06DD">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78A575D2" w14:textId="77777777" w:rsidR="0098019C" w:rsidRDefault="0098019C"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A5F97D" w14:textId="77777777" w:rsidR="0098019C" w:rsidRDefault="0098019C"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0612885" w14:textId="77777777" w:rsidR="0098019C" w:rsidRDefault="0098019C" w:rsidP="000F06DD">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bl>
    <w:p w14:paraId="7EDC021E" w14:textId="563329BD" w:rsidR="0098019C" w:rsidRDefault="0098019C" w:rsidP="00F8330C">
      <w:pPr>
        <w:spacing w:afterLines="50" w:after="120"/>
        <w:jc w:val="both"/>
        <w:rPr>
          <w:sz w:val="22"/>
          <w:lang w:val="en-US"/>
        </w:rPr>
      </w:pPr>
    </w:p>
    <w:p w14:paraId="09B3C4CA" w14:textId="77777777"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d"/>
        <w:tblW w:w="0" w:type="auto"/>
        <w:tblLook w:val="04A0" w:firstRow="1" w:lastRow="0" w:firstColumn="1" w:lastColumn="0" w:noHBand="0" w:noVBand="1"/>
      </w:tblPr>
      <w:tblGrid>
        <w:gridCol w:w="621"/>
        <w:gridCol w:w="1831"/>
        <w:gridCol w:w="19931"/>
      </w:tblGrid>
      <w:tr w:rsidR="001F001F" w14:paraId="545FF8F6" w14:textId="77777777" w:rsidTr="000F06DD">
        <w:tc>
          <w:tcPr>
            <w:tcW w:w="621" w:type="dxa"/>
          </w:tcPr>
          <w:p w14:paraId="5091249E" w14:textId="1017A77E" w:rsidR="001F001F" w:rsidRDefault="001F001F" w:rsidP="000F06DD">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6B3693D1" w14:textId="4B24C93E" w:rsidR="001F001F" w:rsidRPr="00242E76" w:rsidRDefault="001F001F" w:rsidP="000F06DD">
            <w:pPr>
              <w:spacing w:afterLines="50" w:after="120"/>
              <w:jc w:val="both"/>
              <w:rPr>
                <w:sz w:val="22"/>
                <w:lang w:val="en-US"/>
              </w:rPr>
            </w:pPr>
            <w:r>
              <w:rPr>
                <w:rFonts w:hint="eastAsia"/>
                <w:sz w:val="22"/>
                <w:lang w:val="en-US"/>
              </w:rPr>
              <w:t>v</w:t>
            </w:r>
            <w:r>
              <w:rPr>
                <w:sz w:val="22"/>
                <w:lang w:val="en-US"/>
              </w:rPr>
              <w:t>ivo</w:t>
            </w:r>
          </w:p>
        </w:tc>
        <w:tc>
          <w:tcPr>
            <w:tcW w:w="19931" w:type="dxa"/>
          </w:tcPr>
          <w:p w14:paraId="5F51F069" w14:textId="77777777" w:rsidR="00867C95" w:rsidRPr="001D3466" w:rsidRDefault="00867C95" w:rsidP="00867C95">
            <w:pPr>
              <w:rPr>
                <w:rFonts w:eastAsiaTheme="minorEastAsia"/>
                <w:b/>
                <w:sz w:val="22"/>
                <w:u w:val="single"/>
              </w:rPr>
            </w:pPr>
            <w:r w:rsidRPr="001D3466">
              <w:rPr>
                <w:rFonts w:eastAsiaTheme="minorEastAsia"/>
                <w:b/>
                <w:sz w:val="22"/>
                <w:u w:val="single"/>
              </w:rPr>
              <w:t>FG 25-1</w:t>
            </w:r>
          </w:p>
          <w:p w14:paraId="6580DA23" w14:textId="77777777" w:rsidR="00867C95" w:rsidRPr="001D3466" w:rsidRDefault="00867C95" w:rsidP="00867C95">
            <w:pPr>
              <w:pStyle w:val="af8"/>
              <w:rPr>
                <w:rFonts w:eastAsia="SimSun"/>
                <w:lang w:eastAsia="zh-CN"/>
              </w:rPr>
            </w:pPr>
            <w:r w:rsidRPr="001D3466">
              <w:rPr>
                <w:rFonts w:eastAsiaTheme="minorEastAsia"/>
                <w:lang w:eastAsia="zh-CN"/>
              </w:rPr>
              <w:t>In Rel-15</w:t>
            </w:r>
            <w:r>
              <w:rPr>
                <w:rFonts w:eastAsiaTheme="minorEastAsia" w:hint="eastAsia"/>
                <w:lang w:eastAsia="zh-CN"/>
              </w:rPr>
              <w:t>,</w:t>
            </w:r>
            <w:r w:rsidRPr="001D3466">
              <w:rPr>
                <w:rFonts w:eastAsiaTheme="minorEastAsia"/>
                <w:lang w:eastAsia="zh-CN"/>
              </w:rPr>
              <w:t xml:space="preserve"> </w:t>
            </w:r>
            <w:r w:rsidRPr="001D3466">
              <w:rPr>
                <w:rFonts w:eastAsiaTheme="minorEastAsia"/>
                <w:i/>
                <w:lang w:eastAsia="zh-CN"/>
              </w:rPr>
              <w:t>downlinkSPS</w:t>
            </w:r>
            <w:r w:rsidRPr="001D3466">
              <w:rPr>
                <w:rFonts w:eastAsiaTheme="minorEastAsia"/>
                <w:lang w:eastAsia="zh-CN"/>
              </w:rPr>
              <w:t xml:space="preserve"> is configured per UE </w:t>
            </w:r>
            <w:r>
              <w:rPr>
                <w:rFonts w:eastAsiaTheme="minorEastAsia"/>
                <w:lang w:eastAsia="zh-CN"/>
              </w:rPr>
              <w:t xml:space="preserve">corresponding to FG 5-18 </w:t>
            </w:r>
            <w:r w:rsidRPr="001D3466">
              <w:rPr>
                <w:rFonts w:eastAsiaTheme="minorEastAsia"/>
                <w:lang w:eastAsia="zh-CN"/>
              </w:rPr>
              <w:t>since only one SPS config</w:t>
            </w:r>
            <w:r>
              <w:rPr>
                <w:rFonts w:eastAsiaTheme="minorEastAsia"/>
                <w:lang w:eastAsia="zh-CN"/>
              </w:rPr>
              <w:t>uration is supported</w:t>
            </w:r>
            <w:r w:rsidRPr="001D3466">
              <w:rPr>
                <w:rFonts w:eastAsiaTheme="minorEastAsia"/>
                <w:lang w:eastAsia="zh-CN"/>
              </w:rPr>
              <w:t xml:space="preserve"> per cell group. In </w:t>
            </w:r>
            <w:r w:rsidRPr="001D3466">
              <w:rPr>
                <w:lang w:eastAsia="zh-CN"/>
              </w:rPr>
              <w:t>Rel-16</w:t>
            </w:r>
            <w:r>
              <w:rPr>
                <w:lang w:eastAsia="zh-CN"/>
              </w:rPr>
              <w:t>,</w:t>
            </w:r>
            <w:r w:rsidRPr="001D3466">
              <w:rPr>
                <w:lang w:eastAsia="zh-CN"/>
              </w:rPr>
              <w:t xml:space="preserve"> </w:t>
            </w:r>
            <w:r w:rsidRPr="001D3466">
              <w:rPr>
                <w:i/>
                <w:lang w:eastAsia="zh-CN"/>
              </w:rPr>
              <w:t>sps-r16</w:t>
            </w:r>
            <w:r w:rsidRPr="001D3466">
              <w:rPr>
                <w:lang w:eastAsia="zh-CN"/>
              </w:rPr>
              <w:t xml:space="preserve"> is </w:t>
            </w:r>
            <w:r>
              <w:rPr>
                <w:lang w:eastAsia="zh-CN"/>
              </w:rPr>
              <w:t xml:space="preserve">defined </w:t>
            </w:r>
            <w:r w:rsidRPr="001D3466">
              <w:rPr>
                <w:lang w:eastAsia="zh-CN"/>
              </w:rPr>
              <w:t>per band i.e., FG</w:t>
            </w:r>
            <w:r w:rsidRPr="001D3466">
              <w:rPr>
                <w:szCs w:val="18"/>
              </w:rPr>
              <w:t>12-2</w:t>
            </w:r>
            <w:r>
              <w:rPr>
                <w:szCs w:val="18"/>
              </w:rPr>
              <w:t xml:space="preserve"> to </w:t>
            </w:r>
            <w:r>
              <w:t>i</w:t>
            </w:r>
            <w:r w:rsidRPr="00F27023">
              <w:t>ndicates whether the UE support of up to 8 configured SPS configurations in a BWP of a serving cell and up to 32 configured SPS configurations in a cell group</w:t>
            </w:r>
            <w:r w:rsidRPr="001D3466">
              <w:rPr>
                <w:szCs w:val="18"/>
              </w:rPr>
              <w:t xml:space="preserve">. </w:t>
            </w:r>
            <w:r w:rsidRPr="001D3466">
              <w:rPr>
                <w:rFonts w:eastAsiaTheme="minorEastAsia"/>
                <w:lang w:eastAsia="zh-CN"/>
              </w:rPr>
              <w:t>So</w:t>
            </w:r>
            <w:r>
              <w:rPr>
                <w:rFonts w:eastAsiaTheme="minorEastAsia"/>
                <w:lang w:eastAsia="zh-CN"/>
              </w:rPr>
              <w:t>,</w:t>
            </w:r>
            <w:r w:rsidRPr="001D3466">
              <w:rPr>
                <w:rFonts w:eastAsiaTheme="minorEastAsia"/>
                <w:lang w:eastAsia="zh-CN"/>
              </w:rPr>
              <w:t xml:space="preserve"> we</w:t>
            </w:r>
            <w:r>
              <w:rPr>
                <w:rFonts w:eastAsiaTheme="minorEastAsia"/>
                <w:lang w:eastAsia="zh-CN"/>
              </w:rPr>
              <w:t xml:space="preserve"> think </w:t>
            </w:r>
            <w:r w:rsidRPr="001D3466">
              <w:t xml:space="preserve">prerequisite feature groups should </w:t>
            </w:r>
            <w:r w:rsidRPr="00EA239A">
              <w:rPr>
                <w:rFonts w:hint="eastAsia"/>
              </w:rPr>
              <w:t>include</w:t>
            </w:r>
            <w:r>
              <w:t xml:space="preserve"> </w:t>
            </w:r>
            <w:r w:rsidRPr="001D3466">
              <w:t xml:space="preserve">FG 5-18 </w:t>
            </w:r>
            <w:r>
              <w:t xml:space="preserve">or </w:t>
            </w:r>
            <w:r w:rsidRPr="001D3466">
              <w:t>FG12-2.</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816"/>
              <w:gridCol w:w="1816"/>
              <w:gridCol w:w="3976"/>
              <w:gridCol w:w="1848"/>
              <w:gridCol w:w="962"/>
              <w:gridCol w:w="1017"/>
              <w:gridCol w:w="481"/>
              <w:gridCol w:w="883"/>
              <w:gridCol w:w="848"/>
              <w:gridCol w:w="848"/>
              <w:gridCol w:w="1017"/>
              <w:gridCol w:w="481"/>
              <w:gridCol w:w="1766"/>
            </w:tblGrid>
            <w:tr w:rsidR="001F7FB6" w:rsidRPr="001D3466" w14:paraId="4D85A99C" w14:textId="77777777" w:rsidTr="000F06DD">
              <w:trPr>
                <w:trHeight w:val="20"/>
              </w:trPr>
              <w:tc>
                <w:tcPr>
                  <w:tcW w:w="390" w:type="pct"/>
                  <w:tcBorders>
                    <w:top w:val="single" w:sz="4" w:space="0" w:color="auto"/>
                    <w:left w:val="single" w:sz="4" w:space="0" w:color="auto"/>
                    <w:bottom w:val="single" w:sz="4" w:space="0" w:color="auto"/>
                    <w:right w:val="single" w:sz="4" w:space="0" w:color="auto"/>
                  </w:tcBorders>
                  <w:hideMark/>
                </w:tcPr>
                <w:p w14:paraId="1B3D636F" w14:textId="77777777" w:rsidR="00867C95" w:rsidRPr="001D3466" w:rsidRDefault="00867C95" w:rsidP="00867C95">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szCs w:val="18"/>
                    </w:rPr>
                    <w:t xml:space="preserve"> </w:t>
                  </w:r>
                  <w:r w:rsidRPr="001D3466">
                    <w:rPr>
                      <w:rFonts w:ascii="Times New Roman" w:hAnsi="Times New Roman"/>
                      <w:szCs w:val="18"/>
                      <w:lang w:eastAsia="ja-JP"/>
                    </w:rPr>
                    <w:t>NR_IIOT_URLLC_enh</w:t>
                  </w:r>
                </w:p>
              </w:tc>
              <w:tc>
                <w:tcPr>
                  <w:tcW w:w="469" w:type="pct"/>
                  <w:tcBorders>
                    <w:top w:val="single" w:sz="4" w:space="0" w:color="auto"/>
                    <w:left w:val="single" w:sz="4" w:space="0" w:color="auto"/>
                    <w:bottom w:val="single" w:sz="4" w:space="0" w:color="auto"/>
                    <w:right w:val="single" w:sz="4" w:space="0" w:color="auto"/>
                  </w:tcBorders>
                  <w:hideMark/>
                </w:tcPr>
                <w:p w14:paraId="1D1C5053" w14:textId="77777777" w:rsidR="00867C95" w:rsidRPr="001D3466" w:rsidRDefault="00867C95" w:rsidP="00867C95">
                  <w:pPr>
                    <w:pStyle w:val="TAL"/>
                    <w:rPr>
                      <w:rFonts w:ascii="Times New Roman" w:hAnsi="Times New Roman"/>
                      <w:szCs w:val="18"/>
                      <w:lang w:eastAsia="ja-JP"/>
                    </w:rPr>
                  </w:pPr>
                  <w:r w:rsidRPr="001D3466">
                    <w:rPr>
                      <w:rFonts w:ascii="Times New Roman" w:hAnsi="Times New Roman"/>
                      <w:szCs w:val="18"/>
                      <w:lang w:eastAsia="ja-JP"/>
                    </w:rPr>
                    <w:t>25-1</w:t>
                  </w:r>
                </w:p>
              </w:tc>
              <w:tc>
                <w:tcPr>
                  <w:tcW w:w="469" w:type="pct"/>
                  <w:tcBorders>
                    <w:top w:val="single" w:sz="4" w:space="0" w:color="auto"/>
                    <w:left w:val="single" w:sz="4" w:space="0" w:color="auto"/>
                    <w:bottom w:val="single" w:sz="4" w:space="0" w:color="auto"/>
                    <w:right w:val="single" w:sz="4" w:space="0" w:color="auto"/>
                  </w:tcBorders>
                  <w:hideMark/>
                </w:tcPr>
                <w:p w14:paraId="62424010" w14:textId="77777777" w:rsidR="00867C95" w:rsidRPr="001D3466" w:rsidRDefault="00867C95" w:rsidP="00867C95">
                  <w:pPr>
                    <w:pStyle w:val="TAL"/>
                    <w:rPr>
                      <w:rFonts w:ascii="Times New Roman" w:eastAsia="SimSun" w:hAnsi="Times New Roman"/>
                      <w:szCs w:val="18"/>
                      <w:lang w:eastAsia="zh-CN"/>
                    </w:rPr>
                  </w:pPr>
                  <w:r w:rsidRPr="001D3466">
                    <w:rPr>
                      <w:rFonts w:ascii="Times New Roman" w:eastAsia="SimSun" w:hAnsi="Times New Roman"/>
                      <w:szCs w:val="18"/>
                      <w:lang w:eastAsia="zh-CN"/>
                    </w:rPr>
                    <w:t xml:space="preserve">SPS HARQ-ACK deferral in case of TDD collision </w:t>
                  </w:r>
                </w:p>
              </w:tc>
              <w:tc>
                <w:tcPr>
                  <w:tcW w:w="1017" w:type="pct"/>
                  <w:tcBorders>
                    <w:top w:val="single" w:sz="4" w:space="0" w:color="auto"/>
                    <w:left w:val="single" w:sz="4" w:space="0" w:color="auto"/>
                    <w:bottom w:val="single" w:sz="4" w:space="0" w:color="auto"/>
                    <w:right w:val="single" w:sz="4" w:space="0" w:color="auto"/>
                  </w:tcBorders>
                  <w:hideMark/>
                </w:tcPr>
                <w:p w14:paraId="22A0A3B2" w14:textId="77777777" w:rsidR="00867C95" w:rsidRPr="001D3466" w:rsidRDefault="00867C95" w:rsidP="00867C95">
                  <w:pPr>
                    <w:pStyle w:val="TAL"/>
                    <w:ind w:left="267" w:hanging="267"/>
                    <w:rPr>
                      <w:rFonts w:ascii="Times New Roman" w:hAnsi="Times New Roman"/>
                      <w:szCs w:val="18"/>
                    </w:rPr>
                  </w:pPr>
                  <w:r w:rsidRPr="001D3466">
                    <w:rPr>
                      <w:rFonts w:ascii="Times New Roman" w:hAnsi="Times New Roman"/>
                      <w:szCs w:val="18"/>
                    </w:rPr>
                    <w:t>1.</w:t>
                  </w:r>
                  <w:r w:rsidRPr="001D3466">
                    <w:rPr>
                      <w:rFonts w:ascii="Times New Roman" w:hAnsi="Times New Roman"/>
                      <w:szCs w:val="18"/>
                    </w:rPr>
                    <w:tab/>
                    <w:t>Identify HARQ-ACK bits of active SPS configurations for deferral in the initial PUCCH slot</w:t>
                  </w:r>
                </w:p>
                <w:p w14:paraId="07B49D23" w14:textId="77777777" w:rsidR="00867C95" w:rsidRPr="001D3466" w:rsidRDefault="00867C95" w:rsidP="00867C95">
                  <w:pPr>
                    <w:pStyle w:val="TAL"/>
                    <w:ind w:left="267" w:hanging="267"/>
                    <w:rPr>
                      <w:rFonts w:ascii="Times New Roman" w:hAnsi="Times New Roman"/>
                      <w:szCs w:val="18"/>
                    </w:rPr>
                  </w:pPr>
                  <w:r w:rsidRPr="001D3466">
                    <w:rPr>
                      <w:rFonts w:ascii="Times New Roman" w:hAnsi="Times New Roman"/>
                      <w:szCs w:val="18"/>
                    </w:rPr>
                    <w:t>2.</w:t>
                  </w:r>
                  <w:r w:rsidRPr="001D3466">
                    <w:rPr>
                      <w:rFonts w:ascii="Times New Roman" w:hAnsi="Times New Roman"/>
                      <w:szCs w:val="18"/>
                    </w:rPr>
                    <w:tab/>
                    <w:t>Determination of the target PUCCH slot for SPS HARQ-ACK deferral</w:t>
                  </w:r>
                </w:p>
                <w:p w14:paraId="36FD0768" w14:textId="77777777" w:rsidR="00867C95" w:rsidRPr="001D3466" w:rsidRDefault="00867C95" w:rsidP="00867C95">
                  <w:pPr>
                    <w:pStyle w:val="TAL"/>
                    <w:ind w:left="267" w:hanging="267"/>
                    <w:rPr>
                      <w:rFonts w:ascii="Times New Roman" w:hAnsi="Times New Roman"/>
                      <w:szCs w:val="18"/>
                    </w:rPr>
                  </w:pPr>
                  <w:r w:rsidRPr="001D3466">
                    <w:rPr>
                      <w:rFonts w:ascii="Times New Roman" w:hAnsi="Times New Roman"/>
                      <w:szCs w:val="18"/>
                    </w:rPr>
                    <w:t>3. Multiplexing and transmission of deferred SPS HARQ-ACK information in the target PUCCH slot</w:t>
                  </w:r>
                </w:p>
              </w:tc>
              <w:tc>
                <w:tcPr>
                  <w:tcW w:w="477" w:type="pct"/>
                  <w:tcBorders>
                    <w:top w:val="single" w:sz="4" w:space="0" w:color="auto"/>
                    <w:left w:val="single" w:sz="4" w:space="0" w:color="auto"/>
                    <w:bottom w:val="single" w:sz="4" w:space="0" w:color="auto"/>
                    <w:right w:val="single" w:sz="4" w:space="0" w:color="auto"/>
                  </w:tcBorders>
                  <w:hideMark/>
                </w:tcPr>
                <w:p w14:paraId="2411E365" w14:textId="77777777" w:rsidR="00867C95" w:rsidRPr="001D3466" w:rsidRDefault="00867C95" w:rsidP="00867C95">
                  <w:pPr>
                    <w:pStyle w:val="TAL"/>
                    <w:rPr>
                      <w:rFonts w:ascii="Times New Roman" w:eastAsia="ＭＳ 明朝" w:hAnsi="Times New Roman"/>
                      <w:szCs w:val="18"/>
                      <w:highlight w:val="yellow"/>
                      <w:u w:val="single"/>
                      <w:lang w:eastAsia="ja-JP"/>
                    </w:rPr>
                  </w:pPr>
                  <w:r w:rsidRPr="001D3466">
                    <w:rPr>
                      <w:rFonts w:ascii="Times New Roman" w:hAnsi="Times New Roman"/>
                      <w:color w:val="FF0000"/>
                      <w:szCs w:val="18"/>
                      <w:u w:val="single"/>
                    </w:rPr>
                    <w:t>5-18</w:t>
                  </w:r>
                  <w:r>
                    <w:rPr>
                      <w:rFonts w:ascii="Times New Roman" w:hAnsi="Times New Roman"/>
                      <w:color w:val="FF0000"/>
                      <w:szCs w:val="18"/>
                      <w:u w:val="single"/>
                    </w:rPr>
                    <w:t>or</w:t>
                  </w:r>
                  <w:r w:rsidRPr="001D3466">
                    <w:rPr>
                      <w:rFonts w:ascii="Times New Roman" w:hAnsi="Times New Roman"/>
                      <w:color w:val="FF0000"/>
                      <w:szCs w:val="18"/>
                      <w:u w:val="single"/>
                    </w:rPr>
                    <w:t xml:space="preserve">12-2 </w:t>
                  </w:r>
                </w:p>
              </w:tc>
              <w:tc>
                <w:tcPr>
                  <w:tcW w:w="252" w:type="pct"/>
                  <w:tcBorders>
                    <w:top w:val="single" w:sz="4" w:space="0" w:color="auto"/>
                    <w:left w:val="single" w:sz="4" w:space="0" w:color="auto"/>
                    <w:bottom w:val="single" w:sz="4" w:space="0" w:color="auto"/>
                    <w:right w:val="single" w:sz="4" w:space="0" w:color="auto"/>
                  </w:tcBorders>
                  <w:hideMark/>
                </w:tcPr>
                <w:p w14:paraId="5D4D5F86" w14:textId="77777777" w:rsidR="00867C95" w:rsidRPr="001D3466" w:rsidRDefault="00867C95" w:rsidP="00867C95">
                  <w:pPr>
                    <w:pStyle w:val="TAL"/>
                    <w:rPr>
                      <w:rFonts w:ascii="Times New Roman" w:eastAsia="SimSun" w:hAnsi="Times New Roman"/>
                      <w:szCs w:val="18"/>
                      <w:lang w:eastAsia="zh-CN"/>
                    </w:rPr>
                  </w:pPr>
                  <w:r w:rsidRPr="001D3466">
                    <w:rPr>
                      <w:rFonts w:ascii="Times New Roman" w:eastAsia="SimSun" w:hAnsi="Times New Roman"/>
                      <w:szCs w:val="18"/>
                      <w:lang w:eastAsia="zh-CN"/>
                    </w:rPr>
                    <w:t>Yes</w:t>
                  </w:r>
                </w:p>
              </w:tc>
              <w:tc>
                <w:tcPr>
                  <w:tcW w:w="266" w:type="pct"/>
                  <w:tcBorders>
                    <w:top w:val="single" w:sz="4" w:space="0" w:color="auto"/>
                    <w:left w:val="single" w:sz="4" w:space="0" w:color="auto"/>
                    <w:bottom w:val="single" w:sz="4" w:space="0" w:color="auto"/>
                    <w:right w:val="single" w:sz="4" w:space="0" w:color="auto"/>
                  </w:tcBorders>
                  <w:hideMark/>
                </w:tcPr>
                <w:p w14:paraId="7C567C9B" w14:textId="77777777" w:rsidR="00867C95" w:rsidRPr="001D3466" w:rsidRDefault="00867C95" w:rsidP="00867C95">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1CF739DA" w14:textId="77777777" w:rsidR="00867C95" w:rsidRPr="001D3466" w:rsidRDefault="00867C95" w:rsidP="00867C95">
                  <w:pPr>
                    <w:pStyle w:val="TAL"/>
                    <w:rPr>
                      <w:rFonts w:ascii="Times New Roman" w:eastAsia="SimSun" w:hAnsi="Times New Roman"/>
                      <w:szCs w:val="18"/>
                      <w:lang w:val="en-US" w:eastAsia="zh-CN"/>
                    </w:rPr>
                  </w:pPr>
                </w:p>
              </w:tc>
              <w:tc>
                <w:tcPr>
                  <w:tcW w:w="232" w:type="pct"/>
                  <w:tcBorders>
                    <w:top w:val="single" w:sz="4" w:space="0" w:color="auto"/>
                    <w:left w:val="single" w:sz="4" w:space="0" w:color="auto"/>
                    <w:bottom w:val="single" w:sz="4" w:space="0" w:color="auto"/>
                    <w:right w:val="single" w:sz="4" w:space="0" w:color="auto"/>
                  </w:tcBorders>
                  <w:hideMark/>
                </w:tcPr>
                <w:p w14:paraId="53731744" w14:textId="77777777" w:rsidR="00867C95" w:rsidRPr="001D3466" w:rsidRDefault="00867C95" w:rsidP="00867C95">
                  <w:pPr>
                    <w:pStyle w:val="TAL"/>
                    <w:rPr>
                      <w:rFonts w:ascii="Times New Roman" w:eastAsia="SimSun" w:hAnsi="Times New Roman"/>
                      <w:szCs w:val="18"/>
                      <w:lang w:eastAsia="zh-CN"/>
                    </w:rPr>
                  </w:pPr>
                  <w:r w:rsidRPr="001D3466">
                    <w:rPr>
                      <w:rFonts w:ascii="Times New Roman" w:hAnsi="Times New Roman"/>
                      <w:szCs w:val="18"/>
                      <w:lang w:eastAsia="ja-JP"/>
                    </w:rPr>
                    <w:t>Per UE</w:t>
                  </w:r>
                </w:p>
              </w:tc>
              <w:tc>
                <w:tcPr>
                  <w:tcW w:w="223" w:type="pct"/>
                  <w:tcBorders>
                    <w:top w:val="single" w:sz="4" w:space="0" w:color="auto"/>
                    <w:left w:val="single" w:sz="4" w:space="0" w:color="auto"/>
                    <w:bottom w:val="single" w:sz="4" w:space="0" w:color="auto"/>
                    <w:right w:val="single" w:sz="4" w:space="0" w:color="auto"/>
                  </w:tcBorders>
                  <w:hideMark/>
                </w:tcPr>
                <w:p w14:paraId="015078F4" w14:textId="77777777" w:rsidR="00867C95" w:rsidRPr="001D3466" w:rsidRDefault="00867C95" w:rsidP="00867C95">
                  <w:pPr>
                    <w:pStyle w:val="TAL"/>
                    <w:rPr>
                      <w:rFonts w:ascii="Times New Roman" w:hAnsi="Times New Roman"/>
                      <w:szCs w:val="18"/>
                      <w:lang w:eastAsia="ja-JP"/>
                    </w:rPr>
                  </w:pPr>
                  <w:r w:rsidRPr="001D3466">
                    <w:rPr>
                      <w:rFonts w:ascii="Times New Roman" w:hAnsi="Times New Roman"/>
                      <w:szCs w:val="18"/>
                    </w:rPr>
                    <w:t>No</w:t>
                  </w:r>
                </w:p>
              </w:tc>
              <w:tc>
                <w:tcPr>
                  <w:tcW w:w="223" w:type="pct"/>
                  <w:tcBorders>
                    <w:top w:val="single" w:sz="4" w:space="0" w:color="auto"/>
                    <w:left w:val="single" w:sz="4" w:space="0" w:color="auto"/>
                    <w:bottom w:val="single" w:sz="4" w:space="0" w:color="auto"/>
                    <w:right w:val="single" w:sz="4" w:space="0" w:color="auto"/>
                  </w:tcBorders>
                  <w:hideMark/>
                </w:tcPr>
                <w:p w14:paraId="073CD5AD" w14:textId="77777777" w:rsidR="00867C95" w:rsidRPr="001D3466" w:rsidRDefault="00867C95" w:rsidP="00867C95">
                  <w:pPr>
                    <w:pStyle w:val="TAL"/>
                    <w:rPr>
                      <w:rFonts w:ascii="Times New Roman" w:hAnsi="Times New Roman"/>
                      <w:szCs w:val="18"/>
                      <w:lang w:eastAsia="ja-JP"/>
                    </w:rPr>
                  </w:pPr>
                  <w:r w:rsidRPr="001D3466">
                    <w:rPr>
                      <w:rFonts w:ascii="Times New Roman" w:hAnsi="Times New Roman"/>
                      <w:szCs w:val="18"/>
                    </w:rPr>
                    <w:t>No</w:t>
                  </w:r>
                </w:p>
              </w:tc>
              <w:tc>
                <w:tcPr>
                  <w:tcW w:w="266" w:type="pct"/>
                  <w:tcBorders>
                    <w:top w:val="single" w:sz="4" w:space="0" w:color="auto"/>
                    <w:left w:val="single" w:sz="4" w:space="0" w:color="auto"/>
                    <w:bottom w:val="single" w:sz="4" w:space="0" w:color="auto"/>
                    <w:right w:val="single" w:sz="4" w:space="0" w:color="auto"/>
                  </w:tcBorders>
                  <w:hideMark/>
                </w:tcPr>
                <w:p w14:paraId="43DE07B2" w14:textId="77777777" w:rsidR="00867C95" w:rsidRPr="001D3466" w:rsidRDefault="00867C95" w:rsidP="00867C95">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7D9FF55" w14:textId="77777777" w:rsidR="00867C95" w:rsidRPr="001D3466" w:rsidRDefault="00867C95" w:rsidP="00867C95">
                  <w:pPr>
                    <w:pStyle w:val="TAL"/>
                    <w:rPr>
                      <w:rFonts w:ascii="Times New Roman" w:hAnsi="Times New Roman"/>
                      <w:szCs w:val="18"/>
                    </w:rPr>
                  </w:pPr>
                </w:p>
              </w:tc>
              <w:tc>
                <w:tcPr>
                  <w:tcW w:w="456" w:type="pct"/>
                  <w:tcBorders>
                    <w:top w:val="single" w:sz="4" w:space="0" w:color="auto"/>
                    <w:left w:val="single" w:sz="4" w:space="0" w:color="auto"/>
                    <w:bottom w:val="single" w:sz="4" w:space="0" w:color="auto"/>
                    <w:right w:val="single" w:sz="4" w:space="0" w:color="auto"/>
                  </w:tcBorders>
                  <w:hideMark/>
                </w:tcPr>
                <w:p w14:paraId="412542EF" w14:textId="77777777" w:rsidR="00867C95" w:rsidRPr="001D3466" w:rsidRDefault="00867C95" w:rsidP="00867C95">
                  <w:pPr>
                    <w:pStyle w:val="TAL"/>
                    <w:rPr>
                      <w:rFonts w:ascii="Times New Roman" w:hAnsi="Times New Roman"/>
                      <w:szCs w:val="18"/>
                      <w:lang w:eastAsia="ja-JP"/>
                    </w:rPr>
                  </w:pPr>
                  <w:r w:rsidRPr="001D3466">
                    <w:rPr>
                      <w:rFonts w:ascii="Times New Roman" w:hAnsi="Times New Roman"/>
                      <w:szCs w:val="18"/>
                    </w:rPr>
                    <w:t>Optional with capability signaling</w:t>
                  </w:r>
                </w:p>
              </w:tc>
            </w:tr>
          </w:tbl>
          <w:p w14:paraId="3C2AE355" w14:textId="5290B49E" w:rsidR="001F001F" w:rsidRPr="00867C95" w:rsidRDefault="00867C95" w:rsidP="00867C95">
            <w:pPr>
              <w:pStyle w:val="af8"/>
              <w:rPr>
                <w:rFonts w:eastAsia="SimSun"/>
                <w:b/>
                <w:i/>
                <w:lang w:eastAsia="zh-CN"/>
              </w:rPr>
            </w:pPr>
            <w:bookmarkStart w:id="3" w:name="_Hlk83661226"/>
            <w:bookmarkStart w:id="4" w:name="_Hlk83741130"/>
            <w:r w:rsidRPr="001D3466">
              <w:rPr>
                <w:b/>
                <w:bCs/>
                <w:i/>
                <w:u w:val="single"/>
              </w:rPr>
              <w:t>Proposal 1:</w:t>
            </w:r>
            <w:r w:rsidRPr="00BB0567">
              <w:rPr>
                <w:b/>
                <w:bCs/>
                <w:i/>
                <w:u w:val="single"/>
              </w:rPr>
              <w:t xml:space="preserve"> </w:t>
            </w:r>
            <w:r w:rsidRPr="00EA239A">
              <w:rPr>
                <w:rFonts w:hint="eastAsia"/>
                <w:b/>
                <w:bCs/>
                <w:i/>
                <w:u w:val="single"/>
              </w:rPr>
              <w:t>For</w:t>
            </w:r>
            <w:r w:rsidRPr="00BB0567">
              <w:rPr>
                <w:b/>
                <w:bCs/>
                <w:i/>
                <w:u w:val="single"/>
              </w:rPr>
              <w:t xml:space="preserve"> FG25-1</w:t>
            </w:r>
            <w:r w:rsidRPr="00EA239A">
              <w:rPr>
                <w:rFonts w:hint="eastAsia"/>
                <w:b/>
                <w:bCs/>
                <w:i/>
                <w:u w:val="single"/>
              </w:rPr>
              <w:t>,</w:t>
            </w:r>
            <w:r w:rsidRPr="00BB0567">
              <w:rPr>
                <w:b/>
                <w:bCs/>
                <w:i/>
                <w:u w:val="single"/>
              </w:rPr>
              <w:t xml:space="preserve"> </w:t>
            </w:r>
            <w:r w:rsidRPr="00EA239A">
              <w:rPr>
                <w:b/>
                <w:bCs/>
                <w:i/>
                <w:u w:val="single"/>
              </w:rPr>
              <w:t xml:space="preserve">prerequisite feature groups should </w:t>
            </w:r>
            <w:r w:rsidRPr="00EA239A">
              <w:rPr>
                <w:rFonts w:hint="eastAsia"/>
                <w:b/>
                <w:bCs/>
                <w:i/>
                <w:u w:val="single"/>
              </w:rPr>
              <w:t>include</w:t>
            </w:r>
            <w:r w:rsidRPr="00EA239A">
              <w:rPr>
                <w:b/>
                <w:bCs/>
                <w:i/>
                <w:u w:val="single"/>
              </w:rPr>
              <w:t xml:space="preserve"> FG 5-18 </w:t>
            </w:r>
            <w:r>
              <w:rPr>
                <w:b/>
                <w:bCs/>
                <w:i/>
                <w:u w:val="single"/>
              </w:rPr>
              <w:t>or</w:t>
            </w:r>
            <w:r w:rsidRPr="00EA239A">
              <w:rPr>
                <w:b/>
                <w:bCs/>
                <w:i/>
                <w:u w:val="single"/>
              </w:rPr>
              <w:t xml:space="preserve"> FG12-2</w:t>
            </w:r>
            <w:r>
              <w:rPr>
                <w:b/>
                <w:bCs/>
                <w:i/>
                <w:u w:val="single"/>
              </w:rPr>
              <w:t>.</w:t>
            </w:r>
            <w:r w:rsidRPr="00EA239A">
              <w:rPr>
                <w:b/>
                <w:bCs/>
                <w:i/>
                <w:u w:val="single"/>
              </w:rPr>
              <w:t xml:space="preserve"> </w:t>
            </w:r>
            <w:bookmarkEnd w:id="3"/>
            <w:bookmarkEnd w:id="4"/>
          </w:p>
        </w:tc>
      </w:tr>
      <w:tr w:rsidR="001F001F" w14:paraId="4F3B8C34" w14:textId="77777777" w:rsidTr="000F06DD">
        <w:tc>
          <w:tcPr>
            <w:tcW w:w="621" w:type="dxa"/>
          </w:tcPr>
          <w:p w14:paraId="00DEE158" w14:textId="52B9683E" w:rsidR="001F001F" w:rsidRDefault="00CE0A55" w:rsidP="000F06DD">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017796A2" w14:textId="7E9E870C" w:rsidR="001F001F" w:rsidRPr="00242E76" w:rsidRDefault="00CE0A55" w:rsidP="000F06DD">
            <w:pPr>
              <w:spacing w:afterLines="50" w:after="120"/>
              <w:jc w:val="both"/>
              <w:rPr>
                <w:sz w:val="22"/>
                <w:lang w:val="en-US"/>
              </w:rPr>
            </w:pPr>
            <w:r w:rsidRPr="00CE0A55">
              <w:rPr>
                <w:sz w:val="22"/>
                <w:lang w:val="en-US"/>
              </w:rPr>
              <w:t>Huawei, HiSilicon</w:t>
            </w:r>
          </w:p>
        </w:tc>
        <w:tc>
          <w:tcPr>
            <w:tcW w:w="19931" w:type="dxa"/>
          </w:tcPr>
          <w:p w14:paraId="50BB7078" w14:textId="77777777" w:rsidR="00CE0A55" w:rsidRPr="005A6A94" w:rsidRDefault="00CE0A55" w:rsidP="00455FF2">
            <w:pPr>
              <w:pStyle w:val="aff"/>
              <w:numPr>
                <w:ilvl w:val="0"/>
                <w:numId w:val="18"/>
              </w:numPr>
              <w:autoSpaceDE/>
              <w:autoSpaceDN/>
              <w:adjustRightInd/>
              <w:spacing w:after="0" w:line="360" w:lineRule="auto"/>
              <w:ind w:leftChars="0" w:left="357" w:hanging="357"/>
              <w:contextualSpacing/>
              <w:rPr>
                <w:sz w:val="22"/>
                <w:szCs w:val="22"/>
                <w:lang w:eastAsia="zh-CN"/>
              </w:rPr>
            </w:pPr>
            <w:r w:rsidRPr="005A6A94">
              <w:rPr>
                <w:rFonts w:hint="eastAsia"/>
                <w:sz w:val="22"/>
                <w:szCs w:val="22"/>
                <w:lang w:eastAsia="zh-CN"/>
              </w:rPr>
              <w:t>T</w:t>
            </w:r>
            <w:r w:rsidRPr="005A6A94">
              <w:rPr>
                <w:sz w:val="22"/>
                <w:szCs w:val="22"/>
                <w:lang w:eastAsia="zh-CN"/>
              </w:rPr>
              <w:t xml:space="preserve">here is a typo “Idenfify” in the column of components. </w:t>
            </w:r>
          </w:p>
          <w:p w14:paraId="41D67B51" w14:textId="77777777" w:rsidR="00CE0A55" w:rsidRPr="005A6A94" w:rsidRDefault="00CE0A55" w:rsidP="00455FF2">
            <w:pPr>
              <w:pStyle w:val="aff"/>
              <w:numPr>
                <w:ilvl w:val="0"/>
                <w:numId w:val="18"/>
              </w:numPr>
              <w:autoSpaceDE/>
              <w:autoSpaceDN/>
              <w:adjustRightInd/>
              <w:spacing w:after="0" w:line="360" w:lineRule="auto"/>
              <w:ind w:leftChars="0" w:left="357" w:hanging="357"/>
              <w:contextualSpacing/>
              <w:rPr>
                <w:sz w:val="22"/>
                <w:szCs w:val="22"/>
                <w:lang w:eastAsia="zh-CN"/>
              </w:rPr>
            </w:pPr>
            <w:r w:rsidRPr="005A6A94">
              <w:rPr>
                <w:sz w:val="22"/>
                <w:szCs w:val="22"/>
                <w:lang w:eastAsia="zh-CN"/>
              </w:rPr>
              <w:t>Add one new FG 25-1a for a UE supporting handling of the collision for the same HARQ process due to deferred SPS HARQ-ACK, since it will increase the complexity at the UE side for HARQ-ACK codebook construction.</w:t>
            </w:r>
            <w:r w:rsidRPr="005A6A94">
              <w:rPr>
                <w:rFonts w:asciiTheme="majorHAnsi" w:hAnsiTheme="majorHAnsi" w:cstheme="majorHAnsi" w:hint="eastAsia"/>
                <w:sz w:val="22"/>
                <w:szCs w:val="22"/>
                <w:lang w:eastAsia="zh-CN"/>
              </w:rPr>
              <w:t xml:space="preserve"> </w:t>
            </w:r>
            <w:r w:rsidRPr="005A6A94">
              <w:rPr>
                <w:sz w:val="22"/>
                <w:szCs w:val="22"/>
                <w:lang w:eastAsia="zh-CN"/>
              </w:rPr>
              <w:t>A UE only supporting 25-1 but not 25-1a should not be expected to handle the collision for the same HARQ process due to deferred SPS HARQ-ACK, which means the gNB should then avoid such collision.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590"/>
              <w:gridCol w:w="2808"/>
              <w:gridCol w:w="2675"/>
              <w:gridCol w:w="562"/>
              <w:gridCol w:w="596"/>
              <w:gridCol w:w="583"/>
              <w:gridCol w:w="222"/>
              <w:gridCol w:w="643"/>
              <w:gridCol w:w="498"/>
              <w:gridCol w:w="498"/>
              <w:gridCol w:w="583"/>
              <w:gridCol w:w="5296"/>
              <w:gridCol w:w="1651"/>
            </w:tblGrid>
            <w:tr w:rsidR="00CE0A55" w14:paraId="03DEC060" w14:textId="77777777" w:rsidTr="00CE0A55">
              <w:trPr>
                <w:trHeight w:val="20"/>
              </w:trPr>
              <w:tc>
                <w:tcPr>
                  <w:tcW w:w="0" w:type="auto"/>
                  <w:tcBorders>
                    <w:top w:val="single" w:sz="4" w:space="0" w:color="auto"/>
                    <w:left w:val="single" w:sz="4" w:space="0" w:color="auto"/>
                    <w:bottom w:val="single" w:sz="4" w:space="0" w:color="auto"/>
                    <w:right w:val="single" w:sz="4" w:space="0" w:color="auto"/>
                  </w:tcBorders>
                  <w:hideMark/>
                </w:tcPr>
                <w:p w14:paraId="5C45B674" w14:textId="77777777" w:rsidR="00CE0A55" w:rsidRPr="005A6A94" w:rsidRDefault="00CE0A55" w:rsidP="00CE0A55">
                  <w:pPr>
                    <w:pStyle w:val="TAL"/>
                    <w:rPr>
                      <w:rFonts w:cs="Arial"/>
                      <w:color w:val="FF0000"/>
                      <w:sz w:val="22"/>
                      <w:szCs w:val="22"/>
                      <w:lang w:eastAsia="ja-JP"/>
                    </w:rPr>
                  </w:pPr>
                  <w:r w:rsidRPr="005A6A94">
                    <w:rPr>
                      <w:rFonts w:cs="Arial"/>
                      <w:color w:val="FF0000"/>
                      <w:sz w:val="22"/>
                      <w:szCs w:val="22"/>
                      <w:lang w:eastAsia="ja-JP"/>
                    </w:rPr>
                    <w:t>25.</w:t>
                  </w:r>
                  <w:r w:rsidRPr="005A6A94">
                    <w:rPr>
                      <w:rFonts w:cs="Arial"/>
                      <w:color w:val="FF0000"/>
                      <w:sz w:val="22"/>
                      <w:szCs w:val="22"/>
                    </w:rPr>
                    <w:t xml:space="preserve"> </w:t>
                  </w:r>
                  <w:r w:rsidRPr="005A6A94">
                    <w:rPr>
                      <w:rFonts w:cs="Arial"/>
                      <w:color w:val="FF0000"/>
                      <w:sz w:val="22"/>
                      <w:szCs w:val="22"/>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79756CC9" w14:textId="77777777" w:rsidR="00CE0A55" w:rsidRPr="005A6A94" w:rsidRDefault="00CE0A55" w:rsidP="00CE0A55">
                  <w:pPr>
                    <w:pStyle w:val="TAL"/>
                    <w:rPr>
                      <w:rFonts w:cs="Arial"/>
                      <w:color w:val="FF0000"/>
                      <w:sz w:val="22"/>
                      <w:szCs w:val="22"/>
                      <w:lang w:eastAsia="ja-JP"/>
                    </w:rPr>
                  </w:pPr>
                  <w:r w:rsidRPr="005A6A94">
                    <w:rPr>
                      <w:rFonts w:cs="Arial"/>
                      <w:color w:val="FF0000"/>
                      <w:sz w:val="22"/>
                      <w:szCs w:val="22"/>
                      <w:lang w:eastAsia="ja-JP"/>
                    </w:rPr>
                    <w:t>25-1a</w:t>
                  </w:r>
                </w:p>
              </w:tc>
              <w:tc>
                <w:tcPr>
                  <w:tcW w:w="0" w:type="auto"/>
                  <w:tcBorders>
                    <w:top w:val="single" w:sz="4" w:space="0" w:color="auto"/>
                    <w:left w:val="single" w:sz="4" w:space="0" w:color="auto"/>
                    <w:bottom w:val="single" w:sz="4" w:space="0" w:color="auto"/>
                    <w:right w:val="single" w:sz="4" w:space="0" w:color="auto"/>
                  </w:tcBorders>
                  <w:hideMark/>
                </w:tcPr>
                <w:p w14:paraId="28DB4365" w14:textId="77777777" w:rsidR="00CE0A55" w:rsidRPr="005A6A94" w:rsidRDefault="00CE0A55" w:rsidP="00CE0A55">
                  <w:pPr>
                    <w:pStyle w:val="TAL"/>
                    <w:rPr>
                      <w:rFonts w:eastAsia="SimSun" w:cs="Arial"/>
                      <w:color w:val="FF0000"/>
                      <w:sz w:val="22"/>
                      <w:szCs w:val="22"/>
                      <w:lang w:eastAsia="zh-CN"/>
                    </w:rPr>
                  </w:pPr>
                  <w:r w:rsidRPr="005A6A94">
                    <w:rPr>
                      <w:rFonts w:cs="Arial"/>
                      <w:color w:val="FF0000"/>
                      <w:sz w:val="22"/>
                      <w:szCs w:val="22"/>
                      <w:lang w:eastAsia="zh-CN"/>
                    </w:rPr>
                    <w:t>Handling of the collision for the same HARQ process due to deferred SPS HARQ-ACK</w:t>
                  </w:r>
                </w:p>
              </w:tc>
              <w:tc>
                <w:tcPr>
                  <w:tcW w:w="0" w:type="auto"/>
                  <w:tcBorders>
                    <w:top w:val="single" w:sz="4" w:space="0" w:color="auto"/>
                    <w:left w:val="single" w:sz="4" w:space="0" w:color="auto"/>
                    <w:bottom w:val="single" w:sz="4" w:space="0" w:color="auto"/>
                    <w:right w:val="single" w:sz="4" w:space="0" w:color="auto"/>
                  </w:tcBorders>
                  <w:hideMark/>
                </w:tcPr>
                <w:p w14:paraId="7EB55493" w14:textId="77777777" w:rsidR="00CE0A55" w:rsidRPr="005A6A94" w:rsidRDefault="00CE0A55" w:rsidP="00CE0A55">
                  <w:pPr>
                    <w:pStyle w:val="TAL"/>
                    <w:rPr>
                      <w:rFonts w:cs="Arial"/>
                      <w:color w:val="FF0000"/>
                      <w:sz w:val="22"/>
                      <w:szCs w:val="22"/>
                    </w:rPr>
                  </w:pPr>
                  <w:r w:rsidRPr="005A6A94">
                    <w:rPr>
                      <w:rFonts w:cs="Arial"/>
                      <w:color w:val="FF0000"/>
                      <w:sz w:val="22"/>
                      <w:szCs w:val="22"/>
                    </w:rPr>
                    <w:t>Handle the collision for the same HARQ process due to deferred SPS HARQ-ACK</w:t>
                  </w:r>
                </w:p>
                <w:p w14:paraId="0D7A9845" w14:textId="77777777" w:rsidR="00CE0A55" w:rsidRPr="005A6A94" w:rsidRDefault="00CE0A55" w:rsidP="00CE0A55">
                  <w:pPr>
                    <w:pStyle w:val="TAL"/>
                    <w:rPr>
                      <w:rFonts w:cs="Arial"/>
                      <w:color w:val="FF0000"/>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3305520" w14:textId="77777777" w:rsidR="00CE0A55" w:rsidRPr="005A6A94" w:rsidRDefault="00CE0A55" w:rsidP="00CE0A55">
                  <w:pPr>
                    <w:pStyle w:val="TAL"/>
                    <w:rPr>
                      <w:rFonts w:eastAsia="ＭＳ 明朝" w:cs="Arial"/>
                      <w:color w:val="FF0000"/>
                      <w:sz w:val="22"/>
                      <w:szCs w:val="22"/>
                      <w:highlight w:val="yellow"/>
                      <w:lang w:eastAsia="ja-JP"/>
                    </w:rPr>
                  </w:pPr>
                  <w:r w:rsidRPr="005A6A94">
                    <w:rPr>
                      <w:rFonts w:cs="Arial"/>
                      <w:color w:val="FF0000"/>
                      <w:sz w:val="22"/>
                      <w:szCs w:val="22"/>
                    </w:rPr>
                    <w:t>25-1</w:t>
                  </w:r>
                </w:p>
              </w:tc>
              <w:tc>
                <w:tcPr>
                  <w:tcW w:w="0" w:type="auto"/>
                  <w:tcBorders>
                    <w:top w:val="single" w:sz="4" w:space="0" w:color="auto"/>
                    <w:left w:val="single" w:sz="4" w:space="0" w:color="auto"/>
                    <w:bottom w:val="single" w:sz="4" w:space="0" w:color="auto"/>
                    <w:right w:val="single" w:sz="4" w:space="0" w:color="auto"/>
                  </w:tcBorders>
                  <w:hideMark/>
                </w:tcPr>
                <w:p w14:paraId="603E8018" w14:textId="77777777" w:rsidR="00CE0A55" w:rsidRPr="005A6A94" w:rsidRDefault="00CE0A55" w:rsidP="00CE0A55">
                  <w:pPr>
                    <w:pStyle w:val="TAL"/>
                    <w:rPr>
                      <w:rFonts w:eastAsia="SimSun" w:cs="Arial"/>
                      <w:color w:val="FF0000"/>
                      <w:sz w:val="22"/>
                      <w:szCs w:val="22"/>
                      <w:lang w:eastAsia="zh-CN"/>
                    </w:rPr>
                  </w:pPr>
                  <w:r w:rsidRPr="005A6A94">
                    <w:rPr>
                      <w:rFonts w:eastAsia="SimSun" w:cs="Arial"/>
                      <w:color w:val="FF0000"/>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8C4FFE5" w14:textId="77777777" w:rsidR="00CE0A55" w:rsidRPr="005A6A94" w:rsidRDefault="00CE0A55" w:rsidP="00CE0A55">
                  <w:pPr>
                    <w:pStyle w:val="TAL"/>
                    <w:rPr>
                      <w:rFonts w:cs="Arial"/>
                      <w:color w:val="FF0000"/>
                      <w:sz w:val="22"/>
                      <w:szCs w:val="22"/>
                      <w:lang w:eastAsia="ja-JP"/>
                    </w:rPr>
                  </w:pPr>
                  <w:r w:rsidRPr="005A6A94">
                    <w:rPr>
                      <w:rFonts w:cs="Arial"/>
                      <w:color w:val="FF0000"/>
                      <w:sz w:val="22"/>
                      <w:szCs w:val="22"/>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99D29B" w14:textId="77777777" w:rsidR="00CE0A55" w:rsidRPr="005A6A94" w:rsidRDefault="00CE0A55" w:rsidP="00CE0A55">
                  <w:pPr>
                    <w:pStyle w:val="TAL"/>
                    <w:rPr>
                      <w:rFonts w:eastAsia="SimSun" w:cs="Arial"/>
                      <w:color w:val="FF0000"/>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03132B0" w14:textId="77777777" w:rsidR="00CE0A55" w:rsidRPr="005A6A94" w:rsidRDefault="00CE0A55" w:rsidP="00CE0A55">
                  <w:pPr>
                    <w:pStyle w:val="TAL"/>
                    <w:rPr>
                      <w:rFonts w:eastAsia="SimSun" w:cs="Arial"/>
                      <w:color w:val="FF0000"/>
                      <w:sz w:val="22"/>
                      <w:szCs w:val="22"/>
                      <w:lang w:eastAsia="zh-CN"/>
                    </w:rPr>
                  </w:pPr>
                  <w:r w:rsidRPr="005A6A94">
                    <w:rPr>
                      <w:rFonts w:cs="Arial"/>
                      <w:color w:val="FF0000"/>
                      <w:sz w:val="22"/>
                      <w:szCs w:val="22"/>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5A72747C" w14:textId="77777777" w:rsidR="00CE0A55" w:rsidRPr="005A6A94" w:rsidRDefault="00CE0A55" w:rsidP="00CE0A55">
                  <w:pPr>
                    <w:pStyle w:val="TAL"/>
                    <w:rPr>
                      <w:rFonts w:cs="Arial"/>
                      <w:color w:val="FF0000"/>
                      <w:sz w:val="22"/>
                      <w:szCs w:val="22"/>
                      <w:lang w:eastAsia="ja-JP"/>
                    </w:rPr>
                  </w:pPr>
                  <w:r w:rsidRPr="005A6A94">
                    <w:rPr>
                      <w:rFonts w:cs="Arial"/>
                      <w:color w:val="FF0000"/>
                      <w:sz w:val="22"/>
                      <w:szCs w:val="22"/>
                    </w:rPr>
                    <w:t>No</w:t>
                  </w:r>
                </w:p>
              </w:tc>
              <w:tc>
                <w:tcPr>
                  <w:tcW w:w="0" w:type="auto"/>
                  <w:tcBorders>
                    <w:top w:val="single" w:sz="4" w:space="0" w:color="auto"/>
                    <w:left w:val="single" w:sz="4" w:space="0" w:color="auto"/>
                    <w:bottom w:val="single" w:sz="4" w:space="0" w:color="auto"/>
                    <w:right w:val="single" w:sz="4" w:space="0" w:color="auto"/>
                  </w:tcBorders>
                  <w:hideMark/>
                </w:tcPr>
                <w:p w14:paraId="73EB9E1F" w14:textId="77777777" w:rsidR="00CE0A55" w:rsidRPr="005A6A94" w:rsidRDefault="00CE0A55" w:rsidP="00CE0A55">
                  <w:pPr>
                    <w:pStyle w:val="TAL"/>
                    <w:rPr>
                      <w:rFonts w:cs="Arial"/>
                      <w:color w:val="FF0000"/>
                      <w:sz w:val="22"/>
                      <w:szCs w:val="22"/>
                      <w:lang w:eastAsia="ja-JP"/>
                    </w:rPr>
                  </w:pPr>
                  <w:r w:rsidRPr="005A6A94">
                    <w:rPr>
                      <w:rFonts w:cs="Arial"/>
                      <w:color w:val="FF0000"/>
                      <w:sz w:val="22"/>
                      <w:szCs w:val="22"/>
                    </w:rPr>
                    <w:t>No</w:t>
                  </w:r>
                </w:p>
              </w:tc>
              <w:tc>
                <w:tcPr>
                  <w:tcW w:w="0" w:type="auto"/>
                  <w:tcBorders>
                    <w:top w:val="single" w:sz="4" w:space="0" w:color="auto"/>
                    <w:left w:val="single" w:sz="4" w:space="0" w:color="auto"/>
                    <w:bottom w:val="single" w:sz="4" w:space="0" w:color="auto"/>
                    <w:right w:val="single" w:sz="4" w:space="0" w:color="auto"/>
                  </w:tcBorders>
                  <w:hideMark/>
                </w:tcPr>
                <w:p w14:paraId="311E0CBD" w14:textId="77777777" w:rsidR="00CE0A55" w:rsidRPr="005A6A94" w:rsidRDefault="00CE0A55" w:rsidP="00CE0A55">
                  <w:pPr>
                    <w:pStyle w:val="TAL"/>
                    <w:rPr>
                      <w:rFonts w:cs="Arial"/>
                      <w:color w:val="FF0000"/>
                      <w:sz w:val="22"/>
                      <w:szCs w:val="22"/>
                      <w:lang w:eastAsia="ja-JP"/>
                    </w:rPr>
                  </w:pPr>
                  <w:r w:rsidRPr="005A6A94">
                    <w:rPr>
                      <w:rFonts w:cs="Arial"/>
                      <w:color w:val="FF0000"/>
                      <w:sz w:val="22"/>
                      <w:szCs w:val="22"/>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DB83B4" w14:textId="77777777" w:rsidR="00CE0A55" w:rsidRPr="005A6A94" w:rsidRDefault="00CE0A55" w:rsidP="00CE0A55">
                  <w:pPr>
                    <w:pStyle w:val="TAL"/>
                    <w:rPr>
                      <w:rFonts w:cs="Arial"/>
                      <w:color w:val="FF0000"/>
                      <w:sz w:val="22"/>
                      <w:szCs w:val="22"/>
                      <w:lang w:eastAsia="zh-CN"/>
                    </w:rPr>
                  </w:pPr>
                  <w:r w:rsidRPr="005A6A94">
                    <w:rPr>
                      <w:rFonts w:cs="Arial"/>
                      <w:color w:val="FF0000"/>
                      <w:sz w:val="22"/>
                      <w:szCs w:val="22"/>
                      <w:lang w:eastAsia="zh-CN"/>
                    </w:rPr>
                    <w:t>For UE only supporting 25-1 but not 25-1a, it is not expected to handle the collision for the same HARQ process due to deferred SPS HARQ-ACK, which means gNB should avoid such collision.</w:t>
                  </w:r>
                </w:p>
              </w:tc>
              <w:tc>
                <w:tcPr>
                  <w:tcW w:w="0" w:type="auto"/>
                  <w:tcBorders>
                    <w:top w:val="single" w:sz="4" w:space="0" w:color="auto"/>
                    <w:left w:val="single" w:sz="4" w:space="0" w:color="auto"/>
                    <w:bottom w:val="single" w:sz="4" w:space="0" w:color="auto"/>
                    <w:right w:val="single" w:sz="4" w:space="0" w:color="auto"/>
                  </w:tcBorders>
                  <w:hideMark/>
                </w:tcPr>
                <w:p w14:paraId="48587073" w14:textId="77777777" w:rsidR="00CE0A55" w:rsidRPr="005A6A94" w:rsidRDefault="00CE0A55" w:rsidP="00CE0A55">
                  <w:pPr>
                    <w:pStyle w:val="TAL"/>
                    <w:rPr>
                      <w:rFonts w:cs="Arial"/>
                      <w:color w:val="FF0000"/>
                      <w:sz w:val="22"/>
                      <w:szCs w:val="22"/>
                      <w:lang w:eastAsia="ja-JP"/>
                    </w:rPr>
                  </w:pPr>
                  <w:r w:rsidRPr="005A6A94">
                    <w:rPr>
                      <w:rFonts w:cs="Arial"/>
                      <w:color w:val="FF0000"/>
                      <w:sz w:val="22"/>
                      <w:szCs w:val="22"/>
                    </w:rPr>
                    <w:t>Optional with capability signaling</w:t>
                  </w:r>
                </w:p>
              </w:tc>
            </w:tr>
          </w:tbl>
          <w:p w14:paraId="63DA7807" w14:textId="77777777" w:rsidR="001F001F" w:rsidRPr="00CE0A55" w:rsidRDefault="001F001F" w:rsidP="000F06DD">
            <w:pPr>
              <w:rPr>
                <w:rFonts w:eastAsia="SimSun"/>
                <w:lang w:eastAsia="zh-CN"/>
              </w:rPr>
            </w:pPr>
          </w:p>
        </w:tc>
      </w:tr>
      <w:tr w:rsidR="001F001F" w14:paraId="010D1C24" w14:textId="77777777" w:rsidTr="000F06DD">
        <w:tc>
          <w:tcPr>
            <w:tcW w:w="621" w:type="dxa"/>
          </w:tcPr>
          <w:p w14:paraId="3A7E8873" w14:textId="108867DA" w:rsidR="001F001F" w:rsidRDefault="00A63D8A" w:rsidP="000F06DD">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23456A49" w14:textId="23A36436" w:rsidR="001F001F" w:rsidRPr="00242E76" w:rsidRDefault="00A63D8A" w:rsidP="000F06DD">
            <w:pPr>
              <w:spacing w:afterLines="50" w:after="120"/>
              <w:jc w:val="both"/>
              <w:rPr>
                <w:sz w:val="22"/>
                <w:lang w:val="en-US"/>
              </w:rPr>
            </w:pPr>
            <w:r>
              <w:rPr>
                <w:rFonts w:hint="eastAsia"/>
                <w:sz w:val="22"/>
                <w:lang w:val="en-US"/>
              </w:rPr>
              <w:t>S</w:t>
            </w:r>
            <w:r>
              <w:rPr>
                <w:sz w:val="22"/>
                <w:lang w:val="en-US"/>
              </w:rPr>
              <w:t>amsung</w:t>
            </w:r>
          </w:p>
        </w:tc>
        <w:tc>
          <w:tcPr>
            <w:tcW w:w="19931" w:type="dxa"/>
          </w:tcPr>
          <w:p w14:paraId="390B4970" w14:textId="4E50495D" w:rsidR="001F001F" w:rsidRDefault="00740339" w:rsidP="000F06DD">
            <w:pPr>
              <w:rPr>
                <w:lang w:eastAsia="zh-CN"/>
              </w:rPr>
            </w:pPr>
            <w:r w:rsidRPr="00740339">
              <w:rPr>
                <w:lang w:eastAsia="zh-CN"/>
              </w:rPr>
              <w:t>“Need of FDD/TDD differentiation” should be “Yes” since it is only applicable to TDD as “the name” is saying.</w:t>
            </w:r>
          </w:p>
        </w:tc>
      </w:tr>
      <w:tr w:rsidR="00A63D8A" w14:paraId="32C83DC4" w14:textId="77777777" w:rsidTr="000F06DD">
        <w:tc>
          <w:tcPr>
            <w:tcW w:w="621" w:type="dxa"/>
          </w:tcPr>
          <w:p w14:paraId="25EA3110" w14:textId="2240D898" w:rsidR="00A63D8A" w:rsidRDefault="00AA6C37" w:rsidP="000F06DD">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2468F4D4" w14:textId="071D1D88" w:rsidR="00A63D8A" w:rsidRDefault="00AA6C37" w:rsidP="000F06DD">
            <w:pPr>
              <w:spacing w:afterLines="50" w:after="120"/>
              <w:jc w:val="both"/>
              <w:rPr>
                <w:sz w:val="22"/>
                <w:lang w:val="en-US"/>
              </w:rPr>
            </w:pPr>
            <w:r>
              <w:rPr>
                <w:rFonts w:hint="eastAsia"/>
                <w:sz w:val="22"/>
                <w:lang w:val="en-US"/>
              </w:rPr>
              <w:t>D</w:t>
            </w:r>
            <w:r>
              <w:rPr>
                <w:sz w:val="22"/>
                <w:lang w:val="en-US"/>
              </w:rPr>
              <w:t>OCOMO</w:t>
            </w:r>
          </w:p>
        </w:tc>
        <w:tc>
          <w:tcPr>
            <w:tcW w:w="19931" w:type="dxa"/>
          </w:tcPr>
          <w:p w14:paraId="7D64442E" w14:textId="77777777" w:rsidR="00AA6C37" w:rsidRDefault="00AA6C37" w:rsidP="00455FF2">
            <w:pPr>
              <w:pStyle w:val="aff"/>
              <w:numPr>
                <w:ilvl w:val="0"/>
                <w:numId w:val="24"/>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w:t>
            </w:r>
            <w:r>
              <w:rPr>
                <w:rFonts w:eastAsiaTheme="minorEastAsia" w:hint="eastAsia"/>
                <w:sz w:val="22"/>
                <w:szCs w:val="22"/>
              </w:rPr>
              <w:t>:</w:t>
            </w:r>
            <w:r>
              <w:rPr>
                <w:rFonts w:eastAsiaTheme="minorEastAsia"/>
                <w:sz w:val="22"/>
                <w:szCs w:val="22"/>
              </w:rPr>
              <w:t xml:space="preserve"> </w:t>
            </w:r>
            <w:r w:rsidRPr="008C3B93">
              <w:rPr>
                <w:rFonts w:eastAsiaTheme="minorEastAsia"/>
                <w:sz w:val="22"/>
                <w:szCs w:val="22"/>
              </w:rPr>
              <w:t>SPS HARQ-ACK</w:t>
            </w:r>
            <w:r>
              <w:rPr>
                <w:rFonts w:eastAsiaTheme="minorEastAsia"/>
                <w:sz w:val="22"/>
                <w:szCs w:val="22"/>
              </w:rPr>
              <w:t xml:space="preserve"> deferral in case of TDD colli</w:t>
            </w:r>
            <w:r w:rsidRPr="008C3B93">
              <w:rPr>
                <w:rFonts w:eastAsiaTheme="minorEastAsia"/>
                <w:sz w:val="22"/>
                <w:szCs w:val="22"/>
              </w:rPr>
              <w:t>sion</w:t>
            </w:r>
          </w:p>
          <w:p w14:paraId="0A988D01" w14:textId="77777777" w:rsidR="00AA6C37" w:rsidRPr="00FC57F4" w:rsidRDefault="00AA6C37" w:rsidP="00AA6C37">
            <w:pPr>
              <w:snapToGrid w:val="0"/>
              <w:spacing w:afterLines="50" w:after="120"/>
              <w:jc w:val="both"/>
              <w:rPr>
                <w:rFonts w:eastAsiaTheme="minorEastAsia"/>
                <w:sz w:val="22"/>
                <w:szCs w:val="22"/>
              </w:rPr>
            </w:pPr>
            <w:r w:rsidRPr="00FC57F4">
              <w:rPr>
                <w:rFonts w:eastAsiaTheme="minorEastAsia"/>
                <w:sz w:val="22"/>
                <w:szCs w:val="22"/>
              </w:rPr>
              <w:t>Note for xDD differentiation should be added as supplementary information that it is only applicable to TDD. Such a description has already been used for FG 17-x in Rel.16 UE feature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551"/>
              <w:gridCol w:w="3298"/>
              <w:gridCol w:w="6402"/>
              <w:gridCol w:w="535"/>
              <w:gridCol w:w="527"/>
              <w:gridCol w:w="517"/>
              <w:gridCol w:w="222"/>
              <w:gridCol w:w="718"/>
              <w:gridCol w:w="447"/>
              <w:gridCol w:w="1178"/>
              <w:gridCol w:w="517"/>
              <w:gridCol w:w="222"/>
              <w:gridCol w:w="2332"/>
            </w:tblGrid>
            <w:tr w:rsidR="00AA6C37" w14:paraId="7503D674" w14:textId="77777777" w:rsidTr="00AA6C37">
              <w:trPr>
                <w:trHeight w:val="20"/>
              </w:trPr>
              <w:tc>
                <w:tcPr>
                  <w:tcW w:w="0" w:type="auto"/>
                  <w:tcBorders>
                    <w:top w:val="single" w:sz="4" w:space="0" w:color="auto"/>
                    <w:left w:val="single" w:sz="4" w:space="0" w:color="auto"/>
                    <w:bottom w:val="single" w:sz="4" w:space="0" w:color="auto"/>
                    <w:right w:val="single" w:sz="4" w:space="0" w:color="auto"/>
                  </w:tcBorders>
                  <w:hideMark/>
                </w:tcPr>
                <w:p w14:paraId="7B6399FB" w14:textId="77777777" w:rsidR="00AA6C37" w:rsidRDefault="00AA6C37" w:rsidP="00AA6C37">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371737EE" w14:textId="77777777" w:rsidR="00AA6C37" w:rsidRDefault="00AA6C37" w:rsidP="00AA6C37">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0" w:type="auto"/>
                  <w:tcBorders>
                    <w:top w:val="single" w:sz="4" w:space="0" w:color="auto"/>
                    <w:left w:val="single" w:sz="4" w:space="0" w:color="auto"/>
                    <w:bottom w:val="single" w:sz="4" w:space="0" w:color="auto"/>
                    <w:right w:val="single" w:sz="4" w:space="0" w:color="auto"/>
                  </w:tcBorders>
                  <w:hideMark/>
                </w:tcPr>
                <w:p w14:paraId="10C98825" w14:textId="77777777" w:rsidR="00AA6C37" w:rsidRDefault="00AA6C37" w:rsidP="00AA6C3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0" w:type="auto"/>
                  <w:tcBorders>
                    <w:top w:val="single" w:sz="4" w:space="0" w:color="auto"/>
                    <w:left w:val="single" w:sz="4" w:space="0" w:color="auto"/>
                    <w:bottom w:val="single" w:sz="4" w:space="0" w:color="auto"/>
                    <w:right w:val="single" w:sz="4" w:space="0" w:color="auto"/>
                  </w:tcBorders>
                  <w:hideMark/>
                </w:tcPr>
                <w:p w14:paraId="1E78AF63" w14:textId="77777777" w:rsidR="00AA6C37" w:rsidRDefault="00AA6C37" w:rsidP="00AA6C37">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16ED286F" w14:textId="77777777" w:rsidR="00AA6C37" w:rsidRDefault="00AA6C37" w:rsidP="00AA6C37">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334D808" w14:textId="77777777" w:rsidR="00AA6C37" w:rsidRDefault="00AA6C37" w:rsidP="00AA6C37">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tc>
              <w:tc>
                <w:tcPr>
                  <w:tcW w:w="0" w:type="auto"/>
                  <w:tcBorders>
                    <w:top w:val="single" w:sz="4" w:space="0" w:color="auto"/>
                    <w:left w:val="single" w:sz="4" w:space="0" w:color="auto"/>
                    <w:bottom w:val="single" w:sz="4" w:space="0" w:color="auto"/>
                    <w:right w:val="single" w:sz="4" w:space="0" w:color="auto"/>
                  </w:tcBorders>
                  <w:hideMark/>
                </w:tcPr>
                <w:p w14:paraId="3D507D1A" w14:textId="77777777" w:rsidR="00AA6C37" w:rsidRDefault="00AA6C37" w:rsidP="00AA6C37">
                  <w:pPr>
                    <w:pStyle w:val="TAL"/>
                    <w:rPr>
                      <w:rFonts w:asciiTheme="majorHAnsi" w:eastAsia="ＭＳ 明朝" w:hAnsiTheme="majorHAnsi" w:cstheme="majorHAnsi"/>
                      <w:szCs w:val="18"/>
                      <w:highlight w:val="yellow"/>
                      <w:lang w:eastAsia="ja-JP"/>
                    </w:rPr>
                  </w:pPr>
                  <w:r>
                    <w:rPr>
                      <w:rFonts w:cs="Arial"/>
                      <w:szCs w:val="18"/>
                    </w:rPr>
                    <w:t>5-18</w:t>
                  </w:r>
                </w:p>
              </w:tc>
              <w:tc>
                <w:tcPr>
                  <w:tcW w:w="0" w:type="auto"/>
                  <w:tcBorders>
                    <w:top w:val="single" w:sz="4" w:space="0" w:color="auto"/>
                    <w:left w:val="single" w:sz="4" w:space="0" w:color="auto"/>
                    <w:bottom w:val="single" w:sz="4" w:space="0" w:color="auto"/>
                    <w:right w:val="single" w:sz="4" w:space="0" w:color="auto"/>
                  </w:tcBorders>
                  <w:hideMark/>
                </w:tcPr>
                <w:p w14:paraId="53DC3240" w14:textId="77777777" w:rsidR="00AA6C37" w:rsidRDefault="00AA6C37" w:rsidP="00AA6C3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8098FE" w14:textId="77777777" w:rsidR="00AA6C37" w:rsidRDefault="00AA6C37" w:rsidP="00AA6C3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D7A16A5" w14:textId="77777777" w:rsidR="00AA6C37" w:rsidRDefault="00AA6C37" w:rsidP="00AA6C37">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FC3B7FE" w14:textId="77777777" w:rsidR="00AA6C37" w:rsidRDefault="00AA6C37" w:rsidP="00AA6C37">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22767573" w14:textId="77777777" w:rsidR="00AA6C37" w:rsidRDefault="00AA6C37" w:rsidP="00AA6C37">
                  <w:pPr>
                    <w:pStyle w:val="TAL"/>
                    <w:rPr>
                      <w:rFonts w:asciiTheme="majorHAnsi" w:hAnsiTheme="majorHAnsi" w:cstheme="majorHAnsi"/>
                      <w:szCs w:val="18"/>
                      <w:lang w:eastAsia="ja-JP"/>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5847F04" w14:textId="77777777" w:rsidR="00AA6C37" w:rsidRDefault="00AA6C37" w:rsidP="00AA6C37">
                  <w:pPr>
                    <w:pStyle w:val="TAL"/>
                    <w:rPr>
                      <w:rFonts w:asciiTheme="majorHAnsi" w:hAnsiTheme="majorHAnsi" w:cstheme="majorHAnsi"/>
                      <w:szCs w:val="18"/>
                      <w:lang w:eastAsia="ja-JP"/>
                    </w:rPr>
                  </w:pPr>
                  <w:r>
                    <w:rPr>
                      <w:rFonts w:asciiTheme="majorHAnsi" w:hAnsiTheme="majorHAnsi" w:cstheme="majorHAnsi"/>
                      <w:szCs w:val="18"/>
                    </w:rPr>
                    <w:t>No (TDD only)</w:t>
                  </w:r>
                </w:p>
              </w:tc>
              <w:tc>
                <w:tcPr>
                  <w:tcW w:w="0" w:type="auto"/>
                  <w:tcBorders>
                    <w:top w:val="single" w:sz="4" w:space="0" w:color="auto"/>
                    <w:left w:val="single" w:sz="4" w:space="0" w:color="auto"/>
                    <w:bottom w:val="single" w:sz="4" w:space="0" w:color="auto"/>
                    <w:right w:val="single" w:sz="4" w:space="0" w:color="auto"/>
                  </w:tcBorders>
                  <w:hideMark/>
                </w:tcPr>
                <w:p w14:paraId="370985CF" w14:textId="77777777" w:rsidR="00AA6C37" w:rsidRDefault="00AA6C37" w:rsidP="00AA6C3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5F2960" w14:textId="77777777" w:rsidR="00AA6C37" w:rsidRDefault="00AA6C37" w:rsidP="00AA6C3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74C2ECD0" w14:textId="77777777" w:rsidR="00AA6C37" w:rsidRDefault="00AA6C37" w:rsidP="00AA6C37">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bl>
          <w:p w14:paraId="69851D77" w14:textId="77777777" w:rsidR="00A63D8A" w:rsidRDefault="00A63D8A" w:rsidP="000F06DD">
            <w:pPr>
              <w:rPr>
                <w:lang w:eastAsia="zh-CN"/>
              </w:rPr>
            </w:pPr>
          </w:p>
        </w:tc>
      </w:tr>
      <w:tr w:rsidR="00A63D8A" w14:paraId="0151AB0B" w14:textId="77777777" w:rsidTr="000F06DD">
        <w:tc>
          <w:tcPr>
            <w:tcW w:w="621" w:type="dxa"/>
          </w:tcPr>
          <w:p w14:paraId="57594370" w14:textId="70839E14" w:rsidR="00A63D8A" w:rsidRDefault="005730CB" w:rsidP="000F06DD">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167CF290" w14:textId="37812B8D" w:rsidR="00A63D8A" w:rsidRDefault="005730CB" w:rsidP="000F06DD">
            <w:pPr>
              <w:spacing w:afterLines="50" w:after="120"/>
              <w:jc w:val="both"/>
              <w:rPr>
                <w:sz w:val="22"/>
                <w:lang w:val="en-US"/>
              </w:rPr>
            </w:pPr>
            <w:r>
              <w:rPr>
                <w:rFonts w:hint="eastAsia"/>
                <w:sz w:val="22"/>
                <w:lang w:val="en-US"/>
              </w:rPr>
              <w:t>A</w:t>
            </w:r>
            <w:r>
              <w:rPr>
                <w:sz w:val="22"/>
                <w:lang w:val="en-US"/>
              </w:rPr>
              <w:t>pple</w:t>
            </w:r>
          </w:p>
        </w:tc>
        <w:tc>
          <w:tcPr>
            <w:tcW w:w="19931" w:type="dxa"/>
          </w:tcPr>
          <w:p w14:paraId="5D9FB9C6" w14:textId="5918C99D" w:rsidR="005730CB" w:rsidRDefault="005730CB" w:rsidP="005730CB">
            <w:pPr>
              <w:rPr>
                <w:lang w:eastAsia="zh-CN"/>
              </w:rPr>
            </w:pPr>
            <w:r>
              <w:rPr>
                <w:lang w:eastAsia="zh-CN"/>
              </w:rPr>
              <w:t>per-band preferred</w:t>
            </w:r>
          </w:p>
          <w:p w14:paraId="52722DBE" w14:textId="53A6CD0D" w:rsidR="00A63D8A" w:rsidRPr="005730CB" w:rsidRDefault="005730CB" w:rsidP="005730CB">
            <w:pPr>
              <w:rPr>
                <w:lang w:eastAsia="zh-CN"/>
              </w:rPr>
            </w:pPr>
            <w:r>
              <w:rPr>
                <w:lang w:eastAsia="zh-CN"/>
              </w:rPr>
              <w:lastRenderedPageBreak/>
              <w:t>A stronger use case is with Rel-16 multiple SPS configurations (12-2) rather than 5-18. Since 12-2 is per band, per band is also preferred for 25-1.</w:t>
            </w:r>
          </w:p>
        </w:tc>
      </w:tr>
      <w:tr w:rsidR="00A63D8A" w14:paraId="01E3A6D5" w14:textId="77777777" w:rsidTr="000F06DD">
        <w:tc>
          <w:tcPr>
            <w:tcW w:w="621" w:type="dxa"/>
          </w:tcPr>
          <w:p w14:paraId="6B178453" w14:textId="4573C138" w:rsidR="00A63D8A" w:rsidRDefault="00672A38" w:rsidP="000F06DD">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1831" w:type="dxa"/>
          </w:tcPr>
          <w:p w14:paraId="003C4AA9" w14:textId="40300663" w:rsidR="00A63D8A" w:rsidRDefault="00672A38" w:rsidP="000F06DD">
            <w:pPr>
              <w:spacing w:afterLines="50" w:after="120"/>
              <w:jc w:val="both"/>
              <w:rPr>
                <w:sz w:val="22"/>
                <w:lang w:val="en-US"/>
              </w:rPr>
            </w:pPr>
            <w:r>
              <w:rPr>
                <w:rFonts w:hint="eastAsia"/>
                <w:sz w:val="22"/>
                <w:lang w:val="en-US"/>
              </w:rPr>
              <w:t>Q</w:t>
            </w:r>
            <w:r>
              <w:rPr>
                <w:sz w:val="22"/>
                <w:lang w:val="en-US"/>
              </w:rPr>
              <w:t>ualcomm</w:t>
            </w:r>
          </w:p>
        </w:tc>
        <w:tc>
          <w:tcPr>
            <w:tcW w:w="19931" w:type="dxa"/>
          </w:tcPr>
          <w:p w14:paraId="0D71D4AB" w14:textId="77777777" w:rsidR="00672A38" w:rsidRDefault="00672A38" w:rsidP="00672A38">
            <w:pPr>
              <w:spacing w:after="120"/>
              <w:jc w:val="both"/>
              <w:rPr>
                <w:rFonts w:eastAsia="Malgun Gothic" w:cs="Batang"/>
                <w:sz w:val="22"/>
                <w:szCs w:val="22"/>
                <w:lang w:val="en-US" w:eastAsia="en-US"/>
              </w:rPr>
            </w:pPr>
            <w:r>
              <w:rPr>
                <w:rFonts w:eastAsia="Malgun Gothic" w:cs="Batang"/>
                <w:sz w:val="22"/>
                <w:szCs w:val="22"/>
                <w:lang w:val="en-US" w:eastAsia="en-US"/>
              </w:rPr>
              <w:t>With regards to the Feature 25-1 – SPS HARQ Deferral in TDD collision – there is a need to differentiate FDD and TDD cases. The feature is not necessary at FDD. Prerequisite for this feature is SPS support - feature 5-18-whose RRC Parent IE is</w:t>
            </w:r>
            <w:r w:rsidRPr="00E63F77">
              <w:rPr>
                <w:i/>
              </w:rPr>
              <w:t xml:space="preserve"> </w:t>
            </w:r>
            <w:r w:rsidRPr="00E63F77">
              <w:rPr>
                <w:i/>
                <w:sz w:val="22"/>
                <w:szCs w:val="18"/>
              </w:rPr>
              <w:t>Phy-ParametersCommon</w:t>
            </w:r>
            <w:r>
              <w:rPr>
                <w:rFonts w:eastAsia="Malgun Gothic" w:cs="Batang"/>
                <w:sz w:val="22"/>
                <w:szCs w:val="22"/>
                <w:lang w:val="en-US" w:eastAsia="en-US"/>
              </w:rPr>
              <w:t xml:space="preserve"> and therefore the feature should be supported per Feature Set per Component Carrier (FSPC). </w:t>
            </w:r>
          </w:p>
          <w:p w14:paraId="118C0BDE" w14:textId="77777777" w:rsidR="00A63D8A" w:rsidRDefault="00672A38" w:rsidP="00672A38">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2</w:t>
            </w:r>
            <w:r w:rsidRPr="005E1FEE">
              <w:rPr>
                <w:b/>
                <w:i/>
                <w:sz w:val="22"/>
                <w:szCs w:val="22"/>
                <w:u w:val="single"/>
              </w:rPr>
              <w:t>:</w:t>
            </w:r>
            <w:r w:rsidRPr="005E1FEE">
              <w:rPr>
                <w:b/>
                <w:i/>
                <w:sz w:val="22"/>
                <w:szCs w:val="22"/>
              </w:rPr>
              <w:t xml:space="preserve"> </w:t>
            </w:r>
            <w:r>
              <w:rPr>
                <w:rFonts w:eastAsia="Times New Roman"/>
                <w:b/>
                <w:bCs/>
                <w:sz w:val="22"/>
                <w:szCs w:val="22"/>
              </w:rPr>
              <w:t>Feature 25-1 (SPS HARQ Deferral in TDD collision) requires</w:t>
            </w:r>
            <w:r w:rsidRPr="005E1FEE">
              <w:rPr>
                <w:rFonts w:eastAsia="Times New Roman"/>
                <w:b/>
                <w:bCs/>
                <w:sz w:val="22"/>
                <w:szCs w:val="22"/>
              </w:rPr>
              <w:t xml:space="preserve"> FDD and TDD differentiation</w:t>
            </w:r>
            <w:r>
              <w:rPr>
                <w:rFonts w:eastAsia="Times New Roman"/>
                <w:b/>
                <w:bCs/>
                <w:sz w:val="22"/>
                <w:szCs w:val="22"/>
              </w:rPr>
              <w:t>. Furthermore, it should a per Feature Set Per Component Carrier (FSPC) feature rather than a per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554"/>
              <w:gridCol w:w="3399"/>
              <w:gridCol w:w="6596"/>
              <w:gridCol w:w="540"/>
              <w:gridCol w:w="527"/>
              <w:gridCol w:w="517"/>
              <w:gridCol w:w="222"/>
              <w:gridCol w:w="950"/>
              <w:gridCol w:w="577"/>
              <w:gridCol w:w="447"/>
              <w:gridCol w:w="517"/>
              <w:gridCol w:w="222"/>
              <w:gridCol w:w="2388"/>
            </w:tblGrid>
            <w:tr w:rsidR="007725D7" w14:paraId="6F0BB781" w14:textId="77777777" w:rsidTr="001F7FB6">
              <w:trPr>
                <w:trHeight w:val="20"/>
              </w:trPr>
              <w:tc>
                <w:tcPr>
                  <w:tcW w:w="0" w:type="auto"/>
                  <w:tcBorders>
                    <w:top w:val="single" w:sz="4" w:space="0" w:color="auto"/>
                    <w:left w:val="single" w:sz="4" w:space="0" w:color="auto"/>
                    <w:bottom w:val="single" w:sz="4" w:space="0" w:color="auto"/>
                    <w:right w:val="single" w:sz="4" w:space="0" w:color="auto"/>
                  </w:tcBorders>
                  <w:hideMark/>
                </w:tcPr>
                <w:p w14:paraId="4DE86770" w14:textId="77777777" w:rsidR="001F7FB6" w:rsidRDefault="001F7FB6" w:rsidP="001F7FB6">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67D501FC" w14:textId="77777777" w:rsidR="001F7FB6" w:rsidRDefault="001F7FB6" w:rsidP="001F7FB6">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0" w:type="auto"/>
                  <w:tcBorders>
                    <w:top w:val="single" w:sz="4" w:space="0" w:color="auto"/>
                    <w:left w:val="single" w:sz="4" w:space="0" w:color="auto"/>
                    <w:bottom w:val="single" w:sz="4" w:space="0" w:color="auto"/>
                    <w:right w:val="single" w:sz="4" w:space="0" w:color="auto"/>
                  </w:tcBorders>
                  <w:hideMark/>
                </w:tcPr>
                <w:p w14:paraId="71BA19A1" w14:textId="77777777" w:rsidR="001F7FB6" w:rsidRDefault="001F7FB6" w:rsidP="001F7FB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0" w:type="auto"/>
                  <w:tcBorders>
                    <w:top w:val="single" w:sz="4" w:space="0" w:color="auto"/>
                    <w:left w:val="single" w:sz="4" w:space="0" w:color="auto"/>
                    <w:bottom w:val="single" w:sz="4" w:space="0" w:color="auto"/>
                    <w:right w:val="single" w:sz="4" w:space="0" w:color="auto"/>
                  </w:tcBorders>
                  <w:hideMark/>
                </w:tcPr>
                <w:p w14:paraId="0B7623B6" w14:textId="77777777" w:rsidR="001F7FB6" w:rsidRDefault="001F7FB6" w:rsidP="001F7FB6">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4E44B816" w14:textId="77777777" w:rsidR="001F7FB6" w:rsidRDefault="001F7FB6" w:rsidP="001F7FB6">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3D56FBF5" w14:textId="77777777" w:rsidR="001F7FB6" w:rsidRDefault="001F7FB6" w:rsidP="001F7FB6">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tc>
              <w:tc>
                <w:tcPr>
                  <w:tcW w:w="0" w:type="auto"/>
                  <w:tcBorders>
                    <w:top w:val="single" w:sz="4" w:space="0" w:color="auto"/>
                    <w:left w:val="single" w:sz="4" w:space="0" w:color="auto"/>
                    <w:bottom w:val="single" w:sz="4" w:space="0" w:color="auto"/>
                    <w:right w:val="single" w:sz="4" w:space="0" w:color="auto"/>
                  </w:tcBorders>
                  <w:hideMark/>
                </w:tcPr>
                <w:p w14:paraId="4D0CC949" w14:textId="77777777" w:rsidR="001F7FB6" w:rsidRDefault="001F7FB6" w:rsidP="001F7FB6">
                  <w:pPr>
                    <w:pStyle w:val="TAL"/>
                    <w:rPr>
                      <w:rFonts w:asciiTheme="majorHAnsi" w:eastAsia="ＭＳ 明朝" w:hAnsiTheme="majorHAnsi" w:cstheme="majorHAnsi"/>
                      <w:szCs w:val="18"/>
                      <w:highlight w:val="yellow"/>
                      <w:lang w:eastAsia="ja-JP"/>
                    </w:rPr>
                  </w:pPr>
                  <w:r>
                    <w:rPr>
                      <w:rFonts w:cs="Arial"/>
                      <w:szCs w:val="18"/>
                    </w:rPr>
                    <w:t>5-18</w:t>
                  </w:r>
                </w:p>
              </w:tc>
              <w:tc>
                <w:tcPr>
                  <w:tcW w:w="0" w:type="auto"/>
                  <w:tcBorders>
                    <w:top w:val="single" w:sz="4" w:space="0" w:color="auto"/>
                    <w:left w:val="single" w:sz="4" w:space="0" w:color="auto"/>
                    <w:bottom w:val="single" w:sz="4" w:space="0" w:color="auto"/>
                    <w:right w:val="single" w:sz="4" w:space="0" w:color="auto"/>
                  </w:tcBorders>
                  <w:hideMark/>
                </w:tcPr>
                <w:p w14:paraId="7E92C2D8" w14:textId="77777777" w:rsidR="001F7FB6" w:rsidRDefault="001F7FB6" w:rsidP="001F7FB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F49C3B1" w14:textId="77777777" w:rsidR="001F7FB6" w:rsidRDefault="001F7FB6" w:rsidP="001F7FB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E53472" w14:textId="77777777" w:rsidR="001F7FB6" w:rsidRDefault="001F7FB6" w:rsidP="001F7FB6">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9B669" w14:textId="77777777" w:rsidR="001F7FB6" w:rsidRPr="001C7B08" w:rsidRDefault="001F7FB6" w:rsidP="001F7FB6">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5C778813" w14:textId="77777777" w:rsidR="001F7FB6" w:rsidRPr="00C84BA5" w:rsidRDefault="001F7FB6" w:rsidP="001F7FB6">
                  <w:pPr>
                    <w:pStyle w:val="TAL"/>
                    <w:rPr>
                      <w:rFonts w:asciiTheme="majorHAnsi" w:eastAsia="SimSun" w:hAnsiTheme="majorHAnsi" w:cstheme="majorHAnsi"/>
                      <w:color w:val="4472C4" w:themeColor="accent5"/>
                      <w:szCs w:val="18"/>
                      <w:lang w:eastAsia="zh-CN"/>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0" w:type="auto"/>
                  <w:tcBorders>
                    <w:top w:val="single" w:sz="4" w:space="0" w:color="auto"/>
                    <w:left w:val="single" w:sz="4" w:space="0" w:color="auto"/>
                    <w:bottom w:val="single" w:sz="4" w:space="0" w:color="auto"/>
                    <w:right w:val="single" w:sz="4" w:space="0" w:color="auto"/>
                  </w:tcBorders>
                  <w:hideMark/>
                </w:tcPr>
                <w:p w14:paraId="70AC2800" w14:textId="77777777" w:rsidR="001F7FB6" w:rsidRPr="001C7B08" w:rsidRDefault="001F7FB6" w:rsidP="001F7FB6">
                  <w:pPr>
                    <w:pStyle w:val="TAL"/>
                    <w:rPr>
                      <w:rFonts w:asciiTheme="majorHAnsi" w:hAnsiTheme="majorHAnsi" w:cstheme="majorHAnsi"/>
                      <w:strike/>
                      <w:color w:val="FF0000"/>
                      <w:szCs w:val="18"/>
                    </w:rPr>
                  </w:pPr>
                  <w:r w:rsidRPr="001C7B08">
                    <w:rPr>
                      <w:rFonts w:asciiTheme="majorHAnsi" w:hAnsiTheme="majorHAnsi" w:cstheme="majorHAnsi"/>
                      <w:strike/>
                      <w:color w:val="FF0000"/>
                      <w:szCs w:val="18"/>
                    </w:rPr>
                    <w:t>No</w:t>
                  </w:r>
                </w:p>
                <w:p w14:paraId="178785CF" w14:textId="77777777" w:rsidR="001F7FB6" w:rsidRPr="00AB3FAC" w:rsidRDefault="001F7FB6" w:rsidP="001F7FB6">
                  <w:pPr>
                    <w:pStyle w:val="TAL"/>
                    <w:rPr>
                      <w:rFonts w:asciiTheme="majorHAnsi" w:hAnsiTheme="majorHAnsi" w:cstheme="majorHAnsi"/>
                      <w:szCs w:val="18"/>
                      <w:lang w:eastAsia="ja-JP"/>
                    </w:rPr>
                  </w:pPr>
                  <w:r w:rsidRPr="00AB3FAC">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52508C7" w14:textId="77777777" w:rsidR="001F7FB6" w:rsidRDefault="001F7FB6" w:rsidP="001F7FB6">
                  <w:pPr>
                    <w:pStyle w:val="TAL"/>
                    <w:rPr>
                      <w:rFonts w:asciiTheme="majorHAnsi" w:hAnsiTheme="majorHAnsi" w:cstheme="majorHAnsi"/>
                      <w:szCs w:val="18"/>
                      <w:lang w:eastAsia="ja-JP"/>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8CE8512" w14:textId="77777777" w:rsidR="001F7FB6" w:rsidRDefault="001F7FB6" w:rsidP="001F7FB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D3E804" w14:textId="77777777" w:rsidR="001F7FB6" w:rsidRDefault="001F7FB6" w:rsidP="001F7FB6">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0D78D18D" w14:textId="77777777" w:rsidR="001F7FB6" w:rsidRDefault="001F7FB6" w:rsidP="001F7FB6">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bl>
          <w:p w14:paraId="2408D517" w14:textId="44B00AD5" w:rsidR="001F7FB6" w:rsidRPr="001F7FB6" w:rsidRDefault="001F7FB6" w:rsidP="00672A38">
            <w:pPr>
              <w:spacing w:after="120"/>
              <w:jc w:val="both"/>
              <w:rPr>
                <w:rFonts w:eastAsiaTheme="minorEastAsia"/>
                <w:b/>
                <w:bCs/>
                <w:iCs/>
                <w:sz w:val="22"/>
                <w:szCs w:val="22"/>
              </w:rPr>
            </w:pPr>
          </w:p>
        </w:tc>
      </w:tr>
    </w:tbl>
    <w:p w14:paraId="03D51540" w14:textId="209CE6B5" w:rsidR="0098019C" w:rsidRPr="001F001F" w:rsidRDefault="0098019C" w:rsidP="00F8330C">
      <w:pPr>
        <w:spacing w:afterLines="50" w:after="120"/>
        <w:jc w:val="both"/>
        <w:rPr>
          <w:sz w:val="22"/>
        </w:rPr>
      </w:pPr>
    </w:p>
    <w:p w14:paraId="3E4B78E8" w14:textId="1DB407FF" w:rsidR="0098019C" w:rsidRDefault="0098019C" w:rsidP="00F8330C">
      <w:pPr>
        <w:spacing w:afterLines="50" w:after="120"/>
        <w:jc w:val="both"/>
        <w:rPr>
          <w:sz w:val="22"/>
          <w:lang w:val="en-US"/>
        </w:rPr>
      </w:pPr>
    </w:p>
    <w:p w14:paraId="69DBBE96" w14:textId="77777777" w:rsidR="00D945B5" w:rsidRPr="0061301E" w:rsidRDefault="00D945B5" w:rsidP="00D945B5">
      <w:pPr>
        <w:pStyle w:val="2"/>
        <w:rPr>
          <w:b/>
          <w:bCs/>
        </w:rPr>
      </w:pPr>
      <w:r w:rsidRPr="00E00805">
        <w:rPr>
          <w:b/>
          <w:bCs/>
        </w:rPr>
        <w:t>Discussion</w:t>
      </w:r>
    </w:p>
    <w:p w14:paraId="4841A5BF" w14:textId="77777777" w:rsidR="006E4296" w:rsidRPr="00FC1662" w:rsidRDefault="006E4296" w:rsidP="006E4296">
      <w:pPr>
        <w:spacing w:afterLines="50" w:after="120"/>
        <w:jc w:val="both"/>
        <w:rPr>
          <w:b/>
          <w:bCs/>
          <w:szCs w:val="21"/>
          <w:lang w:val="en-US"/>
        </w:rPr>
      </w:pPr>
      <w:r w:rsidRPr="00FC1662">
        <w:rPr>
          <w:b/>
          <w:bCs/>
          <w:szCs w:val="21"/>
          <w:highlight w:val="yellow"/>
          <w:lang w:val="en-US"/>
        </w:rPr>
        <w:t>[FL1] High priority question 2-1</w:t>
      </w:r>
      <w:r w:rsidRPr="00FC1662">
        <w:rPr>
          <w:b/>
          <w:bCs/>
          <w:szCs w:val="21"/>
          <w:lang w:val="en-US"/>
        </w:rPr>
        <w:t>:</w:t>
      </w:r>
    </w:p>
    <w:p w14:paraId="30ED0FBD" w14:textId="77F05763" w:rsidR="006E4296" w:rsidRPr="00DB2915" w:rsidRDefault="006E4296" w:rsidP="00DB2915">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/how </w:t>
      </w:r>
      <w:r w:rsidR="00957B0C" w:rsidRPr="00957B0C">
        <w:rPr>
          <w:b/>
          <w:bCs/>
          <w:szCs w:val="21"/>
          <w:lang w:val="en-US"/>
        </w:rPr>
        <w:t>to separate the capability for handling of the collision for the same HARQ process due to deferred SPS HARQ-ACK</w:t>
      </w:r>
    </w:p>
    <w:tbl>
      <w:tblPr>
        <w:tblStyle w:val="afd"/>
        <w:tblW w:w="5000" w:type="pct"/>
        <w:tblLook w:val="04A0" w:firstRow="1" w:lastRow="0" w:firstColumn="1" w:lastColumn="0" w:noHBand="0" w:noVBand="1"/>
      </w:tblPr>
      <w:tblGrid>
        <w:gridCol w:w="2265"/>
        <w:gridCol w:w="20118"/>
      </w:tblGrid>
      <w:tr w:rsidR="006E4296" w:rsidRPr="007F0249" w14:paraId="1E7635C1" w14:textId="77777777" w:rsidTr="000F06DD">
        <w:tc>
          <w:tcPr>
            <w:tcW w:w="506" w:type="pct"/>
            <w:shd w:val="clear" w:color="auto" w:fill="F2F2F2" w:themeFill="background1" w:themeFillShade="F2"/>
          </w:tcPr>
          <w:p w14:paraId="1181A14D"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515C012"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136EC" w:rsidRPr="007F0249" w14:paraId="7614E442" w14:textId="77777777" w:rsidTr="000F06DD">
        <w:tc>
          <w:tcPr>
            <w:tcW w:w="506" w:type="pct"/>
          </w:tcPr>
          <w:p w14:paraId="37F8DDF8" w14:textId="43351B76" w:rsidR="004136EC" w:rsidRPr="007F0249" w:rsidRDefault="004136EC" w:rsidP="004136EC">
            <w:pPr>
              <w:spacing w:after="0"/>
              <w:jc w:val="both"/>
              <w:rPr>
                <w:szCs w:val="21"/>
                <w:lang w:val="en-US"/>
              </w:rPr>
            </w:pPr>
            <w:r>
              <w:rPr>
                <w:szCs w:val="21"/>
                <w:lang w:val="en-US"/>
              </w:rPr>
              <w:t>DOCOMO</w:t>
            </w:r>
          </w:p>
        </w:tc>
        <w:tc>
          <w:tcPr>
            <w:tcW w:w="4494" w:type="pct"/>
          </w:tcPr>
          <w:p w14:paraId="1B5894B5" w14:textId="77777777" w:rsidR="004136EC" w:rsidRDefault="004136EC" w:rsidP="004136EC">
            <w:pPr>
              <w:spacing w:after="0"/>
              <w:rPr>
                <w:rFonts w:eastAsia="ＭＳ Ｐゴシック"/>
                <w:color w:val="000000"/>
                <w:szCs w:val="21"/>
                <w:lang w:val="en-US"/>
              </w:rPr>
            </w:pPr>
            <w:r>
              <w:rPr>
                <w:rFonts w:eastAsia="ＭＳ Ｐゴシック"/>
                <w:color w:val="000000"/>
                <w:szCs w:val="21"/>
                <w:lang w:val="en-US"/>
              </w:rPr>
              <w:t xml:space="preserve">It is not clear the proposal intends to define a separate capability for the collision of DG PDSCH or SPS PDSCH. In our reading, the intention is the former, i.e. collision for the same HARQ process of a DG PDSCH and a deferred SPS HARQ-ACK, since it describes that ‘gNB should avoid such collision.’ With this assumption, we </w:t>
            </w:r>
            <w:r>
              <w:rPr>
                <w:rFonts w:eastAsia="ＭＳ Ｐゴシック" w:hint="cs"/>
                <w:color w:val="000000"/>
                <w:szCs w:val="21"/>
                <w:lang w:val="en-US"/>
              </w:rPr>
              <w:t>don</w:t>
            </w:r>
            <w:r>
              <w:rPr>
                <w:rFonts w:eastAsia="ＭＳ Ｐゴシック"/>
                <w:color w:val="000000"/>
                <w:szCs w:val="21"/>
                <w:lang w:val="en-US"/>
              </w:rPr>
              <w:t>’t think a separate capability is needed for the collision case because it should be clear that such a case is avoided by gNB scheduling without UE complexity according to the following agreement:</w:t>
            </w:r>
          </w:p>
          <w:p w14:paraId="304D91FC" w14:textId="77777777" w:rsidR="004136EC" w:rsidRPr="000A5E77" w:rsidRDefault="004136EC" w:rsidP="004136EC">
            <w:pPr>
              <w:spacing w:after="0"/>
              <w:rPr>
                <w:rFonts w:eastAsia="ＭＳ Ｐゴシック"/>
                <w:color w:val="000000"/>
                <w:szCs w:val="21"/>
                <w:lang w:val="en-US"/>
              </w:rPr>
            </w:pPr>
          </w:p>
          <w:p w14:paraId="2AE64D29" w14:textId="77777777" w:rsidR="004136EC" w:rsidRPr="000B26D3" w:rsidRDefault="004136EC" w:rsidP="004136EC">
            <w:pPr>
              <w:rPr>
                <w:rFonts w:ascii="Times" w:eastAsia="Batang" w:hAnsi="Times"/>
                <w:b/>
                <w:bCs/>
                <w:sz w:val="20"/>
                <w:highlight w:val="green"/>
                <w:lang w:eastAsia="x-none"/>
              </w:rPr>
            </w:pPr>
            <w:r w:rsidRPr="000B26D3">
              <w:rPr>
                <w:rFonts w:ascii="Times" w:eastAsia="Batang" w:hAnsi="Times"/>
                <w:b/>
                <w:bCs/>
                <w:sz w:val="20"/>
                <w:highlight w:val="green"/>
                <w:lang w:eastAsia="x-none"/>
              </w:rPr>
              <w:t>Agreement</w:t>
            </w:r>
          </w:p>
          <w:p w14:paraId="602AE4DA" w14:textId="77777777" w:rsidR="004136EC" w:rsidRPr="000B26D3" w:rsidRDefault="004136EC" w:rsidP="004136EC">
            <w:pPr>
              <w:rPr>
                <w:rFonts w:ascii="Times" w:eastAsia="SimSun" w:hAnsi="Times" w:cs="Times"/>
                <w:bCs/>
                <w:sz w:val="20"/>
                <w:lang w:eastAsia="zh-CN"/>
              </w:rPr>
            </w:pPr>
            <w:r w:rsidRPr="000B26D3">
              <w:rPr>
                <w:rFonts w:ascii="Times" w:eastAsia="Batang" w:hAnsi="Times" w:cs="Times"/>
                <w:bCs/>
                <w:sz w:val="20"/>
                <w:lang w:eastAsia="zh-CN"/>
              </w:rPr>
              <w:t xml:space="preserve">For SPS HARQ-ACK deferral, confirm the RAN1#104b-e working assumption with the following updates in </w:t>
            </w:r>
            <w:r w:rsidRPr="000B26D3">
              <w:rPr>
                <w:rFonts w:ascii="Times" w:eastAsia="Batang" w:hAnsi="Times" w:cs="Times"/>
                <w:bCs/>
                <w:color w:val="FF0000"/>
                <w:sz w:val="20"/>
                <w:lang w:eastAsia="zh-CN"/>
              </w:rPr>
              <w:t>RED</w:t>
            </w:r>
            <w:r w:rsidRPr="000B26D3">
              <w:rPr>
                <w:rFonts w:ascii="Times" w:eastAsia="Batang" w:hAnsi="Times" w:cs="Times"/>
                <w:bCs/>
                <w:sz w:val="20"/>
                <w:lang w:eastAsia="zh-CN"/>
              </w:rPr>
              <w:t>:</w:t>
            </w:r>
          </w:p>
          <w:p w14:paraId="689A598F" w14:textId="77777777" w:rsidR="004136EC" w:rsidRPr="000B26D3" w:rsidRDefault="004136EC" w:rsidP="004136EC">
            <w:pPr>
              <w:rPr>
                <w:rFonts w:ascii="Times" w:eastAsia="Batang" w:hAnsi="Times" w:cs="Times"/>
                <w:bCs/>
                <w:sz w:val="20"/>
              </w:rPr>
            </w:pPr>
            <w:r w:rsidRPr="000B26D3">
              <w:rPr>
                <w:rFonts w:ascii="Times" w:eastAsia="Batang" w:hAnsi="Times" w:cs="Times"/>
                <w:bCs/>
                <w:sz w:val="20"/>
                <w:lang w:eastAsia="en-US"/>
              </w:rPr>
              <w:t xml:space="preserve">(working assumption) To handle the collision for the same HARQ process due to deferred SPS HARQ-ACK the following behaviour is to be specified: </w:t>
            </w:r>
          </w:p>
          <w:p w14:paraId="046A9F0A" w14:textId="77777777" w:rsidR="004136EC" w:rsidRPr="000B26D3" w:rsidRDefault="004136EC" w:rsidP="004136EC">
            <w:pPr>
              <w:numPr>
                <w:ilvl w:val="0"/>
                <w:numId w:val="32"/>
              </w:numPr>
              <w:contextualSpacing/>
              <w:rPr>
                <w:rFonts w:ascii="Times" w:eastAsia="Batang" w:hAnsi="Times" w:cs="Times"/>
                <w:bCs/>
                <w:sz w:val="20"/>
                <w:lang w:eastAsia="zh-CN"/>
              </w:rPr>
            </w:pPr>
            <w:r w:rsidRPr="000B26D3">
              <w:rPr>
                <w:rFonts w:ascii="Times" w:eastAsia="Batang" w:hAnsi="Times" w:cs="Times"/>
                <w:bCs/>
                <w:sz w:val="20"/>
                <w:lang w:eastAsia="zh-CN"/>
              </w:rPr>
              <w:t xml:space="preserve">In case the UE is </w:t>
            </w:r>
            <w:r w:rsidRPr="000B26D3">
              <w:rPr>
                <w:rFonts w:ascii="Times" w:eastAsia="Batang" w:hAnsi="Times" w:cs="Times"/>
                <w:bCs/>
                <w:color w:val="FF0000"/>
                <w:sz w:val="20"/>
                <w:lang w:eastAsia="zh-CN"/>
              </w:rPr>
              <w:t xml:space="preserve">expected to </w:t>
            </w:r>
            <w:r w:rsidRPr="000B26D3">
              <w:rPr>
                <w:rFonts w:ascii="Times" w:eastAsia="Batang" w:hAnsi="Times" w:cs="Times"/>
                <w:bCs/>
                <w:sz w:val="20"/>
                <w:lang w:eastAsia="zh-CN"/>
              </w:rPr>
              <w:t>receive</w:t>
            </w:r>
            <w:r w:rsidRPr="000B26D3">
              <w:rPr>
                <w:rFonts w:ascii="Times" w:eastAsia="Batang" w:hAnsi="Times" w:cs="Times"/>
                <w:bCs/>
                <w:strike/>
                <w:color w:val="FF0000"/>
                <w:sz w:val="20"/>
                <w:lang w:eastAsia="zh-CN"/>
              </w:rPr>
              <w:t>s</w:t>
            </w:r>
            <w:r w:rsidRPr="000B26D3">
              <w:rPr>
                <w:rFonts w:ascii="Times" w:eastAsia="Batang" w:hAnsi="Times" w:cs="Times"/>
                <w:bCs/>
                <w:sz w:val="20"/>
                <w:lang w:eastAsia="zh-CN"/>
              </w:rPr>
              <w:t xml:space="preserve"> PDSCH of a certain HARQ Process ID </w:t>
            </w:r>
            <w:r w:rsidRPr="000B26D3">
              <w:rPr>
                <w:rFonts w:ascii="Times" w:eastAsia="Batang" w:hAnsi="Times" w:cs="Times"/>
                <w:bCs/>
                <w:color w:val="FF0000"/>
                <w:sz w:val="20"/>
                <w:lang w:eastAsia="zh-CN"/>
              </w:rPr>
              <w:t>according to TS 38.214 Sec. 5.1</w:t>
            </w:r>
            <w:r w:rsidRPr="000B26D3">
              <w:rPr>
                <w:rFonts w:ascii="Times" w:eastAsia="Batang" w:hAnsi="Times" w:cs="Times"/>
                <w:bCs/>
                <w:sz w:val="20"/>
                <w:lang w:eastAsia="zh-CN"/>
              </w:rPr>
              <w:t>, the deferred SPS HARQ bit(s) for this HARQ Process ID are dropped.</w:t>
            </w:r>
          </w:p>
          <w:p w14:paraId="6168370D" w14:textId="0963FF2E" w:rsidR="004136EC" w:rsidRPr="007F0249" w:rsidRDefault="004136EC" w:rsidP="004136EC">
            <w:pPr>
              <w:spacing w:after="0"/>
              <w:rPr>
                <w:rFonts w:ascii="ＭＳ Ｐゴシック" w:eastAsia="ＭＳ Ｐゴシック" w:hAnsi="ＭＳ Ｐゴシック" w:cs="ＭＳ Ｐゴシック"/>
                <w:color w:val="000000"/>
                <w:szCs w:val="21"/>
                <w:lang w:val="en-US"/>
              </w:rPr>
            </w:pPr>
            <w:r w:rsidRPr="000B26D3">
              <w:rPr>
                <w:rFonts w:ascii="Times" w:eastAsia="Batang" w:hAnsi="Times" w:cs="Times"/>
                <w:iCs/>
                <w:color w:val="FF0000"/>
                <w:sz w:val="20"/>
                <w:lang w:eastAsia="ko-KR"/>
              </w:rPr>
              <w:t>Note: there is no further discussion on specific handling for the case of DG PDSCH</w:t>
            </w:r>
            <w:r w:rsidRPr="000B26D3">
              <w:rPr>
                <w:rFonts w:ascii="Times" w:eastAsia="Batang" w:hAnsi="Times" w:cs="Times"/>
                <w:iCs/>
                <w:color w:val="FF0000"/>
                <w:sz w:val="20"/>
                <w:lang w:eastAsia="zh-CN"/>
              </w:rPr>
              <w:t xml:space="preserve"> with the same HARQ process ID</w:t>
            </w:r>
          </w:p>
        </w:tc>
      </w:tr>
      <w:tr w:rsidR="000862CF" w:rsidRPr="007F0249" w14:paraId="0EEE5BFC" w14:textId="77777777" w:rsidTr="000F06DD">
        <w:tc>
          <w:tcPr>
            <w:tcW w:w="506" w:type="pct"/>
          </w:tcPr>
          <w:p w14:paraId="2F392526" w14:textId="77777777" w:rsidR="000862CF" w:rsidRPr="000862CF" w:rsidRDefault="000862CF" w:rsidP="000F06DD">
            <w:pPr>
              <w:spacing w:after="0"/>
              <w:jc w:val="both"/>
              <w:rPr>
                <w:rFonts w:eastAsia="ＭＳ Ｐゴシック"/>
                <w:color w:val="000000"/>
                <w:szCs w:val="21"/>
                <w:lang w:val="en-US"/>
              </w:rPr>
            </w:pPr>
            <w:r w:rsidRPr="000862CF">
              <w:rPr>
                <w:rFonts w:eastAsia="ＭＳ Ｐゴシック"/>
                <w:color w:val="000000"/>
                <w:szCs w:val="21"/>
                <w:lang w:val="en-US"/>
              </w:rPr>
              <w:t>vivo</w:t>
            </w:r>
          </w:p>
        </w:tc>
        <w:tc>
          <w:tcPr>
            <w:tcW w:w="4494" w:type="pct"/>
          </w:tcPr>
          <w:p w14:paraId="3E52F0D8" w14:textId="77777777" w:rsidR="000862CF" w:rsidRPr="000862CF" w:rsidRDefault="000862CF" w:rsidP="000F06DD">
            <w:pPr>
              <w:spacing w:after="0"/>
              <w:rPr>
                <w:rFonts w:eastAsia="ＭＳ Ｐゴシック"/>
                <w:color w:val="000000"/>
                <w:szCs w:val="21"/>
                <w:lang w:val="en-US"/>
              </w:rPr>
            </w:pPr>
            <w:r w:rsidRPr="000862CF">
              <w:rPr>
                <w:rFonts w:eastAsia="ＭＳ Ｐゴシック" w:hint="eastAsia"/>
                <w:color w:val="000000"/>
                <w:szCs w:val="21"/>
                <w:lang w:val="en-US"/>
              </w:rPr>
              <w:t>W</w:t>
            </w:r>
            <w:r w:rsidRPr="000862CF">
              <w:rPr>
                <w:rFonts w:eastAsia="ＭＳ Ｐゴシック"/>
                <w:color w:val="000000"/>
                <w:szCs w:val="21"/>
                <w:lang w:val="en-US"/>
              </w:rPr>
              <w:t xml:space="preserve">e are open for separate the capability for handling of the collision for the same HARQ process due to deferred SPS HARQ-ACK if there is concern on UE complexity. </w:t>
            </w:r>
          </w:p>
        </w:tc>
      </w:tr>
      <w:tr w:rsidR="00B24948" w:rsidRPr="007F0249" w14:paraId="0B5C7EF2" w14:textId="77777777" w:rsidTr="000F06DD">
        <w:tc>
          <w:tcPr>
            <w:tcW w:w="506" w:type="pct"/>
          </w:tcPr>
          <w:p w14:paraId="1A859F75" w14:textId="22BA71FC" w:rsidR="00B24948" w:rsidRPr="000862CF" w:rsidRDefault="00B24948" w:rsidP="00B24948">
            <w:pPr>
              <w:spacing w:after="0"/>
              <w:jc w:val="both"/>
              <w:rPr>
                <w:rFonts w:eastAsia="ＭＳ Ｐゴシック"/>
                <w:color w:val="000000"/>
                <w:szCs w:val="21"/>
                <w:lang w:val="en-US"/>
              </w:rPr>
            </w:pPr>
            <w:r>
              <w:rPr>
                <w:szCs w:val="21"/>
                <w:lang w:val="en-US"/>
              </w:rPr>
              <w:t>Nokia, NSB</w:t>
            </w:r>
          </w:p>
        </w:tc>
        <w:tc>
          <w:tcPr>
            <w:tcW w:w="4494" w:type="pct"/>
          </w:tcPr>
          <w:p w14:paraId="1342F923" w14:textId="65B3A25E" w:rsidR="00B24948" w:rsidRPr="000862CF" w:rsidRDefault="00B24948" w:rsidP="00B24948">
            <w:pPr>
              <w:tabs>
                <w:tab w:val="left" w:pos="1800"/>
              </w:tabs>
              <w:spacing w:after="0"/>
              <w:rPr>
                <w:rFonts w:eastAsia="ＭＳ Ｐゴシック"/>
                <w:color w:val="000000"/>
                <w:szCs w:val="21"/>
                <w:lang w:val="en-US"/>
              </w:rPr>
            </w:pPr>
            <w:r w:rsidRPr="00977C82">
              <w:rPr>
                <w:szCs w:val="21"/>
                <w:lang w:val="en-US"/>
              </w:rPr>
              <w:t>No need to separate capability.</w:t>
            </w:r>
            <w:r>
              <w:rPr>
                <w:rFonts w:ascii="ＭＳ Ｐゴシック" w:eastAsia="ＭＳ Ｐゴシック" w:hAnsi="ＭＳ Ｐゴシック" w:cs="ＭＳ Ｐゴシック"/>
                <w:color w:val="000000"/>
                <w:szCs w:val="21"/>
                <w:lang w:val="en-US"/>
              </w:rPr>
              <w:t xml:space="preserve"> </w:t>
            </w:r>
          </w:p>
        </w:tc>
      </w:tr>
      <w:tr w:rsidR="008A27A8" w:rsidRPr="007F0249" w14:paraId="2E7BD7FC" w14:textId="77777777" w:rsidTr="000F06DD">
        <w:tc>
          <w:tcPr>
            <w:tcW w:w="506" w:type="pct"/>
          </w:tcPr>
          <w:p w14:paraId="767ECB79" w14:textId="48AE7CD5" w:rsidR="008A27A8" w:rsidRPr="007F0249" w:rsidRDefault="008A27A8" w:rsidP="008A27A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950DEAF" w14:textId="68F7C095" w:rsidR="008A27A8" w:rsidRPr="007F0249" w:rsidRDefault="008A27A8" w:rsidP="008A27A8">
            <w:pPr>
              <w:tabs>
                <w:tab w:val="num" w:pos="1800"/>
              </w:tabs>
              <w:spacing w:after="0"/>
              <w:rPr>
                <w:rFonts w:ascii="Times" w:eastAsia="SimSun" w:hAnsi="Times"/>
                <w:iCs/>
                <w:szCs w:val="21"/>
                <w:lang w:eastAsia="zh-CN"/>
              </w:rPr>
            </w:pPr>
            <w:r>
              <w:rPr>
                <w:rFonts w:ascii="ＭＳ Ｐゴシック" w:eastAsia="SimSun" w:hAnsi="ＭＳ Ｐゴシック" w:cs="ＭＳ Ｐゴシック" w:hint="eastAsia"/>
                <w:color w:val="000000"/>
                <w:szCs w:val="21"/>
                <w:lang w:val="en-US" w:eastAsia="zh-CN"/>
              </w:rPr>
              <w:t>N</w:t>
            </w:r>
            <w:r>
              <w:rPr>
                <w:rFonts w:ascii="ＭＳ Ｐゴシック" w:eastAsia="SimSun" w:hAnsi="ＭＳ Ｐゴシック" w:cs="ＭＳ Ｐゴシック"/>
                <w:color w:val="000000"/>
                <w:szCs w:val="21"/>
                <w:lang w:val="en-US" w:eastAsia="zh-CN"/>
              </w:rPr>
              <w:t>o need. From the agreement, there is nothing about handling the collision for the same HARQ process due to deferred SPS HARQ-ACK.</w:t>
            </w:r>
          </w:p>
        </w:tc>
      </w:tr>
      <w:tr w:rsidR="000F06DD" w:rsidRPr="007F0249" w14:paraId="65B45419" w14:textId="77777777" w:rsidTr="000F06DD">
        <w:tc>
          <w:tcPr>
            <w:tcW w:w="506" w:type="pct"/>
          </w:tcPr>
          <w:p w14:paraId="12B5F922" w14:textId="69B3A009" w:rsidR="000F06DD" w:rsidRDefault="000F06DD" w:rsidP="000F06DD">
            <w:pPr>
              <w:jc w:val="both"/>
              <w:rPr>
                <w:rFonts w:eastAsia="SimSun"/>
                <w:szCs w:val="21"/>
                <w:lang w:val="en-US" w:eastAsia="zh-CN"/>
              </w:rPr>
            </w:pPr>
            <w:r>
              <w:rPr>
                <w:lang w:val="en-CA"/>
              </w:rPr>
              <w:t xml:space="preserve">Huawei, HiSilicon </w:t>
            </w:r>
          </w:p>
        </w:tc>
        <w:tc>
          <w:tcPr>
            <w:tcW w:w="4494" w:type="pct"/>
          </w:tcPr>
          <w:p w14:paraId="2B0F6D43" w14:textId="77777777" w:rsidR="000F06DD" w:rsidRDefault="000F06DD" w:rsidP="000F06DD">
            <w:pPr>
              <w:tabs>
                <w:tab w:val="left" w:pos="1800"/>
              </w:tabs>
              <w:spacing w:after="0"/>
              <w:rPr>
                <w:rFonts w:eastAsia="SimSun"/>
                <w:color w:val="000000"/>
                <w:szCs w:val="21"/>
                <w:lang w:val="en-US" w:eastAsia="zh-CN"/>
              </w:rPr>
            </w:pPr>
          </w:p>
          <w:p w14:paraId="09DF5DB6" w14:textId="77777777" w:rsidR="000F06DD" w:rsidRDefault="000F06DD" w:rsidP="000F06DD">
            <w:pPr>
              <w:tabs>
                <w:tab w:val="left" w:pos="1800"/>
              </w:tabs>
              <w:spacing w:after="0"/>
              <w:rPr>
                <w:rFonts w:eastAsia="SimSun"/>
                <w:color w:val="000000"/>
                <w:szCs w:val="21"/>
                <w:lang w:val="en-US" w:eastAsia="zh-CN"/>
              </w:rPr>
            </w:pPr>
            <w:r>
              <w:rPr>
                <w:rFonts w:eastAsia="SimSun" w:hint="eastAsia"/>
                <w:color w:val="000000"/>
                <w:szCs w:val="21"/>
                <w:lang w:val="en-US" w:eastAsia="zh-CN"/>
              </w:rPr>
              <w:t>Y</w:t>
            </w:r>
            <w:r>
              <w:rPr>
                <w:rFonts w:eastAsia="SimSun"/>
                <w:color w:val="000000"/>
                <w:szCs w:val="21"/>
                <w:lang w:val="en-US" w:eastAsia="zh-CN"/>
              </w:rPr>
              <w:t xml:space="preserve">es, we think it seems better to introduce a separate feature group 25-1a for </w:t>
            </w:r>
            <w:r w:rsidRPr="00A76230">
              <w:rPr>
                <w:rFonts w:eastAsia="SimSun"/>
                <w:color w:val="000000"/>
                <w:szCs w:val="21"/>
                <w:lang w:val="en-US" w:eastAsia="zh-CN"/>
              </w:rPr>
              <w:t>handling of the collision for the same HARQ process due to deferred SPS HARQ-ACK</w:t>
            </w:r>
            <w:r>
              <w:rPr>
                <w:rFonts w:eastAsia="SimSun"/>
                <w:color w:val="000000"/>
                <w:szCs w:val="21"/>
                <w:lang w:val="en-US" w:eastAsia="zh-CN"/>
              </w:rPr>
              <w:t xml:space="preserve">, since UE needs to check whether there is collision and do the dropping, which would bring additional complexity.  </w:t>
            </w:r>
          </w:p>
          <w:p w14:paraId="591AD5B3" w14:textId="77777777" w:rsidR="000F06DD" w:rsidRDefault="000F06DD" w:rsidP="000F06DD">
            <w:pPr>
              <w:tabs>
                <w:tab w:val="left" w:pos="1800"/>
              </w:tabs>
              <w:spacing w:after="0"/>
              <w:rPr>
                <w:rFonts w:eastAsia="SimSun"/>
                <w:color w:val="000000"/>
                <w:szCs w:val="21"/>
                <w:lang w:val="en-US" w:eastAsia="zh-CN"/>
              </w:rPr>
            </w:pPr>
          </w:p>
          <w:p w14:paraId="758511E9" w14:textId="77777777" w:rsidR="000F06DD" w:rsidRDefault="000F06DD" w:rsidP="000F06DD">
            <w:pPr>
              <w:tabs>
                <w:tab w:val="left" w:pos="1800"/>
              </w:tabs>
              <w:spacing w:after="0"/>
              <w:rPr>
                <w:rFonts w:eastAsia="SimSun"/>
                <w:color w:val="000000"/>
                <w:szCs w:val="21"/>
                <w:lang w:val="en-US" w:eastAsia="zh-CN"/>
              </w:rPr>
            </w:pPr>
          </w:p>
          <w:p w14:paraId="0D0D0857" w14:textId="77777777" w:rsidR="000F06DD" w:rsidRDefault="000F06DD" w:rsidP="000F06DD">
            <w:pPr>
              <w:tabs>
                <w:tab w:val="left" w:pos="1800"/>
              </w:tabs>
              <w:spacing w:after="0"/>
              <w:rPr>
                <w:rFonts w:eastAsia="SimSun"/>
                <w:color w:val="000000"/>
                <w:szCs w:val="21"/>
                <w:lang w:val="en-US" w:eastAsia="zh-CN"/>
              </w:rPr>
            </w:pPr>
            <w:r>
              <w:rPr>
                <w:rFonts w:eastAsia="SimSun"/>
                <w:color w:val="000000"/>
                <w:szCs w:val="21"/>
                <w:lang w:val="en-US" w:eastAsia="zh-CN"/>
              </w:rPr>
              <w:t xml:space="preserve">@ DOCOMO </w:t>
            </w:r>
          </w:p>
          <w:p w14:paraId="4805AC46" w14:textId="77777777" w:rsidR="000F06DD" w:rsidRPr="0030549E" w:rsidRDefault="000F06DD" w:rsidP="000F06DD">
            <w:pPr>
              <w:tabs>
                <w:tab w:val="left" w:pos="1800"/>
              </w:tabs>
              <w:spacing w:after="0"/>
              <w:rPr>
                <w:rFonts w:eastAsia="SimSun"/>
                <w:color w:val="000000"/>
                <w:sz w:val="22"/>
                <w:szCs w:val="22"/>
                <w:lang w:val="en-US" w:eastAsia="zh-CN"/>
              </w:rPr>
            </w:pPr>
            <w:r w:rsidRPr="0030549E">
              <w:rPr>
                <w:rFonts w:eastAsia="SimSun"/>
                <w:color w:val="000000"/>
                <w:sz w:val="22"/>
                <w:szCs w:val="22"/>
                <w:lang w:val="en-US" w:eastAsia="zh-CN"/>
              </w:rPr>
              <w:t>The intention of the new introduced FG is for handling the collision of HARQ-ACKs, i.e. “I</w:t>
            </w:r>
            <w:r w:rsidRPr="0030549E">
              <w:rPr>
                <w:rFonts w:eastAsia="Batang"/>
                <w:bCs/>
                <w:sz w:val="22"/>
                <w:szCs w:val="22"/>
                <w:lang w:eastAsia="zh-CN"/>
              </w:rPr>
              <w:t xml:space="preserve">n case the UE is </w:t>
            </w:r>
            <w:r w:rsidRPr="0030549E">
              <w:rPr>
                <w:rFonts w:eastAsia="Batang"/>
                <w:bCs/>
                <w:color w:val="FF0000"/>
                <w:sz w:val="22"/>
                <w:szCs w:val="22"/>
                <w:lang w:eastAsia="zh-CN"/>
              </w:rPr>
              <w:t xml:space="preserve">expected to </w:t>
            </w:r>
            <w:r w:rsidRPr="0030549E">
              <w:rPr>
                <w:rFonts w:eastAsia="Batang"/>
                <w:bCs/>
                <w:sz w:val="22"/>
                <w:szCs w:val="22"/>
                <w:lang w:eastAsia="zh-CN"/>
              </w:rPr>
              <w:t>receive</w:t>
            </w:r>
            <w:r w:rsidRPr="0030549E">
              <w:rPr>
                <w:rFonts w:eastAsia="Batang"/>
                <w:bCs/>
                <w:strike/>
                <w:color w:val="FF0000"/>
                <w:sz w:val="22"/>
                <w:szCs w:val="22"/>
                <w:lang w:eastAsia="zh-CN"/>
              </w:rPr>
              <w:t>s</w:t>
            </w:r>
            <w:r w:rsidRPr="0030549E">
              <w:rPr>
                <w:rFonts w:eastAsia="Batang"/>
                <w:bCs/>
                <w:sz w:val="22"/>
                <w:szCs w:val="22"/>
                <w:lang w:eastAsia="zh-CN"/>
              </w:rPr>
              <w:t xml:space="preserve"> PDSCH of a certain HARQ Process ID </w:t>
            </w:r>
            <w:r w:rsidRPr="0030549E">
              <w:rPr>
                <w:rFonts w:eastAsia="Batang"/>
                <w:bCs/>
                <w:color w:val="FF0000"/>
                <w:sz w:val="22"/>
                <w:szCs w:val="22"/>
                <w:lang w:eastAsia="zh-CN"/>
              </w:rPr>
              <w:t>according to TS 38.214 Sec. 5.1</w:t>
            </w:r>
            <w:r w:rsidRPr="0030549E">
              <w:rPr>
                <w:rFonts w:eastAsia="Batang"/>
                <w:bCs/>
                <w:sz w:val="22"/>
                <w:szCs w:val="22"/>
                <w:lang w:eastAsia="zh-CN"/>
              </w:rPr>
              <w:t>, the deferred SPS HARQ bit(s) for this HARQ Process ID are dropped</w:t>
            </w:r>
            <w:r w:rsidRPr="0030549E">
              <w:rPr>
                <w:rFonts w:eastAsia="SimSun"/>
                <w:color w:val="000000"/>
                <w:sz w:val="22"/>
                <w:szCs w:val="22"/>
                <w:lang w:val="en-US" w:eastAsia="zh-CN"/>
              </w:rPr>
              <w:t xml:space="preserve">”. </w:t>
            </w:r>
          </w:p>
          <w:p w14:paraId="6A234253" w14:textId="77777777" w:rsidR="000F06DD" w:rsidRDefault="000F06DD" w:rsidP="000F06DD">
            <w:pPr>
              <w:tabs>
                <w:tab w:val="num" w:pos="1800"/>
              </w:tabs>
              <w:rPr>
                <w:rFonts w:ascii="ＭＳ Ｐゴシック" w:eastAsia="SimSun" w:hAnsi="ＭＳ Ｐゴシック" w:cs="ＭＳ Ｐゴシック"/>
                <w:color w:val="000000"/>
                <w:szCs w:val="21"/>
                <w:lang w:val="en-US" w:eastAsia="zh-CN"/>
              </w:rPr>
            </w:pPr>
          </w:p>
        </w:tc>
      </w:tr>
      <w:tr w:rsidR="00DB6BB8" w:rsidRPr="007F0249" w14:paraId="1F9FA7CD" w14:textId="77777777" w:rsidTr="000F06DD">
        <w:tc>
          <w:tcPr>
            <w:tcW w:w="506" w:type="pct"/>
          </w:tcPr>
          <w:p w14:paraId="16F6E0C3" w14:textId="5DA359C8" w:rsidR="00DB6BB8" w:rsidRDefault="00DB6BB8" w:rsidP="00DB6BB8">
            <w:pPr>
              <w:jc w:val="both"/>
              <w:rPr>
                <w:lang w:val="en-CA"/>
              </w:rPr>
            </w:pPr>
            <w:r w:rsidRPr="00813D73">
              <w:rPr>
                <w:szCs w:val="21"/>
                <w:lang w:val="en-US"/>
              </w:rPr>
              <w:t>Intel</w:t>
            </w:r>
          </w:p>
        </w:tc>
        <w:tc>
          <w:tcPr>
            <w:tcW w:w="4494" w:type="pct"/>
          </w:tcPr>
          <w:p w14:paraId="18195A08" w14:textId="5EB82F70" w:rsidR="00DB6BB8" w:rsidRDefault="00DB6BB8" w:rsidP="00DB6BB8">
            <w:pPr>
              <w:tabs>
                <w:tab w:val="left" w:pos="1800"/>
              </w:tabs>
              <w:rPr>
                <w:rFonts w:eastAsia="SimSun"/>
                <w:color w:val="000000"/>
                <w:szCs w:val="21"/>
                <w:lang w:val="en-US" w:eastAsia="zh-CN"/>
              </w:rPr>
            </w:pPr>
            <w:r w:rsidRPr="00813D73">
              <w:rPr>
                <w:szCs w:val="21"/>
                <w:lang w:val="en-US"/>
              </w:rPr>
              <w:t>We are also open to this capability</w:t>
            </w:r>
          </w:p>
        </w:tc>
      </w:tr>
      <w:tr w:rsidR="001545BE" w:rsidRPr="007F0249" w14:paraId="16CE2C68" w14:textId="77777777" w:rsidTr="001545BE">
        <w:tc>
          <w:tcPr>
            <w:tcW w:w="506" w:type="pct"/>
          </w:tcPr>
          <w:p w14:paraId="5617D975" w14:textId="77777777" w:rsidR="001545BE" w:rsidRPr="007F0249" w:rsidRDefault="001545BE" w:rsidP="004A3BA4">
            <w:pPr>
              <w:spacing w:after="0"/>
              <w:jc w:val="both"/>
              <w:rPr>
                <w:lang w:val="en-US"/>
              </w:rPr>
            </w:pPr>
            <w:r w:rsidRPr="30470ED1">
              <w:rPr>
                <w:lang w:val="en-US"/>
              </w:rPr>
              <w:t>QC</w:t>
            </w:r>
          </w:p>
        </w:tc>
        <w:tc>
          <w:tcPr>
            <w:tcW w:w="4494" w:type="pct"/>
          </w:tcPr>
          <w:p w14:paraId="6BFE534A" w14:textId="77777777" w:rsidR="001545BE" w:rsidRPr="007F0249" w:rsidRDefault="001545BE" w:rsidP="004A3BA4">
            <w:pPr>
              <w:spacing w:after="0"/>
              <w:rPr>
                <w:rFonts w:ascii="ＭＳ Ｐゴシック" w:eastAsia="ＭＳ Ｐゴシック" w:hAnsi="ＭＳ Ｐゴシック" w:cs="ＭＳ Ｐゴシック"/>
                <w:color w:val="000000"/>
                <w:lang w:val="en-US"/>
              </w:rPr>
            </w:pPr>
            <w:r w:rsidRPr="53164574">
              <w:rPr>
                <w:rFonts w:ascii="ＭＳ Ｐゴシック" w:eastAsia="ＭＳ Ｐゴシック" w:hAnsi="ＭＳ Ｐゴシック" w:cs="ＭＳ Ｐゴシック"/>
                <w:color w:val="000000" w:themeColor="text1"/>
                <w:lang w:val="en-US"/>
              </w:rPr>
              <w:t>No need to provide separate UE capability for handling collisions for the same HARQ process due to deferred SPS HARQ-ACK. The agreement implies that the UE simply drops the deferred SPS HARQ procedure occupied.</w:t>
            </w:r>
          </w:p>
        </w:tc>
      </w:tr>
      <w:tr w:rsidR="007604F7" w:rsidRPr="000F4345" w14:paraId="3084B6CD" w14:textId="77777777" w:rsidTr="007604F7">
        <w:tc>
          <w:tcPr>
            <w:tcW w:w="506" w:type="pct"/>
          </w:tcPr>
          <w:p w14:paraId="69239CB7" w14:textId="77777777" w:rsidR="007604F7" w:rsidRPr="000F4345" w:rsidRDefault="007604F7" w:rsidP="004A3BA4">
            <w:pPr>
              <w:jc w:val="both"/>
              <w:rPr>
                <w:lang w:val="en-US"/>
              </w:rPr>
            </w:pPr>
            <w:r w:rsidRPr="000F4345">
              <w:rPr>
                <w:lang w:val="en-US"/>
              </w:rPr>
              <w:t>Ericsson</w:t>
            </w:r>
          </w:p>
        </w:tc>
        <w:tc>
          <w:tcPr>
            <w:tcW w:w="4494" w:type="pct"/>
          </w:tcPr>
          <w:p w14:paraId="16400176" w14:textId="77777777" w:rsidR="007604F7" w:rsidRPr="000F4345" w:rsidRDefault="007604F7" w:rsidP="004A3BA4">
            <w:pPr>
              <w:rPr>
                <w:rFonts w:eastAsia="ＭＳ Ｐゴシック"/>
                <w:lang w:val="en-US"/>
              </w:rPr>
            </w:pPr>
            <w:r w:rsidRPr="000F4345">
              <w:rPr>
                <w:rFonts w:eastAsia="ＭＳ Ｐゴシック"/>
                <w:lang w:val="en-US"/>
              </w:rPr>
              <w:t>No need. We share the same understanding as QC.</w:t>
            </w:r>
          </w:p>
        </w:tc>
      </w:tr>
      <w:tr w:rsidR="00160C4C" w:rsidRPr="000F4345" w14:paraId="51692E6A" w14:textId="77777777" w:rsidTr="007604F7">
        <w:tc>
          <w:tcPr>
            <w:tcW w:w="506" w:type="pct"/>
          </w:tcPr>
          <w:p w14:paraId="01CCC461" w14:textId="653A5850" w:rsidR="00160C4C" w:rsidRPr="000F4345" w:rsidRDefault="00160C4C" w:rsidP="00160C4C">
            <w:pPr>
              <w:jc w:val="both"/>
              <w:rPr>
                <w:lang w:val="en-US"/>
              </w:rPr>
            </w:pPr>
            <w:r w:rsidRPr="00B248E4">
              <w:rPr>
                <w:lang w:val="en-US"/>
              </w:rPr>
              <w:t>FL2</w:t>
            </w:r>
          </w:p>
        </w:tc>
        <w:tc>
          <w:tcPr>
            <w:tcW w:w="4494" w:type="pct"/>
          </w:tcPr>
          <w:p w14:paraId="0A5AD49A" w14:textId="77777777" w:rsidR="00160C4C" w:rsidRPr="00B248E4" w:rsidRDefault="00160C4C" w:rsidP="00160C4C">
            <w:pPr>
              <w:rPr>
                <w:rFonts w:eastAsia="ＭＳ Ｐゴシック"/>
                <w:color w:val="000000" w:themeColor="text1"/>
                <w:lang w:val="en-US"/>
              </w:rPr>
            </w:pPr>
            <w:r w:rsidRPr="00B248E4">
              <w:rPr>
                <w:rFonts w:eastAsia="ＭＳ Ｐゴシック"/>
                <w:color w:val="000000" w:themeColor="text1"/>
                <w:lang w:val="en-US"/>
              </w:rPr>
              <w:t>According to the comments provided so far, companies have different views:</w:t>
            </w:r>
          </w:p>
          <w:p w14:paraId="599ABBC3" w14:textId="77777777" w:rsidR="00160C4C" w:rsidRPr="0056451A" w:rsidRDefault="00160C4C" w:rsidP="00160C4C">
            <w:pPr>
              <w:pStyle w:val="aff"/>
              <w:numPr>
                <w:ilvl w:val="0"/>
                <w:numId w:val="24"/>
              </w:numPr>
              <w:ind w:leftChars="0"/>
              <w:rPr>
                <w:rFonts w:eastAsia="ＭＳ Ｐゴシック"/>
                <w:color w:val="000000" w:themeColor="text1"/>
                <w:lang w:val="en-US"/>
              </w:rPr>
            </w:pPr>
            <w:r>
              <w:rPr>
                <w:rFonts w:eastAsia="ＭＳ Ｐゴシック" w:hint="eastAsia"/>
                <w:color w:val="000000" w:themeColor="text1"/>
                <w:lang w:val="en-US"/>
              </w:rPr>
              <w:t>N</w:t>
            </w:r>
            <w:r>
              <w:rPr>
                <w:rFonts w:eastAsia="ＭＳ Ｐゴシック"/>
                <w:color w:val="000000" w:themeColor="text1"/>
                <w:lang w:val="en-US"/>
              </w:rPr>
              <w:t xml:space="preserve">eed a separate FG (including open to introduce): vivo, </w:t>
            </w:r>
            <w:r w:rsidRPr="0056451A">
              <w:rPr>
                <w:rFonts w:eastAsia="ＭＳ Ｐゴシック"/>
                <w:color w:val="000000" w:themeColor="text1"/>
                <w:lang w:val="en-US"/>
              </w:rPr>
              <w:t>Huawei, HiSilicon</w:t>
            </w:r>
            <w:r>
              <w:rPr>
                <w:rFonts w:eastAsia="ＭＳ Ｐゴシック"/>
                <w:color w:val="000000" w:themeColor="text1"/>
                <w:lang w:val="en-US"/>
              </w:rPr>
              <w:t>, Intel</w:t>
            </w:r>
          </w:p>
          <w:p w14:paraId="2021FAF0" w14:textId="27FE7CFC" w:rsidR="00160C4C" w:rsidRDefault="00160C4C" w:rsidP="00160C4C">
            <w:pPr>
              <w:pStyle w:val="aff"/>
              <w:numPr>
                <w:ilvl w:val="0"/>
                <w:numId w:val="24"/>
              </w:numPr>
              <w:ind w:leftChars="0"/>
              <w:rPr>
                <w:rFonts w:eastAsia="ＭＳ Ｐゴシック"/>
                <w:color w:val="000000" w:themeColor="text1"/>
                <w:lang w:val="en-US"/>
              </w:rPr>
            </w:pPr>
            <w:r>
              <w:rPr>
                <w:rFonts w:eastAsia="ＭＳ Ｐゴシック" w:hint="eastAsia"/>
                <w:color w:val="000000" w:themeColor="text1"/>
                <w:lang w:val="en-US"/>
              </w:rPr>
              <w:lastRenderedPageBreak/>
              <w:t>N</w:t>
            </w:r>
            <w:r>
              <w:rPr>
                <w:rFonts w:eastAsia="ＭＳ Ｐゴシック"/>
                <w:color w:val="000000" w:themeColor="text1"/>
                <w:lang w:val="en-US"/>
              </w:rPr>
              <w:t>o Need a separate FG: DOCOMO, Nokia, NSB, ZTE, Qualcomm, Ericsson</w:t>
            </w:r>
          </w:p>
          <w:p w14:paraId="52A48D85" w14:textId="77777777" w:rsidR="00160C4C" w:rsidRDefault="00160C4C" w:rsidP="00160C4C">
            <w:pPr>
              <w:rPr>
                <w:rFonts w:eastAsia="ＭＳ Ｐゴシック"/>
                <w:color w:val="000000" w:themeColor="text1"/>
                <w:lang w:val="en-US"/>
              </w:rPr>
            </w:pPr>
          </w:p>
          <w:p w14:paraId="0DD61A56" w14:textId="77777777" w:rsidR="00160C4C" w:rsidRDefault="00160C4C" w:rsidP="00160C4C">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1) to confirm FG 25-1 is kept as “</w:t>
            </w:r>
            <w:r w:rsidRPr="00CB1263">
              <w:rPr>
                <w:rFonts w:eastAsia="ＭＳ Ｐゴシック"/>
                <w:color w:val="000000" w:themeColor="text1"/>
                <w:lang w:val="en-US"/>
              </w:rPr>
              <w:t>SPS HARQ-ACK deferral in case of TDD collision</w:t>
            </w:r>
            <w:r>
              <w:rPr>
                <w:rFonts w:eastAsia="ＭＳ Ｐゴシック"/>
                <w:color w:val="000000" w:themeColor="text1"/>
                <w:lang w:val="en-US"/>
              </w:rPr>
              <w:t xml:space="preserve">” and 2) FFS whether to separate </w:t>
            </w:r>
            <w:r w:rsidRPr="00E15857">
              <w:rPr>
                <w:rFonts w:eastAsia="ＭＳ Ｐゴシック"/>
                <w:color w:val="000000" w:themeColor="text1"/>
                <w:lang w:val="en-US"/>
              </w:rPr>
              <w:t>capability for handling of the collision for the same HARQ process due to deferred SPS HARQ-ACK</w:t>
            </w:r>
            <w:r>
              <w:rPr>
                <w:rFonts w:eastAsia="ＭＳ Ｐゴシック"/>
                <w:color w:val="000000" w:themeColor="text1"/>
                <w:lang w:val="en-US"/>
              </w:rPr>
              <w:t>:</w:t>
            </w:r>
          </w:p>
          <w:p w14:paraId="69BD01BF" w14:textId="77777777" w:rsidR="00160C4C" w:rsidRPr="00FC1662" w:rsidRDefault="00160C4C" w:rsidP="00160C4C">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12F8F88C" w14:textId="77777777" w:rsidR="00160C4C" w:rsidRDefault="00160C4C" w:rsidP="00160C4C">
            <w:pPr>
              <w:pStyle w:val="aff"/>
              <w:numPr>
                <w:ilvl w:val="0"/>
                <w:numId w:val="10"/>
              </w:numPr>
              <w:spacing w:afterLines="50" w:after="120"/>
              <w:ind w:leftChars="0"/>
              <w:jc w:val="both"/>
              <w:rPr>
                <w:b/>
                <w:bCs/>
                <w:szCs w:val="21"/>
                <w:lang w:val="en-US"/>
              </w:rPr>
            </w:pPr>
            <w:r>
              <w:rPr>
                <w:b/>
                <w:bCs/>
                <w:szCs w:val="21"/>
                <w:lang w:val="en-US"/>
              </w:rPr>
              <w:t>FG 25-1 is kept as “</w:t>
            </w:r>
            <w:r w:rsidRPr="006C747C">
              <w:rPr>
                <w:b/>
                <w:bCs/>
                <w:szCs w:val="21"/>
                <w:lang w:val="en-US"/>
              </w:rPr>
              <w:t>SPS HARQ-ACK deferral in case of TDD collision”</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23"/>
              <w:gridCol w:w="5357"/>
              <w:gridCol w:w="1104"/>
              <w:gridCol w:w="722"/>
              <w:gridCol w:w="718"/>
              <w:gridCol w:w="1169"/>
              <w:gridCol w:w="1069"/>
              <w:gridCol w:w="830"/>
              <w:gridCol w:w="830"/>
              <w:gridCol w:w="830"/>
              <w:gridCol w:w="2227"/>
              <w:gridCol w:w="1097"/>
            </w:tblGrid>
            <w:tr w:rsidR="00160C4C" w14:paraId="5FE1ABF8"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7463C582" w14:textId="77777777" w:rsidR="00160C4C" w:rsidRDefault="00160C4C" w:rsidP="00160C4C">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329D0456" w14:textId="77777777" w:rsidR="00160C4C" w:rsidRDefault="00160C4C" w:rsidP="00160C4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337" w:type="pct"/>
                  <w:tcBorders>
                    <w:top w:val="single" w:sz="4" w:space="0" w:color="auto"/>
                    <w:left w:val="single" w:sz="4" w:space="0" w:color="auto"/>
                    <w:bottom w:val="single" w:sz="4" w:space="0" w:color="auto"/>
                    <w:right w:val="single" w:sz="4" w:space="0" w:color="auto"/>
                  </w:tcBorders>
                  <w:hideMark/>
                </w:tcPr>
                <w:p w14:paraId="4CBC37AD" w14:textId="77777777" w:rsidR="00160C4C" w:rsidRDefault="00160C4C" w:rsidP="00160C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1351" w:type="pct"/>
                  <w:tcBorders>
                    <w:top w:val="single" w:sz="4" w:space="0" w:color="auto"/>
                    <w:left w:val="single" w:sz="4" w:space="0" w:color="auto"/>
                    <w:bottom w:val="single" w:sz="4" w:space="0" w:color="auto"/>
                    <w:right w:val="single" w:sz="4" w:space="0" w:color="auto"/>
                  </w:tcBorders>
                  <w:shd w:val="clear" w:color="auto" w:fill="auto"/>
                  <w:hideMark/>
                </w:tcPr>
                <w:p w14:paraId="6BB0B8EB" w14:textId="77777777" w:rsidR="00160C4C" w:rsidRDefault="00160C4C" w:rsidP="00160C4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75B2FDBD" w14:textId="77777777" w:rsidR="00160C4C" w:rsidRDefault="00160C4C" w:rsidP="00160C4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6EBD2AED" w14:textId="77777777" w:rsidR="00160C4C" w:rsidRDefault="00160C4C" w:rsidP="00160C4C">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6A24BC42" w14:textId="77777777" w:rsidR="00160C4C" w:rsidRDefault="00160C4C" w:rsidP="00160C4C">
                  <w:pPr>
                    <w:pStyle w:val="TAL"/>
                    <w:ind w:left="267" w:hanging="267"/>
                    <w:rPr>
                      <w:rFonts w:asciiTheme="majorHAnsi" w:hAnsiTheme="majorHAnsi" w:cstheme="majorHAnsi"/>
                      <w:szCs w:val="18"/>
                      <w:lang w:eastAsia="ja-JP"/>
                    </w:rPr>
                  </w:pPr>
                  <w:r w:rsidRPr="0089062D">
                    <w:rPr>
                      <w:rFonts w:asciiTheme="majorHAnsi" w:hAnsiTheme="majorHAnsi" w:cstheme="majorHAnsi" w:hint="eastAsia"/>
                      <w:color w:val="FF0000"/>
                      <w:szCs w:val="18"/>
                      <w:highlight w:val="yellow"/>
                      <w:lang w:eastAsia="ja-JP"/>
                    </w:rPr>
                    <w:t>F</w:t>
                  </w:r>
                  <w:r w:rsidRPr="0089062D">
                    <w:rPr>
                      <w:rFonts w:asciiTheme="majorHAnsi" w:hAnsiTheme="majorHAnsi" w:cstheme="majorHAnsi"/>
                      <w:color w:val="FF0000"/>
                      <w:szCs w:val="18"/>
                      <w:highlight w:val="yellow"/>
                      <w:lang w:eastAsia="ja-JP"/>
                    </w:rPr>
                    <w:t>FS whether</w:t>
                  </w:r>
                  <w:r w:rsidRPr="0089062D">
                    <w:rPr>
                      <w:color w:val="FF0000"/>
                      <w:highlight w:val="yellow"/>
                    </w:rPr>
                    <w:t xml:space="preserve"> </w:t>
                  </w:r>
                  <w:r w:rsidRPr="0089062D">
                    <w:rPr>
                      <w:rFonts w:asciiTheme="majorHAnsi" w:hAnsiTheme="majorHAnsi" w:cstheme="majorHAnsi"/>
                      <w:color w:val="FF0000"/>
                      <w:szCs w:val="18"/>
                      <w:highlight w:val="yellow"/>
                      <w:lang w:eastAsia="ja-JP"/>
                    </w:rPr>
                    <w:t>to separate capability for handling of the collision for the same HARQ process due to deferred SPS HARQ-ACK</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1E571B0D" w14:textId="77777777" w:rsidR="00160C4C" w:rsidRDefault="00160C4C" w:rsidP="00160C4C">
                  <w:pPr>
                    <w:pStyle w:val="TAL"/>
                    <w:rPr>
                      <w:rFonts w:asciiTheme="majorHAnsi" w:eastAsia="ＭＳ 明朝" w:hAnsiTheme="majorHAnsi" w:cstheme="majorHAnsi"/>
                      <w:szCs w:val="18"/>
                      <w:highlight w:val="yellow"/>
                      <w:lang w:eastAsia="ja-JP"/>
                    </w:rPr>
                  </w:pPr>
                  <w:r>
                    <w:rPr>
                      <w:rFonts w:cs="Arial"/>
                      <w:szCs w:val="18"/>
                    </w:rPr>
                    <w:t>5-18</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0EB58ADB" w14:textId="77777777" w:rsidR="00160C4C" w:rsidRDefault="00160C4C" w:rsidP="00160C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659CB1D2" w14:textId="77777777" w:rsidR="00160C4C" w:rsidRDefault="00160C4C" w:rsidP="00160C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475EC351" w14:textId="77777777" w:rsidR="00160C4C" w:rsidRDefault="00160C4C" w:rsidP="00160C4C">
                  <w:pPr>
                    <w:pStyle w:val="TAL"/>
                    <w:rPr>
                      <w:rFonts w:asciiTheme="majorHAnsi" w:eastAsia="SimSun" w:hAnsiTheme="majorHAnsi" w:cstheme="majorHAnsi"/>
                      <w:szCs w:val="18"/>
                      <w:lang w:val="en-US"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1977E833" w14:textId="77777777" w:rsidR="00160C4C" w:rsidRDefault="00160C4C" w:rsidP="00160C4C">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813A3FA" w14:textId="77777777" w:rsidR="00160C4C" w:rsidRDefault="00160C4C" w:rsidP="00160C4C">
                  <w:pPr>
                    <w:pStyle w:val="TAL"/>
                    <w:rPr>
                      <w:rFonts w:asciiTheme="majorHAnsi" w:hAnsiTheme="majorHAnsi" w:cstheme="majorHAnsi"/>
                      <w:szCs w:val="18"/>
                      <w:lang w:eastAsia="ja-JP"/>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486712F" w14:textId="77777777" w:rsidR="00160C4C" w:rsidRDefault="00160C4C" w:rsidP="00160C4C">
                  <w:pPr>
                    <w:pStyle w:val="TAL"/>
                    <w:rPr>
                      <w:rFonts w:asciiTheme="majorHAnsi" w:hAnsiTheme="majorHAnsi" w:cstheme="majorHAnsi"/>
                      <w:szCs w:val="18"/>
                      <w:lang w:eastAsia="ja-JP"/>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4B0D6DE" w14:textId="77777777" w:rsidR="00160C4C" w:rsidRDefault="00160C4C" w:rsidP="00160C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0F2FBE5F" w14:textId="77777777" w:rsidR="00160C4C" w:rsidRDefault="00160C4C" w:rsidP="00160C4C">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35A6ED12" w14:textId="77777777" w:rsidR="00160C4C" w:rsidRDefault="00160C4C" w:rsidP="00160C4C">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bl>
          <w:p w14:paraId="6F8F4087" w14:textId="77777777" w:rsidR="00160C4C" w:rsidRPr="002F037C" w:rsidRDefault="00160C4C" w:rsidP="00160C4C">
            <w:pPr>
              <w:spacing w:afterLines="50" w:after="120"/>
              <w:jc w:val="both"/>
              <w:rPr>
                <w:b/>
                <w:bCs/>
                <w:szCs w:val="21"/>
                <w:lang w:val="en-US"/>
              </w:rPr>
            </w:pPr>
          </w:p>
          <w:p w14:paraId="65AB6969" w14:textId="77777777" w:rsidR="00160C4C" w:rsidRDefault="00160C4C" w:rsidP="00160C4C">
            <w:pPr>
              <w:rPr>
                <w:rFonts w:eastAsia="ＭＳ Ｐゴシック"/>
                <w:color w:val="000000" w:themeColor="text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27967091" w14:textId="7BF7D069" w:rsidR="00160C4C" w:rsidRPr="000F4345" w:rsidRDefault="00160C4C" w:rsidP="00160C4C">
            <w:pPr>
              <w:rPr>
                <w:rFonts w:eastAsia="ＭＳ Ｐゴシック"/>
                <w:lang w:val="en-US"/>
              </w:rPr>
            </w:pPr>
            <w:r>
              <w:rPr>
                <w:rFonts w:eastAsia="ＭＳ Ｐゴシック" w:hint="eastAsia"/>
                <w:color w:val="000000" w:themeColor="text1"/>
                <w:lang w:val="en-US"/>
              </w:rPr>
              <w:t>A</w:t>
            </w:r>
            <w:r>
              <w:rPr>
                <w:rFonts w:eastAsia="ＭＳ Ｐゴシック"/>
                <w:color w:val="000000" w:themeColor="text1"/>
                <w:lang w:val="en-US"/>
              </w:rPr>
              <w:t>lso, we can try to continue discussing the FFS part. Companies are encouraged to check the comments provided so far and to indicate if their position is changed.</w:t>
            </w:r>
          </w:p>
        </w:tc>
      </w:tr>
      <w:tr w:rsidR="00160C4C" w:rsidRPr="000F4345" w14:paraId="24E48017" w14:textId="77777777" w:rsidTr="007604F7">
        <w:tc>
          <w:tcPr>
            <w:tcW w:w="506" w:type="pct"/>
          </w:tcPr>
          <w:p w14:paraId="450F42CC" w14:textId="6334965E" w:rsidR="00160C4C" w:rsidRPr="000F4345" w:rsidRDefault="004A3BA4" w:rsidP="00160C4C">
            <w:pPr>
              <w:jc w:val="both"/>
              <w:rPr>
                <w:lang w:val="en-US"/>
              </w:rPr>
            </w:pPr>
            <w:r>
              <w:rPr>
                <w:lang w:val="en-US"/>
              </w:rPr>
              <w:lastRenderedPageBreak/>
              <w:t>Nokia, NSB</w:t>
            </w:r>
          </w:p>
        </w:tc>
        <w:tc>
          <w:tcPr>
            <w:tcW w:w="4494" w:type="pct"/>
          </w:tcPr>
          <w:p w14:paraId="75825ADB" w14:textId="61793613" w:rsidR="00160C4C" w:rsidRPr="000F4345" w:rsidRDefault="004A3BA4" w:rsidP="00160C4C">
            <w:pPr>
              <w:rPr>
                <w:rFonts w:eastAsia="ＭＳ Ｐゴシック"/>
                <w:lang w:val="en-US"/>
              </w:rPr>
            </w:pPr>
            <w:r>
              <w:rPr>
                <w:rFonts w:eastAsia="ＭＳ Ｐゴシック"/>
                <w:lang w:val="en-US"/>
              </w:rPr>
              <w:t>We support the FL proposal.</w:t>
            </w:r>
          </w:p>
        </w:tc>
      </w:tr>
      <w:tr w:rsidR="00160C4C" w:rsidRPr="000F4345" w14:paraId="7572D8A2" w14:textId="77777777" w:rsidTr="007604F7">
        <w:tc>
          <w:tcPr>
            <w:tcW w:w="506" w:type="pct"/>
          </w:tcPr>
          <w:p w14:paraId="0E3EA068" w14:textId="67C580D0" w:rsidR="00160C4C" w:rsidRPr="00824EFA" w:rsidRDefault="00824EFA" w:rsidP="00160C4C">
            <w:pPr>
              <w:jc w:val="both"/>
              <w:rPr>
                <w:rFonts w:eastAsia="SimSun"/>
                <w:lang w:val="en-US" w:eastAsia="zh-CN"/>
              </w:rPr>
            </w:pPr>
            <w:r>
              <w:rPr>
                <w:rFonts w:eastAsia="SimSun" w:hint="eastAsia"/>
                <w:lang w:val="en-US" w:eastAsia="zh-CN"/>
              </w:rPr>
              <w:t>Z</w:t>
            </w:r>
            <w:r>
              <w:rPr>
                <w:rFonts w:eastAsia="SimSun"/>
                <w:lang w:val="en-US" w:eastAsia="zh-CN"/>
              </w:rPr>
              <w:t>TE</w:t>
            </w:r>
          </w:p>
        </w:tc>
        <w:tc>
          <w:tcPr>
            <w:tcW w:w="4494" w:type="pct"/>
          </w:tcPr>
          <w:p w14:paraId="139C7CF7" w14:textId="711F810A" w:rsidR="00160C4C" w:rsidRPr="000F4345" w:rsidRDefault="00824EFA" w:rsidP="00160C4C">
            <w:pPr>
              <w:rPr>
                <w:rFonts w:eastAsia="ＭＳ Ｐゴシック"/>
                <w:lang w:val="en-US"/>
              </w:rPr>
            </w:pPr>
            <w:r>
              <w:rPr>
                <w:rFonts w:eastAsia="ＭＳ Ｐゴシック"/>
                <w:lang w:val="en-US"/>
              </w:rPr>
              <w:t>Support the FL proposal. No position change.</w:t>
            </w:r>
          </w:p>
        </w:tc>
      </w:tr>
      <w:tr w:rsidR="00135854" w:rsidRPr="000F4345" w14:paraId="2DA5B8E4" w14:textId="77777777" w:rsidTr="007604F7">
        <w:tc>
          <w:tcPr>
            <w:tcW w:w="506" w:type="pct"/>
          </w:tcPr>
          <w:p w14:paraId="63766B9B" w14:textId="12BC3EE4" w:rsidR="00135854" w:rsidRDefault="00135854" w:rsidP="00160C4C">
            <w:pPr>
              <w:jc w:val="both"/>
              <w:rPr>
                <w:rFonts w:eastAsia="SimSun"/>
                <w:lang w:val="en-US" w:eastAsia="zh-CN"/>
              </w:rPr>
            </w:pPr>
            <w:r>
              <w:rPr>
                <w:rFonts w:eastAsia="SimSun"/>
                <w:lang w:val="en-US" w:eastAsia="zh-CN"/>
              </w:rPr>
              <w:t>Ericsson</w:t>
            </w:r>
          </w:p>
        </w:tc>
        <w:tc>
          <w:tcPr>
            <w:tcW w:w="4494" w:type="pct"/>
          </w:tcPr>
          <w:p w14:paraId="510AFD56" w14:textId="119BEF67" w:rsidR="00135854" w:rsidRDefault="00135854" w:rsidP="00160C4C">
            <w:pPr>
              <w:rPr>
                <w:rFonts w:eastAsia="ＭＳ Ｐゴシック"/>
                <w:lang w:val="en-US"/>
              </w:rPr>
            </w:pPr>
            <w:r>
              <w:rPr>
                <w:rFonts w:eastAsia="ＭＳ Ｐゴシック"/>
                <w:lang w:val="en-US"/>
              </w:rPr>
              <w:t>Fine with FL proposal. No position change.</w:t>
            </w:r>
          </w:p>
        </w:tc>
      </w:tr>
      <w:tr w:rsidR="008D2FEC" w:rsidRPr="000F4345" w14:paraId="3F75C027" w14:textId="77777777" w:rsidTr="007604F7">
        <w:tc>
          <w:tcPr>
            <w:tcW w:w="506" w:type="pct"/>
          </w:tcPr>
          <w:p w14:paraId="3F3A6B3A" w14:textId="39BB9D43" w:rsidR="008D2FEC" w:rsidRDefault="008D2FEC" w:rsidP="008D2FEC">
            <w:pPr>
              <w:jc w:val="both"/>
              <w:rPr>
                <w:rFonts w:eastAsia="SimSun"/>
                <w:lang w:val="en-US" w:eastAsia="zh-CN"/>
              </w:rPr>
            </w:pPr>
            <w:r>
              <w:rPr>
                <w:rFonts w:hint="eastAsia"/>
                <w:lang w:val="en-US"/>
              </w:rPr>
              <w:t>DO</w:t>
            </w:r>
            <w:r>
              <w:rPr>
                <w:lang w:val="en-US"/>
              </w:rPr>
              <w:t>COMO</w:t>
            </w:r>
          </w:p>
        </w:tc>
        <w:tc>
          <w:tcPr>
            <w:tcW w:w="4494" w:type="pct"/>
          </w:tcPr>
          <w:p w14:paraId="5DEC74BB" w14:textId="77777777" w:rsidR="008D2FEC" w:rsidRDefault="008D2FEC" w:rsidP="008D2FEC">
            <w:pPr>
              <w:rPr>
                <w:rFonts w:eastAsia="ＭＳ Ｐゴシック"/>
                <w:lang w:val="en-US"/>
              </w:rPr>
            </w:pPr>
            <w:r>
              <w:rPr>
                <w:rFonts w:eastAsia="ＭＳ Ｐゴシック" w:hint="eastAsia"/>
                <w:lang w:val="en-US"/>
              </w:rPr>
              <w:t xml:space="preserve">Firstly we support the </w:t>
            </w:r>
            <w:r>
              <w:rPr>
                <w:rFonts w:eastAsia="ＭＳ Ｐゴシック"/>
                <w:lang w:val="en-US"/>
              </w:rPr>
              <w:t xml:space="preserve">FL proposal. </w:t>
            </w:r>
          </w:p>
          <w:p w14:paraId="3F306A96" w14:textId="5347142E" w:rsidR="008D2FEC" w:rsidRDefault="008D2FEC" w:rsidP="008D2FEC">
            <w:pPr>
              <w:rPr>
                <w:rFonts w:eastAsia="ＭＳ Ｐゴシック"/>
                <w:lang w:val="en-US"/>
              </w:rPr>
            </w:pPr>
            <w:r>
              <w:rPr>
                <w:rFonts w:eastAsia="ＭＳ Ｐゴシック"/>
                <w:lang w:val="en-US"/>
              </w:rPr>
              <w:t>Regarding the FFS part for the separate capability, thank you Huawei/HiSilicon for the clarification. The additional UE behavior would be to check HARQ process collision and to drop the collided deferred SPS HARQ, which would not require much complexity compared to the different HARQ process case. Thus, we don’t think the separate capability is needed.</w:t>
            </w:r>
          </w:p>
        </w:tc>
      </w:tr>
      <w:tr w:rsidR="0063617D" w:rsidRPr="000F4345" w14:paraId="6F995720" w14:textId="77777777" w:rsidTr="007604F7">
        <w:tc>
          <w:tcPr>
            <w:tcW w:w="506" w:type="pct"/>
          </w:tcPr>
          <w:p w14:paraId="5983CA0D" w14:textId="136BCC1E" w:rsidR="0063617D" w:rsidRPr="0063617D" w:rsidRDefault="0063617D" w:rsidP="0063617D">
            <w:pPr>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2FEB43EB" w14:textId="298268C0" w:rsidR="0063617D" w:rsidRDefault="0063617D" w:rsidP="0063617D">
            <w:pPr>
              <w:rPr>
                <w:rFonts w:eastAsia="ＭＳ Ｐゴシック"/>
                <w:lang w:val="en-US"/>
              </w:rPr>
            </w:pPr>
            <w:r>
              <w:rPr>
                <w:rFonts w:eastAsia="SimSun" w:hint="eastAsia"/>
                <w:lang w:val="en-US" w:eastAsia="zh-CN"/>
              </w:rPr>
              <w:t>W</w:t>
            </w:r>
            <w:r>
              <w:rPr>
                <w:rFonts w:eastAsia="SimSun"/>
                <w:lang w:val="en-US" w:eastAsia="zh-CN"/>
              </w:rPr>
              <w:t xml:space="preserve">e are basically fine with </w:t>
            </w:r>
            <w:r w:rsidRPr="00573848">
              <w:rPr>
                <w:rFonts w:eastAsia="SimSun"/>
                <w:lang w:val="en-US" w:eastAsia="zh-CN"/>
              </w:rPr>
              <w:t>High priority proposal 2-1</w:t>
            </w:r>
            <w:r>
              <w:rPr>
                <w:rFonts w:eastAsia="SimSun"/>
                <w:lang w:val="en-US" w:eastAsia="zh-CN"/>
              </w:rPr>
              <w:t xml:space="preserve">, but the yellow part may not need to be captured in the “Components column”, it can be moved to the “Note” column. </w:t>
            </w:r>
          </w:p>
        </w:tc>
      </w:tr>
      <w:tr w:rsidR="00571114" w:rsidRPr="000F4345" w14:paraId="7899A3D2" w14:textId="77777777" w:rsidTr="007604F7">
        <w:tc>
          <w:tcPr>
            <w:tcW w:w="506" w:type="pct"/>
          </w:tcPr>
          <w:p w14:paraId="7AEFF7CF" w14:textId="70AB053C" w:rsidR="00571114" w:rsidRPr="00571114" w:rsidRDefault="00571114" w:rsidP="0063617D">
            <w:pPr>
              <w:jc w:val="both"/>
              <w:rPr>
                <w:rFonts w:eastAsiaTheme="minorEastAsia"/>
                <w:lang w:val="en-US"/>
              </w:rPr>
            </w:pPr>
            <w:r>
              <w:rPr>
                <w:rFonts w:eastAsiaTheme="minorEastAsia" w:hint="eastAsia"/>
                <w:lang w:val="en-US"/>
              </w:rPr>
              <w:t>F</w:t>
            </w:r>
            <w:r>
              <w:rPr>
                <w:rFonts w:eastAsiaTheme="minorEastAsia"/>
                <w:lang w:val="en-US"/>
              </w:rPr>
              <w:t>L3</w:t>
            </w:r>
          </w:p>
        </w:tc>
        <w:tc>
          <w:tcPr>
            <w:tcW w:w="4494" w:type="pct"/>
          </w:tcPr>
          <w:p w14:paraId="1D452462" w14:textId="08C6CFCA" w:rsidR="00571114" w:rsidRDefault="00571114" w:rsidP="0063617D">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92199F5" w14:textId="71A4BE51" w:rsidR="00571114" w:rsidRDefault="00571114" w:rsidP="0063617D">
            <w:pPr>
              <w:rPr>
                <w:rFonts w:eastAsiaTheme="minorEastAsia"/>
                <w:lang w:val="en-US"/>
              </w:rPr>
            </w:pPr>
            <w:r>
              <w:rPr>
                <w:rFonts w:eastAsiaTheme="minorEastAsia" w:hint="eastAsia"/>
                <w:lang w:val="en-US"/>
              </w:rPr>
              <w:t>@</w:t>
            </w:r>
            <w:r>
              <w:rPr>
                <w:rFonts w:eastAsiaTheme="minorEastAsia"/>
                <w:lang w:val="en-US"/>
              </w:rPr>
              <w:t xml:space="preserve">vivo: regarding where to capture the FFS, since some other FGs also have similar FFS in </w:t>
            </w:r>
            <w:r>
              <w:rPr>
                <w:rFonts w:eastAsia="SimSun"/>
                <w:lang w:val="en-US" w:eastAsia="zh-CN"/>
              </w:rPr>
              <w:t xml:space="preserve">Components column (because those FFS are related to the components), </w:t>
            </w:r>
            <w:r w:rsidR="00243CA0">
              <w:rPr>
                <w:rFonts w:eastAsia="SimSun"/>
                <w:lang w:val="en-US" w:eastAsia="zh-CN"/>
              </w:rPr>
              <w:t>let me keep it in the column for consistency.</w:t>
            </w:r>
          </w:p>
          <w:p w14:paraId="35D7CBD3" w14:textId="77777777" w:rsidR="00571114" w:rsidRDefault="00571114" w:rsidP="0063617D">
            <w:pPr>
              <w:rPr>
                <w:rFonts w:eastAsiaTheme="minorEastAsia"/>
                <w:lang w:val="en-US"/>
              </w:rPr>
            </w:pPr>
          </w:p>
          <w:p w14:paraId="491C4E61" w14:textId="7ACEA059" w:rsidR="00571114" w:rsidRPr="00FC1662" w:rsidRDefault="00571114" w:rsidP="00571114">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5DF7C6A3" w14:textId="77777777" w:rsidR="00571114" w:rsidRDefault="00571114" w:rsidP="00571114">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25-1 is kept as “</w:t>
            </w:r>
            <w:r w:rsidRPr="006C747C">
              <w:rPr>
                <w:b/>
                <w:bCs/>
                <w:szCs w:val="21"/>
                <w:lang w:val="en-US"/>
              </w:rPr>
              <w:t>SPS HARQ-ACK deferral in case of TDD collision”</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23"/>
              <w:gridCol w:w="5357"/>
              <w:gridCol w:w="1104"/>
              <w:gridCol w:w="722"/>
              <w:gridCol w:w="718"/>
              <w:gridCol w:w="1169"/>
              <w:gridCol w:w="1069"/>
              <w:gridCol w:w="830"/>
              <w:gridCol w:w="830"/>
              <w:gridCol w:w="830"/>
              <w:gridCol w:w="2227"/>
              <w:gridCol w:w="1097"/>
            </w:tblGrid>
            <w:tr w:rsidR="00571114" w14:paraId="7D88557C"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058C4E89" w14:textId="77777777" w:rsidR="00571114" w:rsidRDefault="00571114" w:rsidP="00571114">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72AD7FC9" w14:textId="77777777" w:rsidR="00571114" w:rsidRDefault="00571114" w:rsidP="00571114">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337" w:type="pct"/>
                  <w:tcBorders>
                    <w:top w:val="single" w:sz="4" w:space="0" w:color="auto"/>
                    <w:left w:val="single" w:sz="4" w:space="0" w:color="auto"/>
                    <w:bottom w:val="single" w:sz="4" w:space="0" w:color="auto"/>
                    <w:right w:val="single" w:sz="4" w:space="0" w:color="auto"/>
                  </w:tcBorders>
                  <w:hideMark/>
                </w:tcPr>
                <w:p w14:paraId="050C2DB2" w14:textId="77777777" w:rsidR="00571114" w:rsidRDefault="00571114" w:rsidP="0057111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1351" w:type="pct"/>
                  <w:tcBorders>
                    <w:top w:val="single" w:sz="4" w:space="0" w:color="auto"/>
                    <w:left w:val="single" w:sz="4" w:space="0" w:color="auto"/>
                    <w:bottom w:val="single" w:sz="4" w:space="0" w:color="auto"/>
                    <w:right w:val="single" w:sz="4" w:space="0" w:color="auto"/>
                  </w:tcBorders>
                  <w:shd w:val="clear" w:color="auto" w:fill="auto"/>
                  <w:hideMark/>
                </w:tcPr>
                <w:p w14:paraId="3F41B9E4" w14:textId="77777777" w:rsidR="00571114" w:rsidRDefault="00571114" w:rsidP="00571114">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57852A75" w14:textId="77777777" w:rsidR="00571114" w:rsidRDefault="00571114" w:rsidP="00571114">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ABAA10C" w14:textId="77777777" w:rsidR="00571114" w:rsidRDefault="00571114" w:rsidP="00571114">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54C11B54" w14:textId="77777777" w:rsidR="00571114" w:rsidRDefault="00571114" w:rsidP="00571114">
                  <w:pPr>
                    <w:pStyle w:val="TAL"/>
                    <w:ind w:left="267" w:hanging="267"/>
                    <w:rPr>
                      <w:rFonts w:asciiTheme="majorHAnsi" w:hAnsiTheme="majorHAnsi" w:cstheme="majorHAnsi"/>
                      <w:szCs w:val="18"/>
                      <w:lang w:eastAsia="ja-JP"/>
                    </w:rPr>
                  </w:pPr>
                  <w:r w:rsidRPr="0089062D">
                    <w:rPr>
                      <w:rFonts w:asciiTheme="majorHAnsi" w:hAnsiTheme="majorHAnsi" w:cstheme="majorHAnsi" w:hint="eastAsia"/>
                      <w:color w:val="FF0000"/>
                      <w:szCs w:val="18"/>
                      <w:highlight w:val="yellow"/>
                      <w:lang w:eastAsia="ja-JP"/>
                    </w:rPr>
                    <w:t>F</w:t>
                  </w:r>
                  <w:r w:rsidRPr="0089062D">
                    <w:rPr>
                      <w:rFonts w:asciiTheme="majorHAnsi" w:hAnsiTheme="majorHAnsi" w:cstheme="majorHAnsi"/>
                      <w:color w:val="FF0000"/>
                      <w:szCs w:val="18"/>
                      <w:highlight w:val="yellow"/>
                      <w:lang w:eastAsia="ja-JP"/>
                    </w:rPr>
                    <w:t>FS whether</w:t>
                  </w:r>
                  <w:r w:rsidRPr="0089062D">
                    <w:rPr>
                      <w:color w:val="FF0000"/>
                      <w:highlight w:val="yellow"/>
                    </w:rPr>
                    <w:t xml:space="preserve"> </w:t>
                  </w:r>
                  <w:r w:rsidRPr="0089062D">
                    <w:rPr>
                      <w:rFonts w:asciiTheme="majorHAnsi" w:hAnsiTheme="majorHAnsi" w:cstheme="majorHAnsi"/>
                      <w:color w:val="FF0000"/>
                      <w:szCs w:val="18"/>
                      <w:highlight w:val="yellow"/>
                      <w:lang w:eastAsia="ja-JP"/>
                    </w:rPr>
                    <w:t>to separate capability for handling of the collision for the same HARQ process due to deferred SPS HARQ-ACK</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0F425AC8" w14:textId="77777777" w:rsidR="00571114" w:rsidRDefault="00571114" w:rsidP="00571114">
                  <w:pPr>
                    <w:pStyle w:val="TAL"/>
                    <w:rPr>
                      <w:rFonts w:asciiTheme="majorHAnsi" w:eastAsia="ＭＳ 明朝" w:hAnsiTheme="majorHAnsi" w:cstheme="majorHAnsi"/>
                      <w:szCs w:val="18"/>
                      <w:highlight w:val="yellow"/>
                      <w:lang w:eastAsia="ja-JP"/>
                    </w:rPr>
                  </w:pPr>
                  <w:r>
                    <w:rPr>
                      <w:rFonts w:cs="Arial"/>
                      <w:szCs w:val="18"/>
                    </w:rPr>
                    <w:t>5-18</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7FA16865" w14:textId="77777777" w:rsidR="00571114" w:rsidRDefault="00571114" w:rsidP="0057111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6E2EDE4E" w14:textId="77777777" w:rsidR="00571114" w:rsidRDefault="00571114" w:rsidP="005711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17133AAB" w14:textId="77777777" w:rsidR="00571114" w:rsidRDefault="00571114" w:rsidP="00571114">
                  <w:pPr>
                    <w:pStyle w:val="TAL"/>
                    <w:rPr>
                      <w:rFonts w:asciiTheme="majorHAnsi" w:eastAsia="SimSun" w:hAnsiTheme="majorHAnsi" w:cstheme="majorHAnsi"/>
                      <w:szCs w:val="18"/>
                      <w:lang w:val="en-US"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57BE6DFD" w14:textId="77777777" w:rsidR="00571114" w:rsidRDefault="00571114" w:rsidP="00571114">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F8E61C5" w14:textId="77777777" w:rsidR="00571114" w:rsidRDefault="00571114" w:rsidP="00571114">
                  <w:pPr>
                    <w:pStyle w:val="TAL"/>
                    <w:rPr>
                      <w:rFonts w:asciiTheme="majorHAnsi" w:hAnsiTheme="majorHAnsi" w:cstheme="majorHAnsi"/>
                      <w:szCs w:val="18"/>
                      <w:lang w:eastAsia="ja-JP"/>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4499AC2" w14:textId="77777777" w:rsidR="00571114" w:rsidRDefault="00571114" w:rsidP="00571114">
                  <w:pPr>
                    <w:pStyle w:val="TAL"/>
                    <w:rPr>
                      <w:rFonts w:asciiTheme="majorHAnsi" w:hAnsiTheme="majorHAnsi" w:cstheme="majorHAnsi"/>
                      <w:szCs w:val="18"/>
                      <w:lang w:eastAsia="ja-JP"/>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6C2D64D" w14:textId="77777777" w:rsidR="00571114" w:rsidRDefault="00571114" w:rsidP="0057111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1BA408F0" w14:textId="77777777" w:rsidR="00571114" w:rsidRDefault="00571114" w:rsidP="00571114">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7EF7A52B" w14:textId="77777777" w:rsidR="00571114" w:rsidRDefault="00571114" w:rsidP="00571114">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bl>
          <w:p w14:paraId="7244616B" w14:textId="77777777" w:rsidR="00571114" w:rsidRPr="002F037C" w:rsidRDefault="00571114" w:rsidP="00571114">
            <w:pPr>
              <w:spacing w:afterLines="50" w:after="120"/>
              <w:jc w:val="both"/>
              <w:rPr>
                <w:b/>
                <w:bCs/>
                <w:szCs w:val="21"/>
                <w:lang w:val="en-US"/>
              </w:rPr>
            </w:pPr>
          </w:p>
          <w:p w14:paraId="6302AC52" w14:textId="1E7EE4EA" w:rsidR="00571114" w:rsidRPr="00F72A01" w:rsidRDefault="00571114" w:rsidP="0063617D">
            <w:pPr>
              <w:rPr>
                <w:rFonts w:eastAsia="ＭＳ Ｐゴシック"/>
                <w:color w:val="000000" w:themeColor="text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CC30E1" w:rsidRPr="000F4345" w14:paraId="5ACCFAE0" w14:textId="77777777" w:rsidTr="00620B10">
        <w:tc>
          <w:tcPr>
            <w:tcW w:w="506" w:type="pct"/>
          </w:tcPr>
          <w:p w14:paraId="4EF009E3" w14:textId="77777777" w:rsidR="00CC30E1" w:rsidRDefault="00CC30E1" w:rsidP="00620B10">
            <w:pPr>
              <w:jc w:val="both"/>
              <w:rPr>
                <w:rFonts w:eastAsia="SimSun"/>
                <w:lang w:val="en-US" w:eastAsia="zh-CN"/>
              </w:rPr>
            </w:pPr>
            <w:r>
              <w:rPr>
                <w:rFonts w:eastAsia="SimSun"/>
                <w:lang w:val="en-US" w:eastAsia="zh-CN"/>
              </w:rPr>
              <w:t>Apple</w:t>
            </w:r>
          </w:p>
        </w:tc>
        <w:tc>
          <w:tcPr>
            <w:tcW w:w="4494" w:type="pct"/>
          </w:tcPr>
          <w:p w14:paraId="69B834C3" w14:textId="77777777" w:rsidR="00CC30E1" w:rsidRDefault="00CC30E1" w:rsidP="00620B10">
            <w:pPr>
              <w:rPr>
                <w:rFonts w:eastAsia="SimSun"/>
                <w:lang w:val="en-US" w:eastAsia="zh-CN"/>
              </w:rPr>
            </w:pPr>
            <w:r>
              <w:rPr>
                <w:rFonts w:eastAsia="SimSun"/>
                <w:lang w:val="en-US" w:eastAsia="zh-CN"/>
              </w:rPr>
              <w:t>Fine with the FL proposal</w:t>
            </w:r>
          </w:p>
        </w:tc>
      </w:tr>
      <w:tr w:rsidR="00571114" w:rsidRPr="000F4345" w14:paraId="12343C3A" w14:textId="77777777" w:rsidTr="007604F7">
        <w:tc>
          <w:tcPr>
            <w:tcW w:w="506" w:type="pct"/>
          </w:tcPr>
          <w:p w14:paraId="0C4D6CD8" w14:textId="71A02B0D" w:rsidR="00571114" w:rsidRPr="00124036" w:rsidRDefault="00124036" w:rsidP="0063617D">
            <w:pPr>
              <w:jc w:val="both"/>
              <w:rPr>
                <w:rFonts w:eastAsiaTheme="minorEastAsia"/>
              </w:rPr>
            </w:pPr>
            <w:r>
              <w:rPr>
                <w:rFonts w:eastAsiaTheme="minorEastAsia" w:hint="eastAsia"/>
              </w:rPr>
              <w:lastRenderedPageBreak/>
              <w:t>F</w:t>
            </w:r>
            <w:r>
              <w:rPr>
                <w:rFonts w:eastAsiaTheme="minorEastAsia"/>
              </w:rPr>
              <w:t>L4</w:t>
            </w:r>
          </w:p>
        </w:tc>
        <w:tc>
          <w:tcPr>
            <w:tcW w:w="4494" w:type="pct"/>
          </w:tcPr>
          <w:p w14:paraId="1BE6B129" w14:textId="79B0AC4B" w:rsidR="00571114" w:rsidRPr="00124036" w:rsidRDefault="00124036" w:rsidP="0063617D">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07FEFA97" w14:textId="09CEAB37" w:rsidR="00124036" w:rsidRDefault="00124036" w:rsidP="0063617D">
            <w:pPr>
              <w:rPr>
                <w:rFonts w:eastAsia="SimSun"/>
                <w:lang w:val="en-US" w:eastAsia="zh-CN"/>
              </w:rPr>
            </w:pPr>
          </w:p>
          <w:p w14:paraId="168372C2" w14:textId="77777777" w:rsidR="00124036" w:rsidRPr="00FC1662" w:rsidRDefault="00124036" w:rsidP="00124036">
            <w:pPr>
              <w:spacing w:afterLines="50" w:after="120"/>
              <w:jc w:val="both"/>
              <w:rPr>
                <w:b/>
                <w:bCs/>
                <w:szCs w:val="21"/>
                <w:lang w:val="en-US"/>
              </w:rPr>
            </w:pPr>
            <w:r w:rsidRPr="00A77C05">
              <w:rPr>
                <w:b/>
                <w:bCs/>
                <w:szCs w:val="21"/>
                <w:highlight w:val="green"/>
                <w:lang w:val="en-US"/>
              </w:rPr>
              <w:t>High priority proposal 2-1:</w:t>
            </w:r>
          </w:p>
          <w:p w14:paraId="4BD6277C" w14:textId="77777777" w:rsidR="00124036" w:rsidRDefault="00124036" w:rsidP="00124036">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25-1 is kept as “</w:t>
            </w:r>
            <w:r w:rsidRPr="006C747C">
              <w:rPr>
                <w:b/>
                <w:bCs/>
                <w:szCs w:val="21"/>
                <w:lang w:val="en-US"/>
              </w:rPr>
              <w:t>SPS HARQ-ACK deferral in case of TDD collision”</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23"/>
              <w:gridCol w:w="5357"/>
              <w:gridCol w:w="1104"/>
              <w:gridCol w:w="722"/>
              <w:gridCol w:w="718"/>
              <w:gridCol w:w="1169"/>
              <w:gridCol w:w="1069"/>
              <w:gridCol w:w="830"/>
              <w:gridCol w:w="830"/>
              <w:gridCol w:w="830"/>
              <w:gridCol w:w="2227"/>
              <w:gridCol w:w="1097"/>
            </w:tblGrid>
            <w:tr w:rsidR="00124036" w14:paraId="64129530"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71B5A3EC" w14:textId="77777777" w:rsidR="00124036" w:rsidRDefault="00124036" w:rsidP="00124036">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605E99CE" w14:textId="77777777" w:rsidR="00124036" w:rsidRDefault="00124036" w:rsidP="00124036">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337" w:type="pct"/>
                  <w:tcBorders>
                    <w:top w:val="single" w:sz="4" w:space="0" w:color="auto"/>
                    <w:left w:val="single" w:sz="4" w:space="0" w:color="auto"/>
                    <w:bottom w:val="single" w:sz="4" w:space="0" w:color="auto"/>
                    <w:right w:val="single" w:sz="4" w:space="0" w:color="auto"/>
                  </w:tcBorders>
                  <w:hideMark/>
                </w:tcPr>
                <w:p w14:paraId="283F6474" w14:textId="77777777" w:rsidR="00124036" w:rsidRDefault="00124036" w:rsidP="0012403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1351" w:type="pct"/>
                  <w:tcBorders>
                    <w:top w:val="single" w:sz="4" w:space="0" w:color="auto"/>
                    <w:left w:val="single" w:sz="4" w:space="0" w:color="auto"/>
                    <w:bottom w:val="single" w:sz="4" w:space="0" w:color="auto"/>
                    <w:right w:val="single" w:sz="4" w:space="0" w:color="auto"/>
                  </w:tcBorders>
                  <w:shd w:val="clear" w:color="auto" w:fill="auto"/>
                  <w:hideMark/>
                </w:tcPr>
                <w:p w14:paraId="22FD9035" w14:textId="77777777" w:rsidR="00124036" w:rsidRDefault="00124036" w:rsidP="00124036">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74920177" w14:textId="77777777" w:rsidR="00124036" w:rsidRDefault="00124036" w:rsidP="00124036">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04F259F" w14:textId="77777777" w:rsidR="00124036" w:rsidRDefault="00124036" w:rsidP="00124036">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1763141D" w14:textId="77777777" w:rsidR="00124036" w:rsidRDefault="00124036" w:rsidP="00124036">
                  <w:pPr>
                    <w:pStyle w:val="TAL"/>
                    <w:ind w:left="267" w:hanging="267"/>
                    <w:rPr>
                      <w:rFonts w:asciiTheme="majorHAnsi" w:hAnsiTheme="majorHAnsi" w:cstheme="majorHAnsi"/>
                      <w:szCs w:val="18"/>
                      <w:lang w:eastAsia="ja-JP"/>
                    </w:rPr>
                  </w:pPr>
                  <w:r w:rsidRPr="0089062D">
                    <w:rPr>
                      <w:rFonts w:asciiTheme="majorHAnsi" w:hAnsiTheme="majorHAnsi" w:cstheme="majorHAnsi" w:hint="eastAsia"/>
                      <w:color w:val="FF0000"/>
                      <w:szCs w:val="18"/>
                      <w:highlight w:val="yellow"/>
                      <w:lang w:eastAsia="ja-JP"/>
                    </w:rPr>
                    <w:t>F</w:t>
                  </w:r>
                  <w:r w:rsidRPr="0089062D">
                    <w:rPr>
                      <w:rFonts w:asciiTheme="majorHAnsi" w:hAnsiTheme="majorHAnsi" w:cstheme="majorHAnsi"/>
                      <w:color w:val="FF0000"/>
                      <w:szCs w:val="18"/>
                      <w:highlight w:val="yellow"/>
                      <w:lang w:eastAsia="ja-JP"/>
                    </w:rPr>
                    <w:t>FS whether</w:t>
                  </w:r>
                  <w:r w:rsidRPr="0089062D">
                    <w:rPr>
                      <w:color w:val="FF0000"/>
                      <w:highlight w:val="yellow"/>
                    </w:rPr>
                    <w:t xml:space="preserve"> </w:t>
                  </w:r>
                  <w:r w:rsidRPr="0089062D">
                    <w:rPr>
                      <w:rFonts w:asciiTheme="majorHAnsi" w:hAnsiTheme="majorHAnsi" w:cstheme="majorHAnsi"/>
                      <w:color w:val="FF0000"/>
                      <w:szCs w:val="18"/>
                      <w:highlight w:val="yellow"/>
                      <w:lang w:eastAsia="ja-JP"/>
                    </w:rPr>
                    <w:t>to separate capability for handling of the collision for the same HARQ process due to deferred SPS HARQ-ACK</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4F075DB9" w14:textId="77777777" w:rsidR="00124036" w:rsidRDefault="00124036" w:rsidP="00124036">
                  <w:pPr>
                    <w:pStyle w:val="TAL"/>
                    <w:rPr>
                      <w:rFonts w:asciiTheme="majorHAnsi" w:eastAsia="ＭＳ 明朝" w:hAnsiTheme="majorHAnsi" w:cstheme="majorHAnsi"/>
                      <w:szCs w:val="18"/>
                      <w:highlight w:val="yellow"/>
                      <w:lang w:eastAsia="ja-JP"/>
                    </w:rPr>
                  </w:pPr>
                  <w:r>
                    <w:rPr>
                      <w:rFonts w:cs="Arial"/>
                      <w:szCs w:val="18"/>
                    </w:rPr>
                    <w:t>5-18</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68A35D18" w14:textId="77777777" w:rsidR="00124036" w:rsidRDefault="00124036" w:rsidP="0012403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5E374838" w14:textId="77777777" w:rsidR="00124036" w:rsidRDefault="00124036" w:rsidP="0012403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09DA78C5" w14:textId="77777777" w:rsidR="00124036" w:rsidRDefault="00124036" w:rsidP="00124036">
                  <w:pPr>
                    <w:pStyle w:val="TAL"/>
                    <w:rPr>
                      <w:rFonts w:asciiTheme="majorHAnsi" w:eastAsia="SimSun" w:hAnsiTheme="majorHAnsi" w:cstheme="majorHAnsi"/>
                      <w:szCs w:val="18"/>
                      <w:lang w:val="en-US"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1D57CAAD" w14:textId="77777777" w:rsidR="00124036" w:rsidRDefault="00124036" w:rsidP="00124036">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C070FA9" w14:textId="77777777" w:rsidR="00124036" w:rsidRDefault="00124036" w:rsidP="00124036">
                  <w:pPr>
                    <w:pStyle w:val="TAL"/>
                    <w:rPr>
                      <w:rFonts w:asciiTheme="majorHAnsi" w:hAnsiTheme="majorHAnsi" w:cstheme="majorHAnsi"/>
                      <w:szCs w:val="18"/>
                      <w:lang w:eastAsia="ja-JP"/>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5F0A4CE" w14:textId="77777777" w:rsidR="00124036" w:rsidRDefault="00124036" w:rsidP="00124036">
                  <w:pPr>
                    <w:pStyle w:val="TAL"/>
                    <w:rPr>
                      <w:rFonts w:asciiTheme="majorHAnsi" w:hAnsiTheme="majorHAnsi" w:cstheme="majorHAnsi"/>
                      <w:szCs w:val="18"/>
                      <w:lang w:eastAsia="ja-JP"/>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BEF4795" w14:textId="77777777" w:rsidR="00124036" w:rsidRDefault="00124036" w:rsidP="0012403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6599E350" w14:textId="77777777" w:rsidR="00124036" w:rsidRDefault="00124036" w:rsidP="00124036">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5BB25924" w14:textId="77777777" w:rsidR="00124036" w:rsidRDefault="00124036" w:rsidP="00124036">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bl>
          <w:p w14:paraId="37F24DD8" w14:textId="77777777" w:rsidR="00124036" w:rsidRPr="002F037C" w:rsidRDefault="00124036" w:rsidP="00124036">
            <w:pPr>
              <w:spacing w:afterLines="50" w:after="120"/>
              <w:jc w:val="both"/>
              <w:rPr>
                <w:b/>
                <w:bCs/>
                <w:szCs w:val="21"/>
                <w:lang w:val="en-US"/>
              </w:rPr>
            </w:pPr>
          </w:p>
          <w:p w14:paraId="11555896" w14:textId="024F2F2F" w:rsidR="00124036" w:rsidRDefault="00124036" w:rsidP="00124036">
            <w:pPr>
              <w:rPr>
                <w:rFonts w:eastAsia="SimSun"/>
                <w:lang w:val="en-US"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6019B47D" w14:textId="77777777" w:rsidR="006E4296" w:rsidRPr="00BC7551" w:rsidRDefault="006E4296" w:rsidP="006E4296">
      <w:pPr>
        <w:spacing w:afterLines="50" w:after="120"/>
        <w:jc w:val="both"/>
        <w:rPr>
          <w:sz w:val="22"/>
        </w:rPr>
      </w:pPr>
    </w:p>
    <w:p w14:paraId="552E065C" w14:textId="77777777" w:rsidR="006E4296" w:rsidRPr="002F478A" w:rsidRDefault="006E4296" w:rsidP="006E4296">
      <w:pPr>
        <w:spacing w:afterLines="50" w:after="120"/>
        <w:jc w:val="both"/>
        <w:rPr>
          <w:sz w:val="22"/>
        </w:rPr>
      </w:pPr>
    </w:p>
    <w:p w14:paraId="2F8D1688" w14:textId="7F0224DD" w:rsidR="006E4296" w:rsidRPr="0028343A" w:rsidRDefault="00124036" w:rsidP="006E4296">
      <w:pPr>
        <w:spacing w:afterLines="50" w:after="120"/>
        <w:jc w:val="both"/>
        <w:rPr>
          <w:b/>
          <w:bCs/>
          <w:szCs w:val="21"/>
          <w:lang w:val="en-US"/>
        </w:rPr>
      </w:pPr>
      <w:r>
        <w:rPr>
          <w:b/>
          <w:bCs/>
          <w:szCs w:val="21"/>
          <w:highlight w:val="cyan"/>
          <w:lang w:val="en-US"/>
        </w:rPr>
        <w:t xml:space="preserve">[FL4] </w:t>
      </w:r>
      <w:r w:rsidR="006E4296" w:rsidRPr="0028343A">
        <w:rPr>
          <w:b/>
          <w:bCs/>
          <w:szCs w:val="21"/>
          <w:highlight w:val="cyan"/>
          <w:lang w:val="en-US"/>
        </w:rPr>
        <w:t>Medium priority question 2-</w:t>
      </w:r>
      <w:r w:rsidR="00EF13A7">
        <w:rPr>
          <w:b/>
          <w:bCs/>
          <w:szCs w:val="21"/>
          <w:highlight w:val="cyan"/>
          <w:lang w:val="en-US"/>
        </w:rPr>
        <w:t>2</w:t>
      </w:r>
      <w:r w:rsidR="006E4296" w:rsidRPr="0028343A">
        <w:rPr>
          <w:b/>
          <w:bCs/>
          <w:szCs w:val="21"/>
          <w:highlight w:val="cyan"/>
          <w:lang w:val="en-US"/>
        </w:rPr>
        <w:t>:</w:t>
      </w:r>
    </w:p>
    <w:p w14:paraId="52A6264A" w14:textId="235A0837" w:rsidR="006E4296" w:rsidRPr="0028343A" w:rsidRDefault="006E4296" w:rsidP="006E429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w:t>
      </w:r>
      <w:r w:rsidR="002759F6">
        <w:rPr>
          <w:b/>
          <w:bCs/>
          <w:szCs w:val="24"/>
        </w:rPr>
        <w:t>5</w:t>
      </w:r>
      <w:r>
        <w:rPr>
          <w:b/>
          <w:bCs/>
          <w:szCs w:val="24"/>
        </w:rPr>
        <w:t>-1 should be per UE or per band</w:t>
      </w:r>
      <w:r w:rsidR="00593155">
        <w:rPr>
          <w:rFonts w:hint="eastAsia"/>
          <w:b/>
          <w:bCs/>
          <w:szCs w:val="24"/>
        </w:rPr>
        <w:t xml:space="preserve"> </w:t>
      </w:r>
      <w:r w:rsidR="00593155">
        <w:rPr>
          <w:b/>
          <w:bCs/>
          <w:szCs w:val="24"/>
        </w:rPr>
        <w:t>or per FSPC</w:t>
      </w:r>
    </w:p>
    <w:tbl>
      <w:tblPr>
        <w:tblStyle w:val="afd"/>
        <w:tblW w:w="5000" w:type="pct"/>
        <w:tblLook w:val="04A0" w:firstRow="1" w:lastRow="0" w:firstColumn="1" w:lastColumn="0" w:noHBand="0" w:noVBand="1"/>
      </w:tblPr>
      <w:tblGrid>
        <w:gridCol w:w="2265"/>
        <w:gridCol w:w="20118"/>
      </w:tblGrid>
      <w:tr w:rsidR="006E4296" w:rsidRPr="007F0249" w14:paraId="30A74E88" w14:textId="77777777" w:rsidTr="000F06DD">
        <w:tc>
          <w:tcPr>
            <w:tcW w:w="506" w:type="pct"/>
            <w:shd w:val="clear" w:color="auto" w:fill="F2F2F2" w:themeFill="background1" w:themeFillShade="F2"/>
          </w:tcPr>
          <w:p w14:paraId="4B17B847"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8055C00"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1ACAE853" w14:textId="77777777" w:rsidTr="000F06DD">
        <w:tc>
          <w:tcPr>
            <w:tcW w:w="506" w:type="pct"/>
          </w:tcPr>
          <w:p w14:paraId="1D7C8BC7" w14:textId="31F2285A" w:rsidR="00B24948" w:rsidRPr="007F0249" w:rsidRDefault="00B24948" w:rsidP="00B24948">
            <w:pPr>
              <w:spacing w:after="0"/>
              <w:jc w:val="both"/>
              <w:rPr>
                <w:szCs w:val="21"/>
                <w:lang w:val="en-US"/>
              </w:rPr>
            </w:pPr>
            <w:r>
              <w:rPr>
                <w:szCs w:val="21"/>
                <w:lang w:val="en-US"/>
              </w:rPr>
              <w:t>Nokia, NSB</w:t>
            </w:r>
          </w:p>
        </w:tc>
        <w:tc>
          <w:tcPr>
            <w:tcW w:w="4494" w:type="pct"/>
          </w:tcPr>
          <w:p w14:paraId="4E0B1900" w14:textId="3202CA28"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sidRPr="00977C82">
              <w:rPr>
                <w:szCs w:val="21"/>
                <w:lang w:val="en-US"/>
              </w:rPr>
              <w:t>Per UE</w:t>
            </w:r>
          </w:p>
        </w:tc>
      </w:tr>
      <w:tr w:rsidR="00DB6BB8" w:rsidRPr="007F0249" w14:paraId="37019C4F" w14:textId="77777777" w:rsidTr="000F06DD">
        <w:tc>
          <w:tcPr>
            <w:tcW w:w="506" w:type="pct"/>
          </w:tcPr>
          <w:p w14:paraId="753F6B07" w14:textId="57AFF17D" w:rsidR="00DB6BB8" w:rsidRPr="007F0249" w:rsidRDefault="00DB6BB8" w:rsidP="00DB6BB8">
            <w:pPr>
              <w:spacing w:after="0"/>
              <w:jc w:val="both"/>
              <w:rPr>
                <w:szCs w:val="21"/>
                <w:lang w:val="en-US"/>
              </w:rPr>
            </w:pPr>
            <w:r>
              <w:rPr>
                <w:szCs w:val="21"/>
                <w:lang w:val="en-US"/>
              </w:rPr>
              <w:t>Intel</w:t>
            </w:r>
          </w:p>
        </w:tc>
        <w:tc>
          <w:tcPr>
            <w:tcW w:w="4494" w:type="pct"/>
          </w:tcPr>
          <w:p w14:paraId="1CF9D232" w14:textId="13D03D73" w:rsidR="00DB6BB8" w:rsidRPr="007F0249" w:rsidRDefault="00DB6BB8" w:rsidP="00DB6BB8">
            <w:pPr>
              <w:tabs>
                <w:tab w:val="left" w:pos="1800"/>
              </w:tabs>
              <w:spacing w:after="0"/>
              <w:rPr>
                <w:rFonts w:ascii="Times" w:eastAsia="Batang" w:hAnsi="Times"/>
                <w:iCs/>
                <w:szCs w:val="21"/>
                <w:lang w:eastAsia="zh-CN"/>
              </w:rPr>
            </w:pPr>
            <w:r>
              <w:rPr>
                <w:rFonts w:ascii="Times" w:eastAsia="Batang" w:hAnsi="Times"/>
                <w:iCs/>
                <w:szCs w:val="21"/>
                <w:lang w:eastAsia="zh-CN"/>
              </w:rPr>
              <w:t xml:space="preserve">Per UE </w:t>
            </w:r>
          </w:p>
        </w:tc>
      </w:tr>
      <w:tr w:rsidR="001545BE" w:rsidRPr="007F0249" w14:paraId="47F15E36" w14:textId="77777777" w:rsidTr="000F06DD">
        <w:tc>
          <w:tcPr>
            <w:tcW w:w="506" w:type="pct"/>
          </w:tcPr>
          <w:p w14:paraId="53D65BDD" w14:textId="137C5925" w:rsidR="001545BE" w:rsidRPr="007F0249" w:rsidRDefault="001545BE" w:rsidP="001545BE">
            <w:pPr>
              <w:spacing w:after="0"/>
              <w:jc w:val="both"/>
              <w:rPr>
                <w:rFonts w:eastAsia="SimSun"/>
                <w:szCs w:val="21"/>
                <w:lang w:val="en-US" w:eastAsia="zh-CN"/>
              </w:rPr>
            </w:pPr>
            <w:r w:rsidRPr="53164574">
              <w:rPr>
                <w:lang w:val="en-US"/>
              </w:rPr>
              <w:t>QC</w:t>
            </w:r>
          </w:p>
        </w:tc>
        <w:tc>
          <w:tcPr>
            <w:tcW w:w="4494" w:type="pct"/>
          </w:tcPr>
          <w:p w14:paraId="618F0CF8" w14:textId="24748E73" w:rsidR="001545BE" w:rsidRPr="007F0249" w:rsidRDefault="001545BE" w:rsidP="001545BE">
            <w:pPr>
              <w:tabs>
                <w:tab w:val="num" w:pos="1800"/>
              </w:tabs>
              <w:spacing w:after="0"/>
              <w:rPr>
                <w:rFonts w:ascii="Times" w:eastAsia="SimSun" w:hAnsi="Times"/>
                <w:iCs/>
                <w:szCs w:val="21"/>
                <w:lang w:eastAsia="zh-CN"/>
              </w:rPr>
            </w:pPr>
            <w:r w:rsidRPr="53164574">
              <w:rPr>
                <w:rFonts w:ascii="ＭＳ Ｐゴシック" w:eastAsia="ＭＳ Ｐゴシック" w:hAnsi="ＭＳ Ｐゴシック" w:cs="ＭＳ Ｐゴシック"/>
                <w:color w:val="000000" w:themeColor="text1"/>
                <w:lang w:val="en-US"/>
              </w:rPr>
              <w:t>Since the feature requires other features such as SPS support, the feature should be per FSPC.</w:t>
            </w:r>
          </w:p>
        </w:tc>
      </w:tr>
      <w:tr w:rsidR="007604F7" w:rsidRPr="000F4345" w14:paraId="14270A1A" w14:textId="77777777" w:rsidTr="007604F7">
        <w:tc>
          <w:tcPr>
            <w:tcW w:w="506" w:type="pct"/>
          </w:tcPr>
          <w:p w14:paraId="5336AA36" w14:textId="77777777" w:rsidR="007604F7" w:rsidRPr="000F4345" w:rsidRDefault="007604F7" w:rsidP="004A3BA4">
            <w:pPr>
              <w:jc w:val="both"/>
              <w:rPr>
                <w:lang w:val="en-US"/>
              </w:rPr>
            </w:pPr>
            <w:r w:rsidRPr="000F4345">
              <w:rPr>
                <w:lang w:val="en-US"/>
              </w:rPr>
              <w:t>Ericsson</w:t>
            </w:r>
          </w:p>
        </w:tc>
        <w:tc>
          <w:tcPr>
            <w:tcW w:w="4494" w:type="pct"/>
          </w:tcPr>
          <w:p w14:paraId="732CAE49" w14:textId="1394FD61" w:rsidR="007604F7" w:rsidRPr="000F4345" w:rsidRDefault="007604F7" w:rsidP="004A3BA4">
            <w:pPr>
              <w:tabs>
                <w:tab w:val="num" w:pos="1800"/>
              </w:tabs>
              <w:rPr>
                <w:rFonts w:eastAsia="ＭＳ Ｐゴシック"/>
                <w:lang w:val="en-US"/>
              </w:rPr>
            </w:pPr>
            <w:r w:rsidRPr="000F4345">
              <w:rPr>
                <w:rFonts w:eastAsia="ＭＳ Ｐゴシック"/>
                <w:lang w:val="en-US"/>
              </w:rPr>
              <w:t>Per UE. It is not clear to show band differentiation would impact the feature and the corresponding testing. Also, considering RAN2 recommendation, FSPC should be avoided as much as possible (</w:t>
            </w:r>
            <w:bookmarkStart w:id="5" w:name="_Hlk34266002"/>
            <w:r w:rsidRPr="000F4345">
              <w:rPr>
                <w:rFonts w:cs="Arial"/>
                <w:noProof/>
                <w:szCs w:val="24"/>
              </w:rPr>
              <w:t>R2-</w:t>
            </w:r>
            <w:bookmarkEnd w:id="5"/>
            <w:r w:rsidRPr="000F4345">
              <w:rPr>
                <w:rFonts w:cs="Arial"/>
                <w:noProof/>
                <w:szCs w:val="24"/>
              </w:rPr>
              <w:t>2002378)</w:t>
            </w:r>
          </w:p>
        </w:tc>
      </w:tr>
      <w:tr w:rsidR="00CC30E1" w:rsidRPr="000F4345" w14:paraId="20DC0BD9" w14:textId="77777777" w:rsidTr="00620B10">
        <w:tc>
          <w:tcPr>
            <w:tcW w:w="506" w:type="pct"/>
          </w:tcPr>
          <w:p w14:paraId="29FEB6F4" w14:textId="77777777" w:rsidR="00CC30E1" w:rsidRPr="000F4345" w:rsidRDefault="00CC30E1" w:rsidP="00620B10">
            <w:pPr>
              <w:jc w:val="both"/>
              <w:rPr>
                <w:lang w:val="en-US"/>
              </w:rPr>
            </w:pPr>
            <w:r>
              <w:rPr>
                <w:lang w:val="en-US"/>
              </w:rPr>
              <w:t>Apple</w:t>
            </w:r>
          </w:p>
        </w:tc>
        <w:tc>
          <w:tcPr>
            <w:tcW w:w="4494" w:type="pct"/>
          </w:tcPr>
          <w:p w14:paraId="2BBD8675" w14:textId="77777777" w:rsidR="00CC30E1" w:rsidRPr="000F4345" w:rsidRDefault="00CC30E1" w:rsidP="00620B10">
            <w:pPr>
              <w:tabs>
                <w:tab w:val="num" w:pos="1800"/>
              </w:tabs>
              <w:rPr>
                <w:rFonts w:eastAsia="ＭＳ Ｐゴシック"/>
                <w:lang w:val="en-US"/>
              </w:rPr>
            </w:pPr>
            <w:r>
              <w:rPr>
                <w:rFonts w:eastAsia="ＭＳ Ｐゴシック"/>
                <w:lang w:val="en-US"/>
              </w:rPr>
              <w:t>We think this feature should at least be per band, to be consistent with FG 12-2. We are also open to consider finer granularity.</w:t>
            </w:r>
          </w:p>
        </w:tc>
      </w:tr>
      <w:tr w:rsidR="00CC30E1" w:rsidRPr="000F4345" w14:paraId="1A46D24E" w14:textId="77777777" w:rsidTr="007604F7">
        <w:tc>
          <w:tcPr>
            <w:tcW w:w="506" w:type="pct"/>
          </w:tcPr>
          <w:p w14:paraId="5DCD5D74" w14:textId="272263A8" w:rsidR="00CC30E1" w:rsidRPr="00620B10" w:rsidRDefault="00620B10" w:rsidP="004A3BA4">
            <w:pPr>
              <w:jc w:val="both"/>
              <w:rPr>
                <w:rFonts w:eastAsia="Malgun Gothic"/>
                <w:lang w:val="en-US" w:eastAsia="ko-KR"/>
              </w:rPr>
            </w:pPr>
            <w:r>
              <w:rPr>
                <w:rFonts w:eastAsia="Malgun Gothic" w:hint="eastAsia"/>
                <w:lang w:val="en-US" w:eastAsia="ko-KR"/>
              </w:rPr>
              <w:t>LG</w:t>
            </w:r>
          </w:p>
        </w:tc>
        <w:tc>
          <w:tcPr>
            <w:tcW w:w="4494" w:type="pct"/>
          </w:tcPr>
          <w:p w14:paraId="2A870E92" w14:textId="6D55D9C1" w:rsidR="00CC30E1" w:rsidRPr="00620B10" w:rsidRDefault="00620B10" w:rsidP="004A3BA4">
            <w:pPr>
              <w:tabs>
                <w:tab w:val="num" w:pos="1800"/>
              </w:tabs>
              <w:rPr>
                <w:rFonts w:eastAsia="Malgun Gothic"/>
                <w:lang w:val="en-US" w:eastAsia="ko-KR"/>
              </w:rPr>
            </w:pPr>
            <w:r>
              <w:rPr>
                <w:rFonts w:eastAsia="Malgun Gothic" w:hint="eastAsia"/>
                <w:lang w:val="en-US" w:eastAsia="ko-KR"/>
              </w:rPr>
              <w:t>Per UE</w:t>
            </w:r>
          </w:p>
        </w:tc>
      </w:tr>
      <w:tr w:rsidR="00814FC3" w:rsidRPr="000F4345" w14:paraId="0CB893B3" w14:textId="77777777" w:rsidTr="007604F7">
        <w:tc>
          <w:tcPr>
            <w:tcW w:w="506" w:type="pct"/>
          </w:tcPr>
          <w:p w14:paraId="768F561C" w14:textId="00CBE064" w:rsidR="00814FC3" w:rsidRDefault="00814FC3" w:rsidP="00814FC3">
            <w:pPr>
              <w:jc w:val="both"/>
              <w:rPr>
                <w:rFonts w:eastAsia="Malgun Gothic"/>
                <w:lang w:val="en-US" w:eastAsia="ko-KR"/>
              </w:rPr>
            </w:pPr>
            <w:r>
              <w:rPr>
                <w:rFonts w:hint="eastAsia"/>
                <w:lang w:val="en-US"/>
              </w:rPr>
              <w:t>D</w:t>
            </w:r>
            <w:r>
              <w:rPr>
                <w:lang w:val="en-US"/>
              </w:rPr>
              <w:t>OCOMO</w:t>
            </w:r>
          </w:p>
        </w:tc>
        <w:tc>
          <w:tcPr>
            <w:tcW w:w="4494" w:type="pct"/>
          </w:tcPr>
          <w:p w14:paraId="73E75519" w14:textId="286C1BCB" w:rsidR="00814FC3" w:rsidRDefault="00814FC3" w:rsidP="00814FC3">
            <w:pPr>
              <w:tabs>
                <w:tab w:val="num" w:pos="1800"/>
              </w:tabs>
              <w:rPr>
                <w:rFonts w:eastAsia="Malgun Gothic"/>
                <w:lang w:val="en-US" w:eastAsia="ko-KR"/>
              </w:rPr>
            </w:pPr>
            <w:r>
              <w:rPr>
                <w:rFonts w:eastAsia="ＭＳ Ｐゴシック" w:hint="eastAsia"/>
                <w:lang w:val="en-US"/>
              </w:rPr>
              <w:t>Per UE</w:t>
            </w:r>
          </w:p>
        </w:tc>
      </w:tr>
      <w:tr w:rsidR="00CB15D3" w:rsidRPr="000F4345" w14:paraId="368D94C1" w14:textId="77777777" w:rsidTr="007604F7">
        <w:tc>
          <w:tcPr>
            <w:tcW w:w="506" w:type="pct"/>
          </w:tcPr>
          <w:p w14:paraId="532EDC51" w14:textId="7F6E2A10" w:rsidR="00CB15D3" w:rsidRDefault="00CB15D3" w:rsidP="00CB15D3">
            <w:pPr>
              <w:jc w:val="both"/>
              <w:rPr>
                <w:lang w:val="en-US"/>
              </w:rPr>
            </w:pPr>
            <w:r>
              <w:rPr>
                <w:rFonts w:eastAsia="Malgun Gothic" w:hint="eastAsia"/>
                <w:lang w:val="en-US" w:eastAsia="ko-KR"/>
              </w:rPr>
              <w:t>S</w:t>
            </w:r>
            <w:r>
              <w:rPr>
                <w:rFonts w:eastAsia="Malgun Gothic"/>
                <w:lang w:val="en-US" w:eastAsia="ko-KR"/>
              </w:rPr>
              <w:t>amsung</w:t>
            </w:r>
          </w:p>
        </w:tc>
        <w:tc>
          <w:tcPr>
            <w:tcW w:w="4494" w:type="pct"/>
          </w:tcPr>
          <w:p w14:paraId="47C6F40E" w14:textId="1E7B6269" w:rsidR="00CB15D3" w:rsidRDefault="00CB15D3" w:rsidP="00CB15D3">
            <w:pPr>
              <w:tabs>
                <w:tab w:val="num" w:pos="1800"/>
              </w:tabs>
              <w:rPr>
                <w:rFonts w:eastAsia="ＭＳ Ｐゴシック"/>
                <w:lang w:val="en-US"/>
              </w:rPr>
            </w:pPr>
            <w:r>
              <w:rPr>
                <w:rFonts w:eastAsia="Malgun Gothic" w:hint="eastAsia"/>
                <w:lang w:val="en-US" w:eastAsia="ko-KR"/>
              </w:rPr>
              <w:t>Per UE</w:t>
            </w:r>
            <w:r>
              <w:rPr>
                <w:rFonts w:eastAsia="Malgun Gothic"/>
                <w:lang w:val="en-US" w:eastAsia="ko-KR"/>
              </w:rPr>
              <w:t xml:space="preserve"> is okay, we are open to discuss other option. </w:t>
            </w:r>
          </w:p>
        </w:tc>
      </w:tr>
      <w:tr w:rsidR="004D7B64" w:rsidRPr="000F4345" w14:paraId="46E8343B" w14:textId="77777777" w:rsidTr="007604F7">
        <w:tc>
          <w:tcPr>
            <w:tcW w:w="506" w:type="pct"/>
          </w:tcPr>
          <w:p w14:paraId="1315E4FE" w14:textId="7370AB47" w:rsidR="004D7B64" w:rsidRDefault="004D7B64" w:rsidP="00CB15D3">
            <w:pPr>
              <w:jc w:val="both"/>
              <w:rPr>
                <w:rFonts w:eastAsia="Malgun Gothic"/>
                <w:lang w:val="en-US" w:eastAsia="ko-KR"/>
              </w:rPr>
            </w:pPr>
            <w:r w:rsidRPr="004D7B64">
              <w:rPr>
                <w:rFonts w:eastAsia="Malgun Gothic"/>
                <w:lang w:val="en-US" w:eastAsia="ko-KR"/>
              </w:rPr>
              <w:t>V</w:t>
            </w:r>
            <w:r w:rsidRPr="004D7B64">
              <w:rPr>
                <w:rFonts w:eastAsia="Malgun Gothic" w:hint="eastAsia"/>
                <w:lang w:val="en-US" w:eastAsia="ko-KR"/>
              </w:rPr>
              <w:t>ivo</w:t>
            </w:r>
          </w:p>
        </w:tc>
        <w:tc>
          <w:tcPr>
            <w:tcW w:w="4494" w:type="pct"/>
          </w:tcPr>
          <w:p w14:paraId="49FE96B3" w14:textId="69D3C358" w:rsidR="004D7B64" w:rsidRPr="004D7B64" w:rsidRDefault="004D7B64" w:rsidP="00CB15D3">
            <w:pPr>
              <w:tabs>
                <w:tab w:val="num" w:pos="1800"/>
              </w:tabs>
              <w:rPr>
                <w:rFonts w:eastAsia="SimSun"/>
                <w:lang w:val="en-US" w:eastAsia="zh-CN"/>
              </w:rPr>
            </w:pPr>
            <w:r>
              <w:rPr>
                <w:rFonts w:eastAsia="SimSun" w:hint="eastAsia"/>
                <w:lang w:val="en-US" w:eastAsia="zh-CN"/>
              </w:rPr>
              <w:t>P</w:t>
            </w:r>
            <w:r>
              <w:rPr>
                <w:rFonts w:eastAsia="SimSun"/>
                <w:lang w:val="en-US" w:eastAsia="zh-CN"/>
              </w:rPr>
              <w:t xml:space="preserve">er UE. </w:t>
            </w:r>
          </w:p>
        </w:tc>
      </w:tr>
      <w:tr w:rsidR="00863001" w:rsidRPr="000F4345" w14:paraId="625DA9FA" w14:textId="77777777" w:rsidTr="007604F7">
        <w:tc>
          <w:tcPr>
            <w:tcW w:w="506" w:type="pct"/>
          </w:tcPr>
          <w:p w14:paraId="2136D451" w14:textId="05109066" w:rsidR="00863001" w:rsidRPr="00863001" w:rsidRDefault="00863001" w:rsidP="00CB15D3">
            <w:pPr>
              <w:jc w:val="both"/>
              <w:rPr>
                <w:rFonts w:eastAsia="SimSun"/>
                <w:lang w:val="en-US" w:eastAsia="zh-CN"/>
              </w:rPr>
            </w:pPr>
            <w:r>
              <w:rPr>
                <w:rFonts w:eastAsia="SimSun" w:hint="eastAsia"/>
                <w:lang w:val="en-US" w:eastAsia="zh-CN"/>
              </w:rPr>
              <w:t>Huawei</w:t>
            </w:r>
            <w:r>
              <w:rPr>
                <w:rFonts w:eastAsia="SimSun"/>
                <w:lang w:val="en-US" w:eastAsia="zh-CN"/>
              </w:rPr>
              <w:t>, HiSilicon</w:t>
            </w:r>
          </w:p>
        </w:tc>
        <w:tc>
          <w:tcPr>
            <w:tcW w:w="4494" w:type="pct"/>
          </w:tcPr>
          <w:p w14:paraId="4F7BFB1F" w14:textId="706BE58C" w:rsidR="00863001" w:rsidRDefault="00863001" w:rsidP="00CB15D3">
            <w:pPr>
              <w:tabs>
                <w:tab w:val="num" w:pos="1800"/>
              </w:tabs>
              <w:rPr>
                <w:rFonts w:eastAsia="SimSun"/>
                <w:lang w:val="en-US" w:eastAsia="zh-CN"/>
              </w:rPr>
            </w:pPr>
            <w:r>
              <w:rPr>
                <w:rFonts w:eastAsia="SimSun" w:hint="eastAsia"/>
                <w:lang w:val="en-US" w:eastAsia="zh-CN"/>
              </w:rPr>
              <w:t>W</w:t>
            </w:r>
            <w:r>
              <w:rPr>
                <w:rFonts w:eastAsia="SimSun"/>
                <w:lang w:val="en-US" w:eastAsia="zh-CN"/>
              </w:rPr>
              <w:t xml:space="preserve">e are fine with per UE. Looking at the SPS HARQ-ACK deferral mechanism itself, the motivation to support finer granularity e.g. per band or FSPC, is not clear to us. However, we are open to discuss. </w:t>
            </w:r>
          </w:p>
        </w:tc>
      </w:tr>
      <w:tr w:rsidR="00BC7551" w:rsidRPr="000F4345" w14:paraId="10E1B2EC" w14:textId="77777777" w:rsidTr="007604F7">
        <w:tc>
          <w:tcPr>
            <w:tcW w:w="506" w:type="pct"/>
          </w:tcPr>
          <w:p w14:paraId="66F5109C" w14:textId="27422CF2" w:rsidR="00BC7551" w:rsidRPr="00BC7551" w:rsidRDefault="00BC7551" w:rsidP="00CB15D3">
            <w:pPr>
              <w:jc w:val="both"/>
              <w:rPr>
                <w:rFonts w:eastAsiaTheme="minorEastAsia"/>
                <w:lang w:val="en-US"/>
              </w:rPr>
            </w:pPr>
            <w:r>
              <w:rPr>
                <w:rFonts w:eastAsiaTheme="minorEastAsia" w:hint="eastAsia"/>
                <w:lang w:val="en-US"/>
              </w:rPr>
              <w:t>F</w:t>
            </w:r>
            <w:r>
              <w:rPr>
                <w:rFonts w:eastAsiaTheme="minorEastAsia"/>
                <w:lang w:val="en-US"/>
              </w:rPr>
              <w:t>L5</w:t>
            </w:r>
          </w:p>
        </w:tc>
        <w:tc>
          <w:tcPr>
            <w:tcW w:w="4494" w:type="pct"/>
          </w:tcPr>
          <w:p w14:paraId="628B30F3" w14:textId="3B0EE013" w:rsidR="00BC7551" w:rsidRPr="00BC7551" w:rsidRDefault="00BC7551" w:rsidP="00CB15D3">
            <w:pPr>
              <w:tabs>
                <w:tab w:val="num" w:pos="1800"/>
              </w:tabs>
              <w:rPr>
                <w:rFonts w:eastAsiaTheme="minorEastAsia"/>
                <w:lang w:val="en-US"/>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Pr>
                <w:rFonts w:eastAsia="SimSun"/>
                <w:lang w:val="en-US" w:eastAsia="zh-CN"/>
              </w:rPr>
              <w:t>granularity toward the next RAN1 meeting considering the comments provided so far.</w:t>
            </w:r>
          </w:p>
        </w:tc>
      </w:tr>
    </w:tbl>
    <w:p w14:paraId="11B80879" w14:textId="77777777" w:rsidR="006E4296" w:rsidRDefault="006E4296" w:rsidP="006E4296">
      <w:pPr>
        <w:spacing w:afterLines="50" w:after="120"/>
        <w:jc w:val="both"/>
        <w:rPr>
          <w:sz w:val="22"/>
        </w:rPr>
      </w:pPr>
    </w:p>
    <w:p w14:paraId="5C29CF0A" w14:textId="4493209A" w:rsidR="006E4296" w:rsidRDefault="006E4296" w:rsidP="006E4296">
      <w:pPr>
        <w:spacing w:afterLines="50" w:after="120"/>
        <w:jc w:val="both"/>
        <w:rPr>
          <w:sz w:val="22"/>
          <w:lang w:val="en-US"/>
        </w:rPr>
      </w:pPr>
    </w:p>
    <w:p w14:paraId="46386C32" w14:textId="4D3D6CBA" w:rsidR="00593155" w:rsidRPr="0028343A" w:rsidRDefault="00124036" w:rsidP="00593155">
      <w:pPr>
        <w:spacing w:afterLines="50" w:after="120"/>
        <w:jc w:val="both"/>
        <w:rPr>
          <w:b/>
          <w:bCs/>
          <w:szCs w:val="21"/>
          <w:lang w:val="en-US"/>
        </w:rPr>
      </w:pPr>
      <w:r>
        <w:rPr>
          <w:b/>
          <w:bCs/>
          <w:szCs w:val="21"/>
          <w:highlight w:val="cyan"/>
          <w:lang w:val="en-US"/>
        </w:rPr>
        <w:t xml:space="preserve">[FL4] </w:t>
      </w:r>
      <w:r w:rsidR="00593155" w:rsidRPr="0028343A">
        <w:rPr>
          <w:b/>
          <w:bCs/>
          <w:szCs w:val="21"/>
          <w:highlight w:val="cyan"/>
          <w:lang w:val="en-US"/>
        </w:rPr>
        <w:t>Medium priority question 2-</w:t>
      </w:r>
      <w:r w:rsidR="00593155">
        <w:rPr>
          <w:b/>
          <w:bCs/>
          <w:szCs w:val="21"/>
          <w:highlight w:val="cyan"/>
          <w:lang w:val="en-US"/>
        </w:rPr>
        <w:t>3</w:t>
      </w:r>
      <w:r w:rsidR="00593155" w:rsidRPr="0028343A">
        <w:rPr>
          <w:b/>
          <w:bCs/>
          <w:szCs w:val="21"/>
          <w:highlight w:val="cyan"/>
          <w:lang w:val="en-US"/>
        </w:rPr>
        <w:t>:</w:t>
      </w:r>
    </w:p>
    <w:p w14:paraId="7D9B89A9" w14:textId="43931B93" w:rsidR="00593155" w:rsidRPr="0028343A" w:rsidRDefault="00593155" w:rsidP="00593155">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FG 2</w:t>
      </w:r>
      <w:r w:rsidR="002759F6">
        <w:rPr>
          <w:b/>
          <w:bCs/>
          <w:szCs w:val="24"/>
        </w:rPr>
        <w:t>5</w:t>
      </w:r>
      <w:r>
        <w:rPr>
          <w:b/>
          <w:bCs/>
          <w:szCs w:val="24"/>
        </w:rPr>
        <w:t>-1 should be clarified to be applicable to “TDD only” in the column of “</w:t>
      </w:r>
      <w:r w:rsidRPr="00593155">
        <w:rPr>
          <w:b/>
          <w:bCs/>
          <w:szCs w:val="24"/>
        </w:rPr>
        <w:t>Need of FDD/TDD differentiation</w:t>
      </w:r>
      <w:r>
        <w:rPr>
          <w:b/>
          <w:bCs/>
          <w:szCs w:val="24"/>
        </w:rPr>
        <w:t>”</w:t>
      </w:r>
    </w:p>
    <w:tbl>
      <w:tblPr>
        <w:tblStyle w:val="afd"/>
        <w:tblW w:w="5000" w:type="pct"/>
        <w:tblLook w:val="04A0" w:firstRow="1" w:lastRow="0" w:firstColumn="1" w:lastColumn="0" w:noHBand="0" w:noVBand="1"/>
      </w:tblPr>
      <w:tblGrid>
        <w:gridCol w:w="2265"/>
        <w:gridCol w:w="20118"/>
      </w:tblGrid>
      <w:tr w:rsidR="00593155" w:rsidRPr="007F0249" w14:paraId="1787ABA4" w14:textId="77777777" w:rsidTr="000F06DD">
        <w:tc>
          <w:tcPr>
            <w:tcW w:w="506" w:type="pct"/>
            <w:shd w:val="clear" w:color="auto" w:fill="F2F2F2" w:themeFill="background1" w:themeFillShade="F2"/>
          </w:tcPr>
          <w:p w14:paraId="52FD0DE2" w14:textId="77777777" w:rsidR="00593155" w:rsidRPr="007F0249" w:rsidRDefault="0059315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10A69BF" w14:textId="77777777" w:rsidR="00593155" w:rsidRPr="007F0249" w:rsidRDefault="0059315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2F9AB708" w14:textId="77777777" w:rsidTr="000F06DD">
        <w:tc>
          <w:tcPr>
            <w:tcW w:w="506" w:type="pct"/>
          </w:tcPr>
          <w:p w14:paraId="4AD07198" w14:textId="3258B4AA" w:rsidR="00B24948" w:rsidRPr="007F0249" w:rsidRDefault="00B24948" w:rsidP="00B24948">
            <w:pPr>
              <w:spacing w:after="0"/>
              <w:jc w:val="both"/>
              <w:rPr>
                <w:szCs w:val="21"/>
                <w:lang w:val="en-US"/>
              </w:rPr>
            </w:pPr>
            <w:r>
              <w:rPr>
                <w:szCs w:val="21"/>
                <w:lang w:val="en-US"/>
              </w:rPr>
              <w:t>Nokia, NSB</w:t>
            </w:r>
          </w:p>
        </w:tc>
        <w:tc>
          <w:tcPr>
            <w:tcW w:w="4494" w:type="pct"/>
          </w:tcPr>
          <w:p w14:paraId="39A2A4D8" w14:textId="13BD6714"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Pr>
                <w:szCs w:val="21"/>
                <w:lang w:val="en-US"/>
              </w:rPr>
              <w:t>Yes, i</w:t>
            </w:r>
            <w:r w:rsidRPr="00977C82">
              <w:rPr>
                <w:szCs w:val="21"/>
                <w:lang w:val="en-US"/>
              </w:rPr>
              <w:t>t should be clarified to be applicable to TDD only.</w:t>
            </w:r>
          </w:p>
        </w:tc>
      </w:tr>
      <w:tr w:rsidR="008A27A8" w:rsidRPr="007F0249" w14:paraId="2444F78F" w14:textId="77777777" w:rsidTr="000F06DD">
        <w:tc>
          <w:tcPr>
            <w:tcW w:w="506" w:type="pct"/>
          </w:tcPr>
          <w:p w14:paraId="5D6C6919" w14:textId="46AA207B" w:rsidR="008A27A8" w:rsidRPr="007F0249" w:rsidRDefault="008A27A8" w:rsidP="008A27A8">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308D0F4" w14:textId="07ACEC46" w:rsidR="008A27A8" w:rsidRPr="007F0249" w:rsidRDefault="008A27A8" w:rsidP="008A27A8">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es, it should be TDD only.</w:t>
            </w:r>
          </w:p>
        </w:tc>
      </w:tr>
      <w:tr w:rsidR="00DB6BB8" w:rsidRPr="007F0249" w14:paraId="25F70019" w14:textId="77777777" w:rsidTr="000F06DD">
        <w:tc>
          <w:tcPr>
            <w:tcW w:w="506" w:type="pct"/>
          </w:tcPr>
          <w:p w14:paraId="04D9F767" w14:textId="56AA45D3" w:rsidR="00DB6BB8" w:rsidRPr="007F0249" w:rsidRDefault="00DB6BB8" w:rsidP="00DB6BB8">
            <w:pPr>
              <w:spacing w:after="0"/>
              <w:jc w:val="both"/>
              <w:rPr>
                <w:rFonts w:eastAsia="SimSun"/>
                <w:szCs w:val="21"/>
                <w:lang w:val="en-US" w:eastAsia="zh-CN"/>
              </w:rPr>
            </w:pPr>
            <w:r>
              <w:rPr>
                <w:rFonts w:eastAsia="SimSun"/>
                <w:szCs w:val="21"/>
                <w:lang w:val="en-US" w:eastAsia="zh-CN"/>
              </w:rPr>
              <w:t>Intel</w:t>
            </w:r>
          </w:p>
        </w:tc>
        <w:tc>
          <w:tcPr>
            <w:tcW w:w="4494" w:type="pct"/>
          </w:tcPr>
          <w:p w14:paraId="38F4E4B7" w14:textId="5D458DC3" w:rsidR="00DB6BB8" w:rsidRPr="007F0249" w:rsidRDefault="00DB6BB8" w:rsidP="00DB6BB8">
            <w:pPr>
              <w:tabs>
                <w:tab w:val="num" w:pos="1800"/>
              </w:tabs>
              <w:spacing w:after="0"/>
              <w:rPr>
                <w:rFonts w:ascii="Times" w:eastAsia="SimSun" w:hAnsi="Times"/>
                <w:iCs/>
                <w:szCs w:val="21"/>
                <w:lang w:eastAsia="zh-CN"/>
              </w:rPr>
            </w:pPr>
            <w:r>
              <w:rPr>
                <w:rFonts w:ascii="Times" w:eastAsia="SimSun" w:hAnsi="Times"/>
                <w:iCs/>
                <w:szCs w:val="21"/>
                <w:lang w:eastAsia="zh-CN"/>
              </w:rPr>
              <w:t>We agree to limit to TDD only</w:t>
            </w:r>
          </w:p>
        </w:tc>
      </w:tr>
      <w:tr w:rsidR="001545BE" w:rsidRPr="007F0249" w14:paraId="178CA798" w14:textId="77777777" w:rsidTr="001545BE">
        <w:tc>
          <w:tcPr>
            <w:tcW w:w="506" w:type="pct"/>
          </w:tcPr>
          <w:p w14:paraId="022D854D" w14:textId="77777777" w:rsidR="001545BE" w:rsidRPr="007F0249" w:rsidRDefault="001545BE" w:rsidP="004A3BA4">
            <w:pPr>
              <w:spacing w:after="0"/>
              <w:jc w:val="both"/>
              <w:rPr>
                <w:lang w:val="en-US"/>
              </w:rPr>
            </w:pPr>
            <w:r w:rsidRPr="53164574">
              <w:rPr>
                <w:lang w:val="en-US"/>
              </w:rPr>
              <w:lastRenderedPageBreak/>
              <w:t>QC</w:t>
            </w:r>
          </w:p>
        </w:tc>
        <w:tc>
          <w:tcPr>
            <w:tcW w:w="4494" w:type="pct"/>
          </w:tcPr>
          <w:p w14:paraId="275F8C0D" w14:textId="77777777" w:rsidR="001545BE" w:rsidRPr="007F0249" w:rsidRDefault="001545BE" w:rsidP="004A3BA4">
            <w:pPr>
              <w:spacing w:after="0"/>
              <w:rPr>
                <w:szCs w:val="24"/>
                <w:lang w:val="en-US"/>
              </w:rPr>
            </w:pPr>
            <w:r w:rsidRPr="53164574">
              <w:rPr>
                <w:rFonts w:eastAsia="Times New Roman"/>
                <w:szCs w:val="24"/>
                <w:lang w:val="en-US"/>
              </w:rPr>
              <w:t>Yes, it should be clarified that the feature is applicable to TDD only.</w:t>
            </w:r>
          </w:p>
        </w:tc>
      </w:tr>
      <w:tr w:rsidR="007604F7" w:rsidRPr="000F4345" w14:paraId="5F5E66D0" w14:textId="77777777" w:rsidTr="007604F7">
        <w:tc>
          <w:tcPr>
            <w:tcW w:w="506" w:type="pct"/>
          </w:tcPr>
          <w:p w14:paraId="1CA8A84B" w14:textId="77777777" w:rsidR="007604F7" w:rsidRPr="000F4345" w:rsidRDefault="007604F7" w:rsidP="004A3BA4">
            <w:pPr>
              <w:jc w:val="both"/>
              <w:rPr>
                <w:lang w:val="en-US"/>
              </w:rPr>
            </w:pPr>
            <w:r w:rsidRPr="000F4345">
              <w:rPr>
                <w:lang w:val="en-US"/>
              </w:rPr>
              <w:t>Ericsson</w:t>
            </w:r>
          </w:p>
        </w:tc>
        <w:tc>
          <w:tcPr>
            <w:tcW w:w="4494" w:type="pct"/>
          </w:tcPr>
          <w:p w14:paraId="0D4D08FC" w14:textId="77777777" w:rsidR="007604F7" w:rsidRPr="000F4345" w:rsidRDefault="007604F7" w:rsidP="004A3BA4">
            <w:pPr>
              <w:rPr>
                <w:rFonts w:eastAsia="Times New Roman"/>
                <w:szCs w:val="24"/>
                <w:lang w:val="en-US"/>
              </w:rPr>
            </w:pPr>
            <w:r w:rsidRPr="000F4345">
              <w:rPr>
                <w:rFonts w:eastAsia="Times New Roman"/>
                <w:szCs w:val="24"/>
                <w:lang w:val="en-US"/>
              </w:rPr>
              <w:t>Ok for TDD. But maybe we can discuss details to make sure that PUCCH is only on TDD, and no error is made for DL SPS cell that can be FDD.</w:t>
            </w:r>
          </w:p>
        </w:tc>
      </w:tr>
      <w:tr w:rsidR="00CC30E1" w:rsidRPr="000F4345" w14:paraId="664DCD86" w14:textId="77777777" w:rsidTr="00620B10">
        <w:tc>
          <w:tcPr>
            <w:tcW w:w="506" w:type="pct"/>
          </w:tcPr>
          <w:p w14:paraId="791ADAF4" w14:textId="77777777" w:rsidR="00CC30E1" w:rsidRPr="000F4345" w:rsidRDefault="00CC30E1" w:rsidP="00620B10">
            <w:pPr>
              <w:jc w:val="both"/>
              <w:rPr>
                <w:lang w:val="en-US"/>
              </w:rPr>
            </w:pPr>
            <w:r>
              <w:rPr>
                <w:lang w:val="en-US"/>
              </w:rPr>
              <w:t>Apple</w:t>
            </w:r>
          </w:p>
        </w:tc>
        <w:tc>
          <w:tcPr>
            <w:tcW w:w="4494" w:type="pct"/>
          </w:tcPr>
          <w:p w14:paraId="164EC0F9" w14:textId="77777777" w:rsidR="00CC30E1" w:rsidRPr="000F4345" w:rsidRDefault="00CC30E1" w:rsidP="00620B10">
            <w:pPr>
              <w:rPr>
                <w:rFonts w:eastAsia="Times New Roman"/>
                <w:szCs w:val="24"/>
                <w:lang w:val="en-US"/>
              </w:rPr>
            </w:pPr>
            <w:r>
              <w:rPr>
                <w:rFonts w:eastAsia="Times New Roman"/>
                <w:szCs w:val="24"/>
                <w:lang w:val="en-US"/>
              </w:rPr>
              <w:t>Yes, it should be clarified.</w:t>
            </w:r>
          </w:p>
        </w:tc>
      </w:tr>
      <w:tr w:rsidR="00CC30E1" w:rsidRPr="000F4345" w14:paraId="597F0620" w14:textId="77777777" w:rsidTr="007604F7">
        <w:tc>
          <w:tcPr>
            <w:tcW w:w="506" w:type="pct"/>
          </w:tcPr>
          <w:p w14:paraId="26A0AA90" w14:textId="118FA406" w:rsidR="00CC30E1" w:rsidRPr="00620B10" w:rsidRDefault="00620B10" w:rsidP="004A3BA4">
            <w:pPr>
              <w:jc w:val="both"/>
              <w:rPr>
                <w:rFonts w:eastAsia="Malgun Gothic"/>
                <w:lang w:eastAsia="ko-KR"/>
              </w:rPr>
            </w:pPr>
            <w:r>
              <w:rPr>
                <w:rFonts w:eastAsia="Malgun Gothic" w:hint="eastAsia"/>
                <w:lang w:eastAsia="ko-KR"/>
              </w:rPr>
              <w:t>LG</w:t>
            </w:r>
          </w:p>
        </w:tc>
        <w:tc>
          <w:tcPr>
            <w:tcW w:w="4494" w:type="pct"/>
          </w:tcPr>
          <w:p w14:paraId="7CBC2908" w14:textId="1537CAE7" w:rsidR="00CC30E1" w:rsidRPr="00620B10" w:rsidRDefault="00620B10" w:rsidP="004A3BA4">
            <w:pPr>
              <w:rPr>
                <w:rFonts w:eastAsia="Malgun Gothic"/>
                <w:szCs w:val="24"/>
                <w:lang w:val="en-US" w:eastAsia="ko-KR"/>
              </w:rPr>
            </w:pPr>
            <w:r>
              <w:rPr>
                <w:rFonts w:eastAsia="Malgun Gothic" w:hint="eastAsia"/>
                <w:szCs w:val="24"/>
                <w:lang w:val="en-US" w:eastAsia="ko-KR"/>
              </w:rPr>
              <w:t xml:space="preserve">We support FL proposal. </w:t>
            </w:r>
          </w:p>
        </w:tc>
      </w:tr>
      <w:tr w:rsidR="00814FC3" w:rsidRPr="000F4345" w14:paraId="37C7BA63" w14:textId="77777777" w:rsidTr="007604F7">
        <w:tc>
          <w:tcPr>
            <w:tcW w:w="506" w:type="pct"/>
          </w:tcPr>
          <w:p w14:paraId="1FCF6757" w14:textId="17EA38D7" w:rsidR="00814FC3" w:rsidRDefault="00814FC3" w:rsidP="00814FC3">
            <w:pPr>
              <w:jc w:val="both"/>
              <w:rPr>
                <w:rFonts w:eastAsia="Malgun Gothic"/>
                <w:lang w:eastAsia="ko-KR"/>
              </w:rPr>
            </w:pPr>
            <w:r>
              <w:rPr>
                <w:rFonts w:hint="eastAsia"/>
              </w:rPr>
              <w:t>DOCOMO</w:t>
            </w:r>
          </w:p>
        </w:tc>
        <w:tc>
          <w:tcPr>
            <w:tcW w:w="4494" w:type="pct"/>
          </w:tcPr>
          <w:p w14:paraId="72BC2AED" w14:textId="0F934801" w:rsidR="00814FC3" w:rsidRDefault="00814FC3" w:rsidP="00814FC3">
            <w:pPr>
              <w:rPr>
                <w:rFonts w:eastAsia="Malgun Gothic"/>
                <w:szCs w:val="24"/>
                <w:lang w:val="en-US" w:eastAsia="ko-KR"/>
              </w:rPr>
            </w:pPr>
            <w:r>
              <w:rPr>
                <w:rFonts w:eastAsiaTheme="minorEastAsia" w:hint="eastAsia"/>
                <w:szCs w:val="24"/>
                <w:lang w:val="en-US"/>
              </w:rPr>
              <w:t xml:space="preserve">Yes, it should be clarified. </w:t>
            </w:r>
            <w:r>
              <w:rPr>
                <w:rFonts w:eastAsiaTheme="minorEastAsia"/>
                <w:szCs w:val="24"/>
                <w:lang w:val="en-US"/>
              </w:rPr>
              <w:t>As a side note, s</w:t>
            </w:r>
            <w:r w:rsidRPr="00511162">
              <w:rPr>
                <w:rFonts w:eastAsiaTheme="minorEastAsia"/>
                <w:szCs w:val="24"/>
                <w:lang w:val="en-US"/>
              </w:rPr>
              <w:t>uch a description has already been used for FG 17-x in Rel.16 UE feature.</w:t>
            </w:r>
          </w:p>
        </w:tc>
      </w:tr>
      <w:tr w:rsidR="00263FA3" w:rsidRPr="000F4345" w14:paraId="7D06EC02" w14:textId="77777777" w:rsidTr="007604F7">
        <w:tc>
          <w:tcPr>
            <w:tcW w:w="506" w:type="pct"/>
          </w:tcPr>
          <w:p w14:paraId="711F54B3" w14:textId="78A59A11" w:rsidR="00263FA3" w:rsidRDefault="00263FA3" w:rsidP="00263FA3">
            <w:pPr>
              <w:jc w:val="both"/>
            </w:pPr>
            <w:r>
              <w:rPr>
                <w:rFonts w:eastAsia="Malgun Gothic"/>
                <w:lang w:eastAsia="ko-KR"/>
              </w:rPr>
              <w:t>Samsung</w:t>
            </w:r>
          </w:p>
        </w:tc>
        <w:tc>
          <w:tcPr>
            <w:tcW w:w="4494" w:type="pct"/>
          </w:tcPr>
          <w:p w14:paraId="5A014027" w14:textId="370D397E" w:rsidR="00263FA3" w:rsidRDefault="00263FA3" w:rsidP="00263FA3">
            <w:pPr>
              <w:rPr>
                <w:rFonts w:eastAsiaTheme="minorEastAsia"/>
                <w:szCs w:val="24"/>
                <w:lang w:val="en-US"/>
              </w:rPr>
            </w:pPr>
            <w:r>
              <w:rPr>
                <w:rFonts w:eastAsia="Malgun Gothic"/>
                <w:szCs w:val="24"/>
                <w:lang w:val="en-US" w:eastAsia="ko-KR"/>
              </w:rPr>
              <w:t>It should be</w:t>
            </w:r>
            <w:r>
              <w:rPr>
                <w:rFonts w:eastAsia="Malgun Gothic" w:hint="eastAsia"/>
                <w:szCs w:val="24"/>
                <w:lang w:val="en-US" w:eastAsia="ko-KR"/>
              </w:rPr>
              <w:t xml:space="preserve"> TDD. </w:t>
            </w:r>
          </w:p>
        </w:tc>
      </w:tr>
      <w:tr w:rsidR="007A2A59" w:rsidRPr="000F4345" w14:paraId="0537DA66" w14:textId="77777777" w:rsidTr="007604F7">
        <w:tc>
          <w:tcPr>
            <w:tcW w:w="506" w:type="pct"/>
          </w:tcPr>
          <w:p w14:paraId="6D134D94" w14:textId="33318BF2" w:rsidR="007A2A59" w:rsidRPr="007A2A59" w:rsidRDefault="007A2A59" w:rsidP="00263FA3">
            <w:pPr>
              <w:jc w:val="both"/>
              <w:rPr>
                <w:rFonts w:eastAsia="SimSun"/>
                <w:lang w:eastAsia="zh-CN"/>
              </w:rPr>
            </w:pPr>
            <w:r>
              <w:rPr>
                <w:rFonts w:eastAsia="SimSun" w:hint="eastAsia"/>
                <w:lang w:eastAsia="zh-CN"/>
              </w:rPr>
              <w:t>v</w:t>
            </w:r>
            <w:r>
              <w:rPr>
                <w:rFonts w:eastAsia="SimSun"/>
                <w:lang w:eastAsia="zh-CN"/>
              </w:rPr>
              <w:t>ivo</w:t>
            </w:r>
          </w:p>
        </w:tc>
        <w:tc>
          <w:tcPr>
            <w:tcW w:w="4494" w:type="pct"/>
          </w:tcPr>
          <w:p w14:paraId="18941D61" w14:textId="09C75DC7" w:rsidR="007A2A59" w:rsidRDefault="007A2A59" w:rsidP="00263FA3">
            <w:pPr>
              <w:rPr>
                <w:rFonts w:eastAsia="Malgun Gothic"/>
                <w:szCs w:val="24"/>
                <w:lang w:val="en-US" w:eastAsia="ko-KR"/>
              </w:rPr>
            </w:pPr>
            <w:r w:rsidRPr="007A2A59">
              <w:rPr>
                <w:rFonts w:eastAsia="Malgun Gothic" w:hint="eastAsia"/>
                <w:szCs w:val="24"/>
                <w:lang w:val="en-US" w:eastAsia="ko-KR"/>
              </w:rPr>
              <w:t>Y</w:t>
            </w:r>
            <w:r w:rsidRPr="007A2A59">
              <w:rPr>
                <w:rFonts w:eastAsia="Malgun Gothic"/>
                <w:szCs w:val="24"/>
                <w:lang w:val="en-US" w:eastAsia="ko-KR"/>
              </w:rPr>
              <w:t>es, it should be TDD only.</w:t>
            </w:r>
          </w:p>
        </w:tc>
      </w:tr>
      <w:tr w:rsidR="00533C21" w:rsidRPr="000F4345" w14:paraId="66EE5D59" w14:textId="77777777" w:rsidTr="007604F7">
        <w:tc>
          <w:tcPr>
            <w:tcW w:w="506" w:type="pct"/>
          </w:tcPr>
          <w:p w14:paraId="2100CB5E" w14:textId="2FFFD1B8" w:rsidR="00533C21" w:rsidRDefault="00533C21" w:rsidP="00263FA3">
            <w:pPr>
              <w:jc w:val="both"/>
              <w:rPr>
                <w:rFonts w:eastAsia="SimSun"/>
                <w:lang w:eastAsia="zh-CN"/>
              </w:rPr>
            </w:pPr>
            <w:r>
              <w:rPr>
                <w:rFonts w:eastAsia="SimSun" w:hint="eastAsia"/>
                <w:lang w:eastAsia="zh-CN"/>
              </w:rPr>
              <w:t>H</w:t>
            </w:r>
            <w:r>
              <w:rPr>
                <w:rFonts w:eastAsia="SimSun"/>
                <w:lang w:eastAsia="zh-CN"/>
              </w:rPr>
              <w:t>uawei, HiSilicon</w:t>
            </w:r>
          </w:p>
        </w:tc>
        <w:tc>
          <w:tcPr>
            <w:tcW w:w="4494" w:type="pct"/>
          </w:tcPr>
          <w:p w14:paraId="3686A82B" w14:textId="0E06AD55" w:rsidR="00533C21" w:rsidRPr="00533C21" w:rsidRDefault="00533C21" w:rsidP="00263FA3">
            <w:pPr>
              <w:rPr>
                <w:rFonts w:eastAsia="SimSun"/>
                <w:szCs w:val="24"/>
                <w:lang w:val="en-US" w:eastAsia="zh-CN"/>
              </w:rPr>
            </w:pPr>
            <w:r>
              <w:rPr>
                <w:rFonts w:eastAsia="SimSun" w:hint="eastAsia"/>
                <w:szCs w:val="24"/>
                <w:lang w:val="en-US" w:eastAsia="zh-CN"/>
              </w:rPr>
              <w:t>Y</w:t>
            </w:r>
            <w:r>
              <w:rPr>
                <w:rFonts w:eastAsia="SimSun"/>
                <w:szCs w:val="24"/>
                <w:lang w:val="en-US" w:eastAsia="zh-CN"/>
              </w:rPr>
              <w:t xml:space="preserve">es and “TDD only” can be filled in that column. </w:t>
            </w:r>
          </w:p>
        </w:tc>
      </w:tr>
      <w:tr w:rsidR="008C55B9" w:rsidRPr="000F4345" w14:paraId="2E101D53" w14:textId="77777777" w:rsidTr="007604F7">
        <w:tc>
          <w:tcPr>
            <w:tcW w:w="506" w:type="pct"/>
          </w:tcPr>
          <w:p w14:paraId="14718201" w14:textId="5173676F" w:rsidR="008C55B9" w:rsidRPr="008C55B9" w:rsidRDefault="008C55B9" w:rsidP="00263FA3">
            <w:pPr>
              <w:jc w:val="both"/>
              <w:rPr>
                <w:rFonts w:eastAsiaTheme="minorEastAsia"/>
              </w:rPr>
            </w:pPr>
            <w:r>
              <w:rPr>
                <w:rFonts w:eastAsiaTheme="minorEastAsia" w:hint="eastAsia"/>
              </w:rPr>
              <w:t>F</w:t>
            </w:r>
            <w:r>
              <w:rPr>
                <w:rFonts w:eastAsiaTheme="minorEastAsia"/>
              </w:rPr>
              <w:t>L5</w:t>
            </w:r>
          </w:p>
        </w:tc>
        <w:tc>
          <w:tcPr>
            <w:tcW w:w="4494" w:type="pct"/>
          </w:tcPr>
          <w:p w14:paraId="47338438" w14:textId="77777777" w:rsidR="008C55B9" w:rsidRDefault="008C55B9" w:rsidP="00263FA3">
            <w:pPr>
              <w:rPr>
                <w:rFonts w:eastAsiaTheme="minorEastAsia"/>
                <w:szCs w:val="24"/>
                <w:lang w:val="en-US"/>
              </w:rPr>
            </w:pPr>
            <w:r>
              <w:rPr>
                <w:rFonts w:eastAsiaTheme="minorEastAsia" w:hint="eastAsia"/>
                <w:szCs w:val="24"/>
                <w:lang w:val="en-US"/>
              </w:rPr>
              <w:t>A</w:t>
            </w:r>
            <w:r>
              <w:rPr>
                <w:rFonts w:eastAsiaTheme="minorEastAsia"/>
                <w:szCs w:val="24"/>
                <w:lang w:val="en-US"/>
              </w:rPr>
              <w:t xml:space="preserve">ll companies are fine to clarify that </w:t>
            </w:r>
            <w:r w:rsidRPr="008C55B9">
              <w:rPr>
                <w:rFonts w:eastAsiaTheme="minorEastAsia"/>
                <w:szCs w:val="24"/>
                <w:lang w:val="en-US"/>
              </w:rPr>
              <w:t xml:space="preserve">FG 25-1 </w:t>
            </w:r>
            <w:r>
              <w:rPr>
                <w:rFonts w:eastAsiaTheme="minorEastAsia"/>
                <w:szCs w:val="24"/>
                <w:lang w:val="en-US"/>
              </w:rPr>
              <w:t>is</w:t>
            </w:r>
            <w:r w:rsidRPr="008C55B9">
              <w:rPr>
                <w:rFonts w:eastAsiaTheme="minorEastAsia"/>
                <w:szCs w:val="24"/>
                <w:lang w:val="en-US"/>
              </w:rPr>
              <w:t xml:space="preserve"> applicable to “TDD only” in the column of “Need of FDD/TDD differentiation”</w:t>
            </w:r>
          </w:p>
          <w:p w14:paraId="19904F32" w14:textId="77777777" w:rsidR="008C55B9" w:rsidRDefault="008C55B9" w:rsidP="00263FA3">
            <w:pPr>
              <w:rPr>
                <w:rFonts w:eastAsiaTheme="minorEastAsia"/>
                <w:szCs w:val="24"/>
                <w:lang w:val="en-US"/>
              </w:rPr>
            </w:pPr>
            <w:r>
              <w:rPr>
                <w:rFonts w:eastAsiaTheme="minorEastAsia"/>
                <w:szCs w:val="24"/>
                <w:lang w:val="en-US"/>
              </w:rPr>
              <w:t>Therefore, following proposal is made</w:t>
            </w:r>
          </w:p>
          <w:p w14:paraId="64F72234" w14:textId="563D0C28" w:rsidR="008C55B9" w:rsidRPr="0028343A" w:rsidRDefault="008C55B9" w:rsidP="008C55B9">
            <w:pPr>
              <w:spacing w:afterLines="50" w:after="120"/>
              <w:jc w:val="both"/>
              <w:rPr>
                <w:b/>
                <w:bCs/>
                <w:szCs w:val="21"/>
                <w:lang w:val="en-US"/>
              </w:rPr>
            </w:pP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2-</w:t>
            </w:r>
            <w:r>
              <w:rPr>
                <w:b/>
                <w:bCs/>
                <w:szCs w:val="21"/>
                <w:highlight w:val="cyan"/>
                <w:lang w:val="en-US"/>
              </w:rPr>
              <w:t>3</w:t>
            </w:r>
            <w:r w:rsidRPr="0028343A">
              <w:rPr>
                <w:b/>
                <w:bCs/>
                <w:szCs w:val="21"/>
                <w:highlight w:val="cyan"/>
                <w:lang w:val="en-US"/>
              </w:rPr>
              <w:t>:</w:t>
            </w:r>
          </w:p>
          <w:p w14:paraId="3D90FE4E" w14:textId="432B1AA1" w:rsidR="008C55B9" w:rsidRPr="008C55B9" w:rsidRDefault="008C55B9" w:rsidP="00263FA3">
            <w:pPr>
              <w:pStyle w:val="aff"/>
              <w:numPr>
                <w:ilvl w:val="0"/>
                <w:numId w:val="10"/>
              </w:numPr>
              <w:spacing w:afterLines="50" w:after="120"/>
              <w:ind w:leftChars="0"/>
              <w:jc w:val="both"/>
              <w:rPr>
                <w:b/>
                <w:bCs/>
                <w:szCs w:val="24"/>
                <w:lang w:val="en-US"/>
              </w:rPr>
            </w:pPr>
            <w:r>
              <w:rPr>
                <w:b/>
                <w:bCs/>
                <w:szCs w:val="24"/>
              </w:rPr>
              <w:t>FG 25-1 is applicable to TDD only</w:t>
            </w:r>
          </w:p>
          <w:p w14:paraId="61950C92" w14:textId="31003BA5" w:rsidR="008C55B9" w:rsidRPr="008C55B9" w:rsidRDefault="008C55B9" w:rsidP="008C55B9">
            <w:pPr>
              <w:pStyle w:val="aff"/>
              <w:numPr>
                <w:ilvl w:val="1"/>
                <w:numId w:val="10"/>
              </w:numPr>
              <w:spacing w:afterLines="50" w:after="120"/>
              <w:ind w:leftChars="0"/>
              <w:jc w:val="both"/>
              <w:rPr>
                <w:b/>
                <w:bCs/>
                <w:szCs w:val="24"/>
                <w:lang w:val="en-US"/>
              </w:rPr>
            </w:pPr>
            <w:r>
              <w:rPr>
                <w:b/>
                <w:bCs/>
                <w:szCs w:val="24"/>
              </w:rPr>
              <w:t>It is clarified in the column of “</w:t>
            </w:r>
            <w:r w:rsidRPr="00593155">
              <w:rPr>
                <w:b/>
                <w:bCs/>
                <w:szCs w:val="24"/>
              </w:rPr>
              <w:t>Need of FDD/TDD differentiation</w:t>
            </w:r>
            <w:r>
              <w:rPr>
                <w:b/>
                <w:bCs/>
                <w:szCs w:val="24"/>
              </w:rPr>
              <w:t>”</w:t>
            </w:r>
          </w:p>
        </w:tc>
      </w:tr>
      <w:tr w:rsidR="004050F8" w:rsidRPr="000F4345" w14:paraId="4F3A3850" w14:textId="77777777" w:rsidTr="007604F7">
        <w:tc>
          <w:tcPr>
            <w:tcW w:w="506" w:type="pct"/>
          </w:tcPr>
          <w:p w14:paraId="03CE0229" w14:textId="15E4FC20" w:rsidR="004050F8" w:rsidRDefault="004050F8" w:rsidP="00263FA3">
            <w:pPr>
              <w:jc w:val="both"/>
              <w:rPr>
                <w:rFonts w:eastAsiaTheme="minorEastAsia"/>
              </w:rPr>
            </w:pPr>
            <w:r>
              <w:rPr>
                <w:rFonts w:eastAsiaTheme="minorEastAsia" w:hint="eastAsia"/>
              </w:rPr>
              <w:t>F</w:t>
            </w:r>
            <w:r>
              <w:rPr>
                <w:rFonts w:eastAsiaTheme="minorEastAsia"/>
              </w:rPr>
              <w:t>L</w:t>
            </w:r>
          </w:p>
        </w:tc>
        <w:tc>
          <w:tcPr>
            <w:tcW w:w="4494" w:type="pct"/>
          </w:tcPr>
          <w:p w14:paraId="506D9925" w14:textId="77777777" w:rsidR="004050F8" w:rsidRPr="00124036" w:rsidRDefault="004050F8" w:rsidP="004050F8">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658790B9" w14:textId="2BF03573" w:rsidR="004050F8" w:rsidRPr="0028343A" w:rsidRDefault="004050F8" w:rsidP="004050F8">
            <w:pPr>
              <w:spacing w:afterLines="50" w:after="120"/>
              <w:jc w:val="both"/>
              <w:rPr>
                <w:b/>
                <w:bCs/>
                <w:szCs w:val="21"/>
                <w:lang w:val="en-US"/>
              </w:rPr>
            </w:pPr>
            <w:r w:rsidRPr="004050F8">
              <w:rPr>
                <w:b/>
                <w:bCs/>
                <w:szCs w:val="21"/>
                <w:highlight w:val="green"/>
                <w:lang w:val="en-US"/>
              </w:rPr>
              <w:t>Agreement</w:t>
            </w:r>
          </w:p>
          <w:p w14:paraId="12C5EA8B" w14:textId="77777777" w:rsidR="004050F8" w:rsidRPr="004050F8" w:rsidRDefault="004050F8" w:rsidP="004050F8">
            <w:pPr>
              <w:pStyle w:val="aff"/>
              <w:numPr>
                <w:ilvl w:val="0"/>
                <w:numId w:val="10"/>
              </w:numPr>
              <w:overflowPunct/>
              <w:autoSpaceDE/>
              <w:autoSpaceDN/>
              <w:adjustRightInd/>
              <w:spacing w:afterLines="50" w:after="120"/>
              <w:ind w:leftChars="0"/>
              <w:jc w:val="both"/>
              <w:textAlignment w:val="auto"/>
              <w:rPr>
                <w:rFonts w:eastAsiaTheme="minorEastAsia"/>
                <w:szCs w:val="24"/>
                <w:lang w:val="en-US"/>
              </w:rPr>
            </w:pPr>
            <w:r>
              <w:rPr>
                <w:b/>
                <w:bCs/>
                <w:szCs w:val="24"/>
              </w:rPr>
              <w:t>FG 25-1 is applicable to TDD only</w:t>
            </w:r>
          </w:p>
          <w:p w14:paraId="1135924C" w14:textId="4A0DE98F" w:rsidR="004050F8" w:rsidRPr="004050F8" w:rsidRDefault="004050F8" w:rsidP="004050F8">
            <w:pPr>
              <w:pStyle w:val="aff"/>
              <w:numPr>
                <w:ilvl w:val="1"/>
                <w:numId w:val="10"/>
              </w:numPr>
              <w:overflowPunct/>
              <w:autoSpaceDE/>
              <w:autoSpaceDN/>
              <w:adjustRightInd/>
              <w:spacing w:afterLines="50" w:after="120"/>
              <w:ind w:leftChars="0"/>
              <w:jc w:val="both"/>
              <w:textAlignment w:val="auto"/>
              <w:rPr>
                <w:rFonts w:eastAsiaTheme="minorEastAsia"/>
                <w:szCs w:val="24"/>
                <w:lang w:val="en-US"/>
              </w:rPr>
            </w:pPr>
            <w:r>
              <w:rPr>
                <w:b/>
                <w:bCs/>
                <w:szCs w:val="24"/>
              </w:rPr>
              <w:t>It is clarified in the column of “</w:t>
            </w:r>
            <w:r w:rsidRPr="00593155">
              <w:rPr>
                <w:b/>
                <w:bCs/>
                <w:szCs w:val="24"/>
              </w:rPr>
              <w:t>Need of FDD/TDD differentiation</w:t>
            </w:r>
            <w:r>
              <w:rPr>
                <w:b/>
                <w:bCs/>
                <w:szCs w:val="24"/>
              </w:rPr>
              <w:t>”</w:t>
            </w:r>
          </w:p>
        </w:tc>
      </w:tr>
    </w:tbl>
    <w:p w14:paraId="0FCB7ABA" w14:textId="2A22F084" w:rsidR="00593155" w:rsidRPr="007604F7" w:rsidRDefault="00593155" w:rsidP="00593155">
      <w:pPr>
        <w:spacing w:afterLines="50" w:after="120"/>
        <w:jc w:val="both"/>
        <w:rPr>
          <w:sz w:val="22"/>
        </w:rPr>
      </w:pPr>
    </w:p>
    <w:p w14:paraId="1971B27A" w14:textId="39D8A07A" w:rsidR="001846DE" w:rsidRDefault="001846DE" w:rsidP="00593155">
      <w:pPr>
        <w:spacing w:afterLines="50" w:after="120"/>
        <w:jc w:val="both"/>
        <w:rPr>
          <w:sz w:val="22"/>
        </w:rPr>
      </w:pPr>
    </w:p>
    <w:p w14:paraId="4D02F7CF" w14:textId="115591BF" w:rsidR="001846DE" w:rsidRPr="0028343A" w:rsidRDefault="00124036" w:rsidP="001846DE">
      <w:pPr>
        <w:spacing w:afterLines="50" w:after="120"/>
        <w:jc w:val="both"/>
        <w:rPr>
          <w:b/>
          <w:bCs/>
          <w:szCs w:val="21"/>
          <w:lang w:val="en-US"/>
        </w:rPr>
      </w:pPr>
      <w:r>
        <w:rPr>
          <w:b/>
          <w:bCs/>
          <w:szCs w:val="21"/>
          <w:lang w:val="en-US"/>
        </w:rPr>
        <w:t xml:space="preserve">[FL4] </w:t>
      </w:r>
      <w:r w:rsidR="001846DE" w:rsidRPr="00C219AB">
        <w:rPr>
          <w:b/>
          <w:bCs/>
          <w:szCs w:val="21"/>
          <w:lang w:val="en-US"/>
        </w:rPr>
        <w:t xml:space="preserve">Low priority question </w:t>
      </w:r>
      <w:r w:rsidR="001846DE">
        <w:rPr>
          <w:b/>
          <w:bCs/>
          <w:szCs w:val="21"/>
          <w:lang w:val="en-US"/>
        </w:rPr>
        <w:t>2</w:t>
      </w:r>
      <w:r w:rsidR="001846DE" w:rsidRPr="00C219AB">
        <w:rPr>
          <w:b/>
          <w:bCs/>
          <w:szCs w:val="21"/>
          <w:lang w:val="en-US"/>
        </w:rPr>
        <w:t>-</w:t>
      </w:r>
      <w:r w:rsidR="001846DE">
        <w:rPr>
          <w:b/>
          <w:bCs/>
          <w:szCs w:val="21"/>
          <w:lang w:val="en-US"/>
        </w:rPr>
        <w:t>4</w:t>
      </w:r>
      <w:r w:rsidR="001846DE" w:rsidRPr="00C219AB">
        <w:rPr>
          <w:b/>
          <w:bCs/>
          <w:szCs w:val="21"/>
          <w:lang w:val="en-US"/>
        </w:rPr>
        <w:t>:</w:t>
      </w:r>
    </w:p>
    <w:p w14:paraId="05E99A31" w14:textId="7351E3C9" w:rsidR="001846DE" w:rsidRPr="0095730B" w:rsidRDefault="001846DE" w:rsidP="001846DE">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2</w:t>
      </w:r>
      <w:r w:rsidR="002759F6">
        <w:rPr>
          <w:b/>
          <w:bCs/>
          <w:szCs w:val="24"/>
          <w:lang w:val="en-US"/>
        </w:rPr>
        <w:t>5</w:t>
      </w:r>
      <w:r>
        <w:rPr>
          <w:b/>
          <w:bCs/>
          <w:szCs w:val="24"/>
          <w:lang w:val="en-US"/>
        </w:rPr>
        <w:t>-1</w:t>
      </w:r>
    </w:p>
    <w:tbl>
      <w:tblPr>
        <w:tblStyle w:val="afd"/>
        <w:tblW w:w="5000" w:type="pct"/>
        <w:tblLook w:val="04A0" w:firstRow="1" w:lastRow="0" w:firstColumn="1" w:lastColumn="0" w:noHBand="0" w:noVBand="1"/>
      </w:tblPr>
      <w:tblGrid>
        <w:gridCol w:w="2265"/>
        <w:gridCol w:w="20118"/>
      </w:tblGrid>
      <w:tr w:rsidR="001846DE" w:rsidRPr="007F0249" w14:paraId="68EBAE46" w14:textId="77777777" w:rsidTr="000F06DD">
        <w:tc>
          <w:tcPr>
            <w:tcW w:w="506" w:type="pct"/>
            <w:shd w:val="clear" w:color="auto" w:fill="F2F2F2" w:themeFill="background1" w:themeFillShade="F2"/>
          </w:tcPr>
          <w:p w14:paraId="6DCD030B" w14:textId="77777777" w:rsidR="001846DE" w:rsidRPr="007F0249" w:rsidRDefault="001846DE"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CFAB481" w14:textId="77777777" w:rsidR="001846DE" w:rsidRPr="007F0249" w:rsidRDefault="001846DE"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A27A8" w:rsidRPr="007F0249" w14:paraId="73B96D9F" w14:textId="77777777" w:rsidTr="000F06DD">
        <w:tc>
          <w:tcPr>
            <w:tcW w:w="506" w:type="pct"/>
          </w:tcPr>
          <w:p w14:paraId="3489A58C" w14:textId="50CB5DE0" w:rsidR="008A27A8" w:rsidRPr="007F0249" w:rsidRDefault="008A27A8" w:rsidP="008A27A8">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FA0B7D7" w14:textId="24DD3E1B" w:rsidR="008A27A8" w:rsidRPr="007F0249" w:rsidRDefault="008A27A8" w:rsidP="008A27A8">
            <w:pPr>
              <w:spacing w:after="0"/>
              <w:rPr>
                <w:rFonts w:ascii="ＭＳ Ｐゴシック" w:eastAsia="ＭＳ Ｐゴシック" w:hAnsi="ＭＳ Ｐゴシック" w:cs="ＭＳ Ｐゴシック"/>
                <w:color w:val="000000"/>
                <w:szCs w:val="21"/>
                <w:lang w:val="en-US"/>
              </w:rPr>
            </w:pPr>
            <w:r>
              <w:rPr>
                <w:rFonts w:ascii="ＭＳ Ｐゴシック" w:eastAsia="SimSun" w:hAnsi="ＭＳ Ｐゴシック" w:cs="ＭＳ Ｐゴシック" w:hint="eastAsia"/>
                <w:color w:val="000000"/>
                <w:szCs w:val="21"/>
                <w:lang w:val="en-US" w:eastAsia="zh-CN"/>
              </w:rPr>
              <w:t>A</w:t>
            </w:r>
            <w:r>
              <w:rPr>
                <w:rFonts w:ascii="ＭＳ Ｐゴシック" w:eastAsia="SimSun" w:hAnsi="ＭＳ Ｐゴシック" w:cs="ＭＳ Ｐゴシック"/>
                <w:color w:val="000000"/>
                <w:szCs w:val="21"/>
                <w:lang w:val="en-US" w:eastAsia="zh-CN"/>
              </w:rPr>
              <w:t>dd FG 5-18 or 12-2 as p</w:t>
            </w:r>
            <w:r w:rsidRPr="00C25172">
              <w:rPr>
                <w:rFonts w:ascii="ＭＳ Ｐゴシック" w:eastAsia="SimSun" w:hAnsi="ＭＳ Ｐゴシック" w:cs="ＭＳ Ｐゴシック"/>
                <w:color w:val="000000"/>
                <w:szCs w:val="21"/>
                <w:lang w:val="en-US" w:eastAsia="zh-CN"/>
              </w:rPr>
              <w:t>rerequisite</w:t>
            </w:r>
            <w:r>
              <w:rPr>
                <w:rFonts w:ascii="ＭＳ Ｐゴシック" w:eastAsia="SimSun" w:hAnsi="ＭＳ Ｐゴシック" w:cs="ＭＳ Ｐゴシック"/>
                <w:color w:val="000000"/>
                <w:szCs w:val="21"/>
                <w:lang w:val="en-US" w:eastAsia="zh-CN"/>
              </w:rPr>
              <w:t xml:space="preserve"> features.</w:t>
            </w:r>
          </w:p>
        </w:tc>
      </w:tr>
      <w:tr w:rsidR="007604F7" w:rsidRPr="000F4345" w14:paraId="3167D20B" w14:textId="77777777" w:rsidTr="004A3BA4">
        <w:tc>
          <w:tcPr>
            <w:tcW w:w="506" w:type="pct"/>
          </w:tcPr>
          <w:p w14:paraId="4FCB3FE5" w14:textId="77777777" w:rsidR="007604F7" w:rsidRPr="000F4345" w:rsidRDefault="007604F7" w:rsidP="004A3BA4">
            <w:pPr>
              <w:spacing w:after="0"/>
              <w:jc w:val="both"/>
              <w:rPr>
                <w:szCs w:val="21"/>
                <w:lang w:val="en-US"/>
              </w:rPr>
            </w:pPr>
            <w:r w:rsidRPr="000F4345">
              <w:rPr>
                <w:lang w:val="en-US"/>
              </w:rPr>
              <w:t>Ericsson</w:t>
            </w:r>
          </w:p>
        </w:tc>
        <w:tc>
          <w:tcPr>
            <w:tcW w:w="4494" w:type="pct"/>
          </w:tcPr>
          <w:p w14:paraId="435F12FA" w14:textId="77777777" w:rsidR="007604F7" w:rsidRPr="000F4345" w:rsidRDefault="007604F7" w:rsidP="004A3BA4">
            <w:pPr>
              <w:tabs>
                <w:tab w:val="left" w:pos="1800"/>
              </w:tabs>
              <w:spacing w:after="0"/>
              <w:rPr>
                <w:rFonts w:ascii="Times" w:eastAsia="Batang" w:hAnsi="Times"/>
                <w:iCs/>
                <w:szCs w:val="21"/>
                <w:lang w:eastAsia="zh-CN"/>
              </w:rPr>
            </w:pPr>
            <w:r w:rsidRPr="000F4345">
              <w:rPr>
                <w:rFonts w:ascii="Times" w:eastAsia="Batang" w:hAnsi="Times"/>
                <w:iCs/>
                <w:szCs w:val="21"/>
                <w:lang w:eastAsia="zh-CN"/>
              </w:rPr>
              <w:t>Postpone the discussion to a later stage.</w:t>
            </w:r>
          </w:p>
        </w:tc>
      </w:tr>
      <w:tr w:rsidR="00CC30E1" w:rsidRPr="007F0249" w14:paraId="2FC51792" w14:textId="77777777" w:rsidTr="000F06DD">
        <w:tc>
          <w:tcPr>
            <w:tcW w:w="506" w:type="pct"/>
          </w:tcPr>
          <w:p w14:paraId="2BAF67A5" w14:textId="4C805F26" w:rsidR="00CC30E1" w:rsidRPr="007604F7" w:rsidRDefault="00120E02" w:rsidP="00CC30E1">
            <w:pPr>
              <w:spacing w:after="0"/>
              <w:jc w:val="both"/>
              <w:rPr>
                <w:szCs w:val="21"/>
              </w:rPr>
            </w:pPr>
            <w:r>
              <w:rPr>
                <w:szCs w:val="21"/>
              </w:rPr>
              <w:t>Apple</w:t>
            </w:r>
          </w:p>
        </w:tc>
        <w:tc>
          <w:tcPr>
            <w:tcW w:w="4494" w:type="pct"/>
          </w:tcPr>
          <w:p w14:paraId="0327FA97" w14:textId="393DE171" w:rsidR="00CC30E1" w:rsidRPr="007F0249" w:rsidRDefault="00CC30E1" w:rsidP="00CC30E1">
            <w:pPr>
              <w:tabs>
                <w:tab w:val="left" w:pos="1800"/>
              </w:tabs>
              <w:spacing w:after="0"/>
              <w:rPr>
                <w:rFonts w:ascii="Times" w:eastAsia="Batang" w:hAnsi="Times"/>
                <w:iCs/>
                <w:szCs w:val="21"/>
                <w:lang w:eastAsia="zh-CN"/>
              </w:rPr>
            </w:pPr>
            <w:r>
              <w:rPr>
                <w:rFonts w:ascii="Times" w:eastAsia="Batang" w:hAnsi="Times"/>
                <w:iCs/>
                <w:szCs w:val="21"/>
                <w:lang w:eastAsia="zh-CN"/>
              </w:rPr>
              <w:t>FG 12-2 already has 5-18 as prerequisite, so we think having 5-18 here as prerequisite is sufficient already.</w:t>
            </w:r>
          </w:p>
        </w:tc>
      </w:tr>
      <w:tr w:rsidR="00CC30E1" w:rsidRPr="007F0249" w14:paraId="58C1239C" w14:textId="77777777" w:rsidTr="000F06DD">
        <w:tc>
          <w:tcPr>
            <w:tcW w:w="506" w:type="pct"/>
          </w:tcPr>
          <w:p w14:paraId="37261608" w14:textId="2F6A21A7" w:rsidR="00CC30E1" w:rsidRPr="00620B10" w:rsidRDefault="00620B10" w:rsidP="00CC30E1">
            <w:pPr>
              <w:spacing w:after="0"/>
              <w:jc w:val="both"/>
              <w:rPr>
                <w:rFonts w:eastAsia="Malgun Gothic"/>
                <w:szCs w:val="21"/>
                <w:lang w:val="en-US" w:eastAsia="ko-KR"/>
              </w:rPr>
            </w:pPr>
            <w:r>
              <w:rPr>
                <w:rFonts w:eastAsia="Malgun Gothic" w:hint="eastAsia"/>
                <w:szCs w:val="21"/>
                <w:lang w:val="en-US" w:eastAsia="ko-KR"/>
              </w:rPr>
              <w:t>LG</w:t>
            </w:r>
          </w:p>
        </w:tc>
        <w:tc>
          <w:tcPr>
            <w:tcW w:w="4494" w:type="pct"/>
          </w:tcPr>
          <w:p w14:paraId="4B280127" w14:textId="68070F0F" w:rsidR="00CC30E1" w:rsidRPr="00620B10" w:rsidRDefault="00620B10" w:rsidP="00CC30E1">
            <w:pPr>
              <w:tabs>
                <w:tab w:val="num" w:pos="1800"/>
              </w:tabs>
              <w:spacing w:after="0"/>
              <w:rPr>
                <w:rFonts w:ascii="Times" w:eastAsia="Malgun Gothic" w:hAnsi="Times"/>
                <w:iCs/>
                <w:szCs w:val="21"/>
                <w:lang w:eastAsia="ko-KR"/>
              </w:rPr>
            </w:pPr>
            <w:r>
              <w:rPr>
                <w:rFonts w:ascii="Times" w:eastAsia="Malgun Gothic" w:hAnsi="Times" w:hint="eastAsia"/>
                <w:iCs/>
                <w:szCs w:val="21"/>
                <w:lang w:eastAsia="ko-KR"/>
              </w:rPr>
              <w:t xml:space="preserve">FG 5-18 would be needed at least. </w:t>
            </w:r>
            <w:r>
              <w:rPr>
                <w:rFonts w:ascii="Times" w:eastAsia="Malgun Gothic" w:hAnsi="Times"/>
                <w:iCs/>
                <w:szCs w:val="21"/>
                <w:lang w:eastAsia="ko-KR"/>
              </w:rPr>
              <w:t xml:space="preserve">However, it would be better to postpone this discussion after this feature is completed more. </w:t>
            </w:r>
          </w:p>
        </w:tc>
      </w:tr>
      <w:tr w:rsidR="00814FC3" w:rsidRPr="007F0249" w14:paraId="77E9BAA3" w14:textId="77777777" w:rsidTr="000F06DD">
        <w:tc>
          <w:tcPr>
            <w:tcW w:w="506" w:type="pct"/>
          </w:tcPr>
          <w:p w14:paraId="62A8F0EF" w14:textId="46812704" w:rsidR="00814FC3" w:rsidRDefault="00814FC3" w:rsidP="00814FC3">
            <w:pPr>
              <w:jc w:val="both"/>
              <w:rPr>
                <w:rFonts w:eastAsia="Malgun Gothic"/>
                <w:szCs w:val="21"/>
                <w:lang w:val="en-US" w:eastAsia="ko-KR"/>
              </w:rPr>
            </w:pPr>
            <w:r>
              <w:rPr>
                <w:rFonts w:eastAsiaTheme="minorEastAsia" w:hint="eastAsia"/>
                <w:szCs w:val="21"/>
                <w:lang w:val="en-US"/>
              </w:rPr>
              <w:t>DOCOMO</w:t>
            </w:r>
          </w:p>
        </w:tc>
        <w:tc>
          <w:tcPr>
            <w:tcW w:w="4494" w:type="pct"/>
          </w:tcPr>
          <w:p w14:paraId="062FEED3" w14:textId="63C296DF" w:rsidR="00814FC3" w:rsidRDefault="00814FC3" w:rsidP="00814FC3">
            <w:pPr>
              <w:tabs>
                <w:tab w:val="num" w:pos="1800"/>
              </w:tabs>
              <w:rPr>
                <w:rFonts w:ascii="Times" w:eastAsia="Malgun Gothic" w:hAnsi="Times"/>
                <w:iCs/>
                <w:szCs w:val="21"/>
                <w:lang w:eastAsia="ko-KR"/>
              </w:rPr>
            </w:pPr>
            <w:r>
              <w:rPr>
                <w:rFonts w:ascii="Times" w:eastAsiaTheme="minorEastAsia" w:hAnsi="Times" w:hint="eastAsia"/>
                <w:iCs/>
                <w:szCs w:val="21"/>
              </w:rPr>
              <w:t xml:space="preserve">Fine with adding FG 12-2 as prerequisite feature for multiple SPS configurations case. </w:t>
            </w:r>
            <w:r>
              <w:rPr>
                <w:rFonts w:ascii="Times" w:eastAsiaTheme="minorEastAsia" w:hAnsi="Times"/>
                <w:iCs/>
                <w:szCs w:val="21"/>
              </w:rPr>
              <w:t>Regarding the concern from Apple, we think it is not problem if the condition is “FG5-18 ‘or’ FG12-2” but not “FG5-18 ‘and’ FG12-2.”</w:t>
            </w:r>
          </w:p>
        </w:tc>
      </w:tr>
      <w:tr w:rsidR="007A2A59" w:rsidRPr="007F0249" w14:paraId="33D33BA6" w14:textId="77777777" w:rsidTr="000F06DD">
        <w:tc>
          <w:tcPr>
            <w:tcW w:w="506" w:type="pct"/>
          </w:tcPr>
          <w:p w14:paraId="42A92988" w14:textId="09CA5F7C" w:rsidR="007A2A59" w:rsidRPr="007A2A59" w:rsidRDefault="007A2A59" w:rsidP="00814FC3">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EAB11B5" w14:textId="4B600F44" w:rsidR="007A2A59" w:rsidRDefault="007A2A59" w:rsidP="007A2A59">
            <w:pPr>
              <w:rPr>
                <w:rFonts w:ascii="Times" w:eastAsiaTheme="minorEastAsia" w:hAnsi="Times"/>
                <w:iCs/>
                <w:szCs w:val="21"/>
              </w:rPr>
            </w:pPr>
            <w:r w:rsidRPr="007A2A59">
              <w:rPr>
                <w:rFonts w:eastAsia="Malgun Gothic" w:hint="eastAsia"/>
                <w:szCs w:val="24"/>
                <w:lang w:val="en-US" w:eastAsia="ko-KR"/>
              </w:rPr>
              <w:t>A</w:t>
            </w:r>
            <w:r w:rsidRPr="007A2A59">
              <w:rPr>
                <w:rFonts w:eastAsia="Malgun Gothic"/>
                <w:szCs w:val="24"/>
                <w:lang w:val="en-US" w:eastAsia="ko-KR"/>
              </w:rPr>
              <w:t>dd FG 5-18 or 12-2 as prerequisite features.</w:t>
            </w:r>
          </w:p>
        </w:tc>
      </w:tr>
      <w:tr w:rsidR="0073549D" w:rsidRPr="007F0249" w14:paraId="4155A325" w14:textId="77777777" w:rsidTr="000F06DD">
        <w:tc>
          <w:tcPr>
            <w:tcW w:w="506" w:type="pct"/>
          </w:tcPr>
          <w:p w14:paraId="327E2650" w14:textId="4119569C" w:rsidR="0073549D" w:rsidRDefault="0073549D" w:rsidP="00814FC3">
            <w:pPr>
              <w:jc w:val="both"/>
              <w:rPr>
                <w:rFonts w:eastAsia="SimSun"/>
                <w:szCs w:val="21"/>
                <w:lang w:val="en-US" w:eastAsia="zh-CN"/>
              </w:rPr>
            </w:pPr>
            <w:r>
              <w:rPr>
                <w:rFonts w:eastAsia="SimSun" w:hint="eastAsia"/>
                <w:szCs w:val="21"/>
                <w:lang w:val="en-US" w:eastAsia="zh-CN"/>
              </w:rPr>
              <w:t>Hu</w:t>
            </w:r>
            <w:r>
              <w:rPr>
                <w:rFonts w:eastAsia="SimSun"/>
                <w:szCs w:val="21"/>
                <w:lang w:val="en-US" w:eastAsia="zh-CN"/>
              </w:rPr>
              <w:t xml:space="preserve">awei, HiSilicon </w:t>
            </w:r>
          </w:p>
        </w:tc>
        <w:tc>
          <w:tcPr>
            <w:tcW w:w="4494" w:type="pct"/>
          </w:tcPr>
          <w:p w14:paraId="2C90929F" w14:textId="12AD7A63" w:rsidR="0073549D" w:rsidRPr="0073549D" w:rsidRDefault="0073549D" w:rsidP="007A2A59">
            <w:pPr>
              <w:rPr>
                <w:rFonts w:eastAsia="SimSun"/>
                <w:szCs w:val="24"/>
                <w:lang w:val="en-US" w:eastAsia="zh-CN"/>
              </w:rPr>
            </w:pPr>
            <w:r>
              <w:rPr>
                <w:rFonts w:eastAsia="SimSun"/>
                <w:szCs w:val="24"/>
                <w:lang w:val="en-US" w:eastAsia="zh-CN"/>
              </w:rPr>
              <w:t xml:space="preserve">Fine to have FG 5-18 or 12-1 as the prerequisite, or we can discuss and decide later once the whole mechanism is clearer. </w:t>
            </w:r>
          </w:p>
        </w:tc>
      </w:tr>
      <w:tr w:rsidR="003D5435" w:rsidRPr="007F0249" w14:paraId="0DCD20AF" w14:textId="77777777" w:rsidTr="000F06DD">
        <w:tc>
          <w:tcPr>
            <w:tcW w:w="506" w:type="pct"/>
          </w:tcPr>
          <w:p w14:paraId="1164798B" w14:textId="4C1A109B" w:rsidR="003D5435" w:rsidRDefault="003D5435" w:rsidP="003D5435">
            <w:pPr>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569784C3" w14:textId="770ADA83" w:rsidR="003D5435" w:rsidRDefault="003D5435" w:rsidP="003D5435">
            <w:pPr>
              <w:rPr>
                <w:rFonts w:eastAsia="SimSun"/>
                <w:szCs w:val="24"/>
                <w:lang w:val="en-US"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sidRPr="003D5435">
              <w:rPr>
                <w:rFonts w:eastAsia="SimSun"/>
                <w:lang w:val="en-US" w:eastAsia="zh-CN"/>
              </w:rPr>
              <w:t xml:space="preserve">prerequisite feature groups </w:t>
            </w:r>
            <w:r>
              <w:rPr>
                <w:rFonts w:eastAsia="SimSun"/>
                <w:lang w:val="en-US" w:eastAsia="zh-CN"/>
              </w:rPr>
              <w:t>toward the next RAN1 meeting considering the comments provided so far.</w:t>
            </w:r>
          </w:p>
        </w:tc>
      </w:tr>
    </w:tbl>
    <w:p w14:paraId="04800DD6" w14:textId="77777777" w:rsidR="001846DE" w:rsidRDefault="001846DE" w:rsidP="001846DE">
      <w:pPr>
        <w:spacing w:afterLines="50" w:after="120"/>
        <w:jc w:val="both"/>
        <w:rPr>
          <w:sz w:val="22"/>
        </w:rPr>
      </w:pPr>
    </w:p>
    <w:p w14:paraId="5B56950D" w14:textId="23A0FD26" w:rsidR="00593155" w:rsidRDefault="00593155" w:rsidP="006E4296">
      <w:pPr>
        <w:spacing w:afterLines="50" w:after="120"/>
        <w:jc w:val="both"/>
        <w:rPr>
          <w:sz w:val="22"/>
          <w:lang w:val="en-US"/>
        </w:rPr>
      </w:pPr>
    </w:p>
    <w:p w14:paraId="2D400844" w14:textId="46545D1D" w:rsidR="006E4296" w:rsidRPr="0028343A" w:rsidRDefault="00124036" w:rsidP="006E4296">
      <w:pPr>
        <w:spacing w:afterLines="50" w:after="120"/>
        <w:jc w:val="both"/>
        <w:rPr>
          <w:b/>
          <w:bCs/>
          <w:szCs w:val="21"/>
          <w:lang w:val="en-US"/>
        </w:rPr>
      </w:pPr>
      <w:r>
        <w:rPr>
          <w:b/>
          <w:bCs/>
          <w:szCs w:val="21"/>
          <w:lang w:val="en-US"/>
        </w:rPr>
        <w:t xml:space="preserve">[FL4] </w:t>
      </w:r>
      <w:r w:rsidR="006E4296" w:rsidRPr="00C219AB">
        <w:rPr>
          <w:b/>
          <w:bCs/>
          <w:szCs w:val="21"/>
          <w:lang w:val="en-US"/>
        </w:rPr>
        <w:t>Low priority question 2-</w:t>
      </w:r>
      <w:r w:rsidR="006E4296">
        <w:rPr>
          <w:b/>
          <w:bCs/>
          <w:szCs w:val="21"/>
          <w:lang w:val="en-US"/>
        </w:rPr>
        <w:t>5</w:t>
      </w:r>
      <w:r w:rsidR="006E4296" w:rsidRPr="00C219AB">
        <w:rPr>
          <w:b/>
          <w:bCs/>
          <w:szCs w:val="21"/>
          <w:lang w:val="en-US"/>
        </w:rPr>
        <w:t>:</w:t>
      </w:r>
    </w:p>
    <w:p w14:paraId="0C89D9AB" w14:textId="3D4759F0" w:rsidR="006E4296" w:rsidRPr="0095730B" w:rsidRDefault="006E4296" w:rsidP="006E429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2</w:t>
      </w:r>
      <w:r w:rsidR="002759F6">
        <w:rPr>
          <w:b/>
          <w:bCs/>
          <w:szCs w:val="24"/>
        </w:rPr>
        <w:t>5</w:t>
      </w:r>
      <w:r>
        <w:rPr>
          <w:b/>
          <w:bCs/>
          <w:szCs w:val="24"/>
        </w:rPr>
        <w:t xml:space="preserve">-1 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6E4296" w:rsidRPr="007F0249" w14:paraId="7FF48CFE" w14:textId="77777777" w:rsidTr="000F06DD">
        <w:tc>
          <w:tcPr>
            <w:tcW w:w="506" w:type="pct"/>
            <w:shd w:val="clear" w:color="auto" w:fill="F2F2F2" w:themeFill="background1" w:themeFillShade="F2"/>
          </w:tcPr>
          <w:p w14:paraId="1F703B1B" w14:textId="77777777" w:rsidR="006E4296" w:rsidRPr="007F0249" w:rsidRDefault="006E4296" w:rsidP="000F06DD">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2F984750"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E4296" w:rsidRPr="007F0249" w14:paraId="21AD546A" w14:textId="77777777" w:rsidTr="000F06DD">
        <w:tc>
          <w:tcPr>
            <w:tcW w:w="506" w:type="pct"/>
          </w:tcPr>
          <w:p w14:paraId="63D1F0AB" w14:textId="7D345A4D" w:rsidR="006E4296" w:rsidRPr="0087363D" w:rsidRDefault="0087363D" w:rsidP="000F06DD">
            <w:pPr>
              <w:spacing w:after="0"/>
              <w:jc w:val="both"/>
              <w:rPr>
                <w:rFonts w:eastAsiaTheme="minorEastAsia"/>
                <w:szCs w:val="21"/>
                <w:lang w:val="en-US"/>
              </w:rPr>
            </w:pPr>
            <w:r w:rsidRPr="0087363D">
              <w:rPr>
                <w:rFonts w:eastAsiaTheme="minorEastAsia"/>
                <w:szCs w:val="21"/>
                <w:lang w:val="en-US"/>
              </w:rPr>
              <w:t>FL5</w:t>
            </w:r>
          </w:p>
        </w:tc>
        <w:tc>
          <w:tcPr>
            <w:tcW w:w="4494" w:type="pct"/>
          </w:tcPr>
          <w:p w14:paraId="080ACED4" w14:textId="4A3CFA67" w:rsidR="006E4296" w:rsidRPr="0087363D" w:rsidRDefault="0087363D" w:rsidP="000F06DD">
            <w:pPr>
              <w:spacing w:after="0"/>
              <w:rPr>
                <w:rFonts w:eastAsia="ＭＳ Ｐゴシック"/>
                <w:szCs w:val="21"/>
                <w:lang w:val="en-US"/>
              </w:rPr>
            </w:pPr>
            <w:r w:rsidRPr="0087363D">
              <w:rPr>
                <w:rFonts w:eastAsia="ＭＳ Ｐゴシック"/>
                <w:szCs w:val="21"/>
                <w:lang w:val="en-US"/>
              </w:rPr>
              <w:t>Closed</w:t>
            </w:r>
          </w:p>
        </w:tc>
      </w:tr>
    </w:tbl>
    <w:p w14:paraId="32A9550A" w14:textId="77777777" w:rsidR="006E4296" w:rsidRDefault="006E4296" w:rsidP="006E4296">
      <w:pPr>
        <w:spacing w:afterLines="50" w:after="120"/>
        <w:jc w:val="both"/>
        <w:rPr>
          <w:sz w:val="22"/>
        </w:rPr>
      </w:pPr>
    </w:p>
    <w:p w14:paraId="03F72E30" w14:textId="77777777" w:rsidR="006E4296" w:rsidRDefault="006E4296" w:rsidP="00F8330C">
      <w:pPr>
        <w:spacing w:afterLines="50" w:after="120"/>
        <w:jc w:val="both"/>
        <w:rPr>
          <w:sz w:val="22"/>
          <w:lang w:val="en-US"/>
        </w:rPr>
      </w:pPr>
    </w:p>
    <w:p w14:paraId="3863DB2A" w14:textId="77777777" w:rsidR="00D945B5" w:rsidRDefault="00D945B5" w:rsidP="00F8330C">
      <w:pPr>
        <w:spacing w:afterLines="50" w:after="120"/>
        <w:jc w:val="both"/>
        <w:rPr>
          <w:sz w:val="22"/>
          <w:lang w:val="en-US"/>
        </w:rPr>
      </w:pPr>
    </w:p>
    <w:p w14:paraId="42274CF4" w14:textId="22134478" w:rsidR="0098019C" w:rsidRPr="009517C5" w:rsidRDefault="000A0193" w:rsidP="0098019C">
      <w:pPr>
        <w:pStyle w:val="1"/>
        <w:numPr>
          <w:ilvl w:val="0"/>
          <w:numId w:val="4"/>
        </w:numPr>
        <w:spacing w:before="180" w:after="120"/>
        <w:rPr>
          <w:rFonts w:eastAsia="ＭＳ 明朝"/>
          <w:b/>
          <w:bCs/>
          <w:szCs w:val="24"/>
          <w:lang w:val="en-US"/>
        </w:rPr>
      </w:pPr>
      <w:r>
        <w:rPr>
          <w:rFonts w:eastAsia="ＭＳ 明朝"/>
          <w:b/>
          <w:bCs/>
          <w:szCs w:val="24"/>
          <w:lang w:val="en-US"/>
        </w:rPr>
        <w:t>25-2</w:t>
      </w:r>
      <w:r w:rsidR="0098019C">
        <w:rPr>
          <w:rFonts w:eastAsia="ＭＳ 明朝"/>
          <w:b/>
          <w:bCs/>
          <w:szCs w:val="24"/>
          <w:lang w:val="en-US"/>
        </w:rPr>
        <w:t xml:space="preserve"> to </w:t>
      </w:r>
      <w:r>
        <w:rPr>
          <w:rFonts w:eastAsia="ＭＳ 明朝"/>
          <w:b/>
          <w:bCs/>
          <w:szCs w:val="24"/>
          <w:lang w:val="en-US"/>
        </w:rPr>
        <w:t>25-3a</w:t>
      </w:r>
      <w:r w:rsidR="0098019C">
        <w:rPr>
          <w:rFonts w:eastAsia="ＭＳ 明朝"/>
          <w:b/>
          <w:bCs/>
          <w:szCs w:val="24"/>
          <w:lang w:val="en-US"/>
        </w:rPr>
        <w:t xml:space="preserve">: </w:t>
      </w:r>
      <w:r w:rsidR="00FB250B">
        <w:rPr>
          <w:rFonts w:eastAsia="ＭＳ 明朝"/>
          <w:b/>
          <w:bCs/>
          <w:szCs w:val="24"/>
          <w:lang w:val="en-US"/>
        </w:rPr>
        <w:t xml:space="preserve">PUCCH </w:t>
      </w:r>
      <w:r w:rsidRPr="000A0193">
        <w:rPr>
          <w:rFonts w:eastAsia="ＭＳ 明朝"/>
          <w:b/>
          <w:bCs/>
          <w:szCs w:val="24"/>
          <w:lang w:val="en-US"/>
        </w:rPr>
        <w:t>Repetition</w:t>
      </w:r>
      <w:r w:rsidR="00FB250B">
        <w:rPr>
          <w:rFonts w:eastAsia="ＭＳ 明朝"/>
          <w:b/>
          <w:bCs/>
          <w:szCs w:val="24"/>
          <w:lang w:val="en-US"/>
        </w:rPr>
        <w:t xml:space="preserve"> enhancements</w:t>
      </w:r>
    </w:p>
    <w:p w14:paraId="4B6A2557" w14:textId="515291E8" w:rsidR="0098019C" w:rsidRPr="0098019C" w:rsidRDefault="0098019C" w:rsidP="00F8330C">
      <w:pPr>
        <w:spacing w:afterLines="50" w:after="120"/>
        <w:jc w:val="both"/>
        <w:rPr>
          <w:sz w:val="22"/>
          <w:lang w:val="en-US"/>
        </w:rPr>
      </w:pPr>
      <w:r>
        <w:rPr>
          <w:rFonts w:hint="eastAsia"/>
          <w:sz w:val="22"/>
          <w:lang w:val="en-US"/>
        </w:rPr>
        <w:t>I</w:t>
      </w:r>
      <w:r>
        <w:rPr>
          <w:sz w:val="22"/>
          <w:lang w:val="en-US"/>
        </w:rPr>
        <w:t xml:space="preserve">n [1], FGs </w:t>
      </w:r>
      <w:r w:rsidR="001E3D5A" w:rsidRPr="001E3D5A">
        <w:rPr>
          <w:sz w:val="22"/>
          <w:lang w:val="en-US"/>
        </w:rPr>
        <w:t>25-2 to 25-3a</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4610B" w14:paraId="7871AA2E"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7EACC18"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5A4856B"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9F2566"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6A977D"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34283A7"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C19793"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E0D09E" w14:textId="77777777" w:rsidR="0004610B" w:rsidRDefault="0004610B"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5B04505" w14:textId="77777777" w:rsidR="0004610B" w:rsidRDefault="0004610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654A1F7" w14:textId="77777777" w:rsidR="0004610B" w:rsidRDefault="0004610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7D64FB5" w14:textId="77777777" w:rsidR="0004610B" w:rsidRDefault="0004610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3BC9777"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50B795C"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43BA30E"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EEB0163"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8A120BD"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04610B" w14:paraId="715187A0"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1E640"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59B133F"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493E243D" w14:textId="77777777" w:rsidR="0004610B" w:rsidRDefault="0004610B" w:rsidP="000F06DD">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70011585" w14:textId="77777777" w:rsidR="0004610B" w:rsidRDefault="0004610B" w:rsidP="000F06DD">
            <w:pPr>
              <w:pStyle w:val="aff"/>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hideMark/>
          </w:tcPr>
          <w:p w14:paraId="74A37597" w14:textId="77777777" w:rsidR="0004610B" w:rsidRDefault="0004610B" w:rsidP="000F06DD">
            <w:pPr>
              <w:pStyle w:val="TAL"/>
              <w:rPr>
                <w:rFonts w:asciiTheme="majorHAnsi" w:hAnsiTheme="majorHAnsi" w:cstheme="majorHAnsi"/>
                <w:szCs w:val="18"/>
              </w:rPr>
            </w:pPr>
            <w:r>
              <w:t>4-</w:t>
            </w:r>
            <w:commentRangeStart w:id="6"/>
            <w:r>
              <w:t>23</w:t>
            </w:r>
            <w:commentRangeEnd w:id="6"/>
            <w:r>
              <w:rPr>
                <w:rStyle w:val="af5"/>
                <w:rFonts w:ascii="Times New Roman" w:eastAsiaTheme="minorEastAsia" w:hAnsi="Times New Roman"/>
              </w:rPr>
              <w:commentReference w:id="6"/>
            </w:r>
          </w:p>
        </w:tc>
        <w:tc>
          <w:tcPr>
            <w:tcW w:w="858" w:type="dxa"/>
            <w:tcBorders>
              <w:top w:val="single" w:sz="4" w:space="0" w:color="auto"/>
              <w:left w:val="single" w:sz="4" w:space="0" w:color="auto"/>
              <w:bottom w:val="single" w:sz="4" w:space="0" w:color="auto"/>
              <w:right w:val="single" w:sz="4" w:space="0" w:color="auto"/>
            </w:tcBorders>
            <w:hideMark/>
          </w:tcPr>
          <w:p w14:paraId="3DE31FCF" w14:textId="77777777" w:rsidR="0004610B" w:rsidRDefault="0004610B"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D482F13"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42D4CD" w14:textId="77777777" w:rsidR="0004610B" w:rsidRDefault="0004610B"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FEAA1B3"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74A3913" w14:textId="77777777" w:rsidR="0004610B" w:rsidRDefault="0004610B"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57C8110" w14:textId="77777777" w:rsidR="0004610B" w:rsidRDefault="0004610B"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4704A0F"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D5F60C" w14:textId="77777777" w:rsidR="0004610B" w:rsidRDefault="0004610B"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4CE09D" w14:textId="77777777" w:rsidR="0004610B" w:rsidRDefault="0004610B"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04610B" w14:paraId="35806CCD"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5FCD05DA"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766586E"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0C5B64CE" w14:textId="77777777" w:rsidR="0004610B" w:rsidRDefault="0004610B" w:rsidP="000F06DD">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2936FB71" w14:textId="77777777" w:rsidR="0004610B" w:rsidRDefault="0004610B" w:rsidP="000F06D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tc>
        <w:tc>
          <w:tcPr>
            <w:tcW w:w="1277" w:type="dxa"/>
            <w:tcBorders>
              <w:top w:val="single" w:sz="4" w:space="0" w:color="auto"/>
              <w:left w:val="single" w:sz="4" w:space="0" w:color="auto"/>
              <w:bottom w:val="single" w:sz="4" w:space="0" w:color="auto"/>
              <w:right w:val="single" w:sz="4" w:space="0" w:color="auto"/>
            </w:tcBorders>
            <w:hideMark/>
          </w:tcPr>
          <w:p w14:paraId="3D58F844" w14:textId="77777777" w:rsidR="0004610B" w:rsidRDefault="0004610B" w:rsidP="000F06DD">
            <w:pPr>
              <w:pStyle w:val="TAL"/>
            </w:pPr>
            <w:r>
              <w:t>4-</w:t>
            </w:r>
            <w:commentRangeStart w:id="7"/>
            <w:r>
              <w:t>23</w:t>
            </w:r>
            <w:commentRangeEnd w:id="7"/>
            <w:r>
              <w:rPr>
                <w:rStyle w:val="af5"/>
                <w:rFonts w:ascii="Times New Roman" w:eastAsiaTheme="minorEastAsia" w:hAnsi="Times New Roman"/>
              </w:rPr>
              <w:commentReference w:id="7"/>
            </w:r>
          </w:p>
          <w:p w14:paraId="193916DB" w14:textId="77777777" w:rsidR="0004610B" w:rsidRDefault="0004610B" w:rsidP="000F06DD">
            <w:pPr>
              <w:pStyle w:val="TAL"/>
              <w:rPr>
                <w:rFonts w:asciiTheme="majorHAnsi" w:hAnsiTheme="majorHAnsi" w:cstheme="majorHAnsi"/>
                <w:szCs w:val="18"/>
              </w:rPr>
            </w:pPr>
            <w:r>
              <w:t>1</w:t>
            </w:r>
            <w:commentRangeStart w:id="8"/>
            <w:r>
              <w:t>1</w:t>
            </w:r>
            <w:commentRangeEnd w:id="8"/>
            <w:r>
              <w:rPr>
                <w:rStyle w:val="af5"/>
                <w:rFonts w:ascii="Times New Roman" w:eastAsiaTheme="minorEastAsia" w:hAnsi="Times New Roman"/>
              </w:rPr>
              <w:commentReference w:id="8"/>
            </w:r>
            <w:r>
              <w:t>-3</w:t>
            </w:r>
          </w:p>
        </w:tc>
        <w:tc>
          <w:tcPr>
            <w:tcW w:w="858" w:type="dxa"/>
            <w:tcBorders>
              <w:top w:val="single" w:sz="4" w:space="0" w:color="auto"/>
              <w:left w:val="single" w:sz="4" w:space="0" w:color="auto"/>
              <w:bottom w:val="single" w:sz="4" w:space="0" w:color="auto"/>
              <w:right w:val="single" w:sz="4" w:space="0" w:color="auto"/>
            </w:tcBorders>
            <w:hideMark/>
          </w:tcPr>
          <w:p w14:paraId="3E2E9458" w14:textId="77777777" w:rsidR="0004610B" w:rsidRDefault="0004610B"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BFDC412"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57A0AE" w14:textId="77777777" w:rsidR="0004610B" w:rsidRDefault="0004610B"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9BC319D"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3C83E5C" w14:textId="77777777" w:rsidR="0004610B" w:rsidRDefault="0004610B"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40D1F98" w14:textId="77777777" w:rsidR="0004610B" w:rsidRDefault="0004610B"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681F1B2"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220D96" w14:textId="77777777" w:rsidR="0004610B" w:rsidRDefault="0004610B"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F6FF7C0" w14:textId="77777777" w:rsidR="0004610B" w:rsidRDefault="0004610B"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04610B" w14:paraId="691EC4C9"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1ADABC2E"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4720408"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35118026" w14:textId="77777777" w:rsidR="0004610B" w:rsidRDefault="0004610B" w:rsidP="000F06DD">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7B6DF217" w14:textId="77777777" w:rsidR="0004610B" w:rsidRDefault="0004610B" w:rsidP="000F06D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tc>
        <w:tc>
          <w:tcPr>
            <w:tcW w:w="1277" w:type="dxa"/>
            <w:tcBorders>
              <w:top w:val="single" w:sz="4" w:space="0" w:color="auto"/>
              <w:left w:val="single" w:sz="4" w:space="0" w:color="auto"/>
              <w:bottom w:val="single" w:sz="4" w:space="0" w:color="auto"/>
              <w:right w:val="single" w:sz="4" w:space="0" w:color="auto"/>
            </w:tcBorders>
          </w:tcPr>
          <w:p w14:paraId="43ED56B7" w14:textId="77777777" w:rsidR="0004610B" w:rsidRDefault="0004610B" w:rsidP="000F06DD">
            <w:pPr>
              <w:pStyle w:val="TAL"/>
            </w:pPr>
            <w:r>
              <w:t>25-3</w:t>
            </w:r>
          </w:p>
          <w:p w14:paraId="032475CA" w14:textId="77777777" w:rsidR="0004610B" w:rsidRDefault="0004610B" w:rsidP="000F06DD">
            <w:pPr>
              <w:pStyle w:val="TAL"/>
            </w:pPr>
            <w:r>
              <w:t>3</w:t>
            </w:r>
            <w:commentRangeStart w:id="9"/>
            <w:r>
              <w:t>0</w:t>
            </w:r>
            <w:commentRangeEnd w:id="9"/>
            <w:r>
              <w:rPr>
                <w:rStyle w:val="af5"/>
                <w:rFonts w:ascii="Times New Roman" w:eastAsiaTheme="minorEastAsia" w:hAnsi="Times New Roman"/>
              </w:rPr>
              <w:commentReference w:id="9"/>
            </w:r>
            <w:r>
              <w:t>-5</w:t>
            </w:r>
          </w:p>
          <w:p w14:paraId="28C7688D" w14:textId="77777777" w:rsidR="0004610B" w:rsidRDefault="0004610B" w:rsidP="000F06DD">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0502BC79" w14:textId="77777777" w:rsidR="0004610B" w:rsidRDefault="0004610B"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0530DE"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30965B" w14:textId="77777777" w:rsidR="0004610B" w:rsidRDefault="0004610B"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A04F581"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B4B2489" w14:textId="77777777" w:rsidR="0004610B" w:rsidRDefault="0004610B"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CC59155" w14:textId="77777777" w:rsidR="0004610B" w:rsidRDefault="0004610B"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02654392" w14:textId="77777777" w:rsidR="0004610B" w:rsidRDefault="0004610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DDFBC7" w14:textId="77777777" w:rsidR="0004610B" w:rsidRDefault="0004610B"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C10BC90" w14:textId="77777777" w:rsidR="0004610B" w:rsidRDefault="0004610B"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114677B5" w14:textId="049D101E" w:rsidR="0098019C" w:rsidRDefault="0098019C" w:rsidP="00F8330C">
      <w:pPr>
        <w:spacing w:afterLines="50" w:after="120"/>
        <w:jc w:val="both"/>
        <w:rPr>
          <w:sz w:val="22"/>
          <w:lang w:val="en-US"/>
        </w:rPr>
      </w:pPr>
    </w:p>
    <w:p w14:paraId="0091DDF1" w14:textId="77777777" w:rsidR="003E3A14" w:rsidRDefault="003E3A14" w:rsidP="003E3A14">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d"/>
        <w:tblW w:w="0" w:type="auto"/>
        <w:tblLook w:val="04A0" w:firstRow="1" w:lastRow="0" w:firstColumn="1" w:lastColumn="0" w:noHBand="0" w:noVBand="1"/>
      </w:tblPr>
      <w:tblGrid>
        <w:gridCol w:w="621"/>
        <w:gridCol w:w="1831"/>
        <w:gridCol w:w="19931"/>
      </w:tblGrid>
      <w:tr w:rsidR="003E3A14" w14:paraId="651119F7" w14:textId="77777777" w:rsidTr="000F06DD">
        <w:tc>
          <w:tcPr>
            <w:tcW w:w="621" w:type="dxa"/>
          </w:tcPr>
          <w:p w14:paraId="76FC1142" w14:textId="77777777" w:rsidR="003E3A14" w:rsidRDefault="003E3A14" w:rsidP="000F06DD">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3F2EFF59" w14:textId="77777777" w:rsidR="003E3A14" w:rsidRPr="00242E76" w:rsidRDefault="003E3A14" w:rsidP="000F06DD">
            <w:pPr>
              <w:spacing w:afterLines="50" w:after="120"/>
              <w:jc w:val="both"/>
              <w:rPr>
                <w:sz w:val="22"/>
                <w:lang w:val="en-US"/>
              </w:rPr>
            </w:pPr>
            <w:r>
              <w:rPr>
                <w:rFonts w:hint="eastAsia"/>
                <w:sz w:val="22"/>
                <w:lang w:val="en-US"/>
              </w:rPr>
              <w:t>v</w:t>
            </w:r>
            <w:r>
              <w:rPr>
                <w:sz w:val="22"/>
                <w:lang w:val="en-US"/>
              </w:rPr>
              <w:t>ivo</w:t>
            </w:r>
          </w:p>
        </w:tc>
        <w:tc>
          <w:tcPr>
            <w:tcW w:w="19931" w:type="dxa"/>
          </w:tcPr>
          <w:p w14:paraId="6D2AC22A" w14:textId="77777777" w:rsidR="00AB133F" w:rsidRPr="001D3466" w:rsidRDefault="00AB133F" w:rsidP="00AB133F">
            <w:pPr>
              <w:rPr>
                <w:rFonts w:eastAsiaTheme="minorEastAsia"/>
                <w:b/>
                <w:u w:val="single"/>
                <w:lang w:eastAsia="zh-CN"/>
              </w:rPr>
            </w:pPr>
            <w:r w:rsidRPr="001D3466">
              <w:rPr>
                <w:rFonts w:eastAsiaTheme="minorEastAsia"/>
                <w:b/>
                <w:u w:val="single"/>
                <w:lang w:eastAsia="zh-CN"/>
              </w:rPr>
              <w:t>FG 25-3</w:t>
            </w:r>
            <w:r>
              <w:rPr>
                <w:rFonts w:eastAsiaTheme="minorEastAsia"/>
                <w:b/>
                <w:u w:val="single"/>
                <w:lang w:eastAsia="zh-CN"/>
              </w:rPr>
              <w:t xml:space="preserve"> &amp; FG </w:t>
            </w:r>
            <w:r w:rsidRPr="00855ACD">
              <w:rPr>
                <w:rFonts w:eastAsiaTheme="minorEastAsia"/>
                <w:b/>
                <w:u w:val="single"/>
                <w:lang w:eastAsia="zh-CN"/>
              </w:rPr>
              <w:t>25-16</w:t>
            </w:r>
            <w:r>
              <w:rPr>
                <w:rFonts w:eastAsiaTheme="minorEastAsia"/>
                <w:b/>
                <w:u w:val="single"/>
                <w:lang w:eastAsia="zh-CN"/>
              </w:rPr>
              <w:t xml:space="preserve"> </w:t>
            </w:r>
            <w:r w:rsidRPr="00855ACD">
              <w:rPr>
                <w:rFonts w:eastAsiaTheme="minorEastAsia"/>
                <w:b/>
                <w:u w:val="single"/>
                <w:lang w:eastAsia="zh-CN"/>
              </w:rPr>
              <w:t>&amp;</w:t>
            </w:r>
            <w:r>
              <w:rPr>
                <w:rFonts w:eastAsiaTheme="minorEastAsia"/>
                <w:b/>
                <w:u w:val="single"/>
                <w:lang w:eastAsia="zh-CN"/>
              </w:rPr>
              <w:t xml:space="preserve"> FG </w:t>
            </w:r>
            <w:r w:rsidRPr="00855ACD">
              <w:rPr>
                <w:rFonts w:eastAsiaTheme="minorEastAsia"/>
                <w:b/>
                <w:u w:val="single"/>
                <w:lang w:eastAsia="zh-CN"/>
              </w:rPr>
              <w:t>25-17</w:t>
            </w:r>
          </w:p>
          <w:p w14:paraId="64DEE738" w14:textId="2AB77046" w:rsidR="00AB133F" w:rsidRPr="004632FC" w:rsidRDefault="00AB133F" w:rsidP="00AB133F">
            <w:pPr>
              <w:rPr>
                <w:rFonts w:eastAsia="ＭＳ 明朝"/>
                <w:szCs w:val="18"/>
              </w:rPr>
            </w:pPr>
            <w:r>
              <w:rPr>
                <w:szCs w:val="18"/>
              </w:rPr>
              <w:t xml:space="preserve">Since </w:t>
            </w:r>
            <w:r w:rsidRPr="001D3466">
              <w:t>prerequisite feature groups</w:t>
            </w:r>
            <w:r>
              <w:t xml:space="preserve"> of </w:t>
            </w:r>
            <w:r>
              <w:rPr>
                <w:szCs w:val="18"/>
              </w:rPr>
              <w:t xml:space="preserve">FG </w:t>
            </w:r>
            <w:r w:rsidRPr="001D3466">
              <w:rPr>
                <w:szCs w:val="18"/>
              </w:rPr>
              <w:t>25-3</w:t>
            </w:r>
            <w:r>
              <w:rPr>
                <w:szCs w:val="18"/>
              </w:rPr>
              <w:t xml:space="preserve"> are </w:t>
            </w:r>
            <w:r>
              <w:rPr>
                <w:rFonts w:eastAsiaTheme="minorEastAsia"/>
                <w:lang w:eastAsia="zh-CN"/>
              </w:rPr>
              <w:t xml:space="preserve">FG </w:t>
            </w:r>
            <w:r>
              <w:rPr>
                <w:iCs/>
              </w:rPr>
              <w:t>11</w:t>
            </w:r>
            <w:r w:rsidRPr="001D3466">
              <w:rPr>
                <w:iCs/>
              </w:rPr>
              <w:t>-3</w:t>
            </w:r>
            <w:r>
              <w:rPr>
                <w:rFonts w:ascii="SimSun" w:eastAsia="SimSun" w:hAnsi="SimSun" w:cs="SimSun"/>
                <w:iCs/>
                <w:lang w:eastAsia="zh-CN"/>
              </w:rPr>
              <w:t>/</w:t>
            </w:r>
            <w:r>
              <w:rPr>
                <w:iCs/>
              </w:rPr>
              <w:t xml:space="preserve">FG 4-23 </w:t>
            </w:r>
            <w:r>
              <w:rPr>
                <w:szCs w:val="18"/>
              </w:rPr>
              <w:t xml:space="preserve">and </w:t>
            </w:r>
            <w:r w:rsidRPr="001D3466">
              <w:rPr>
                <w:iCs/>
              </w:rPr>
              <w:t xml:space="preserve">the type of FG </w:t>
            </w:r>
            <w:r>
              <w:rPr>
                <w:iCs/>
              </w:rPr>
              <w:t>11</w:t>
            </w:r>
            <w:r w:rsidRPr="001D3466">
              <w:rPr>
                <w:iCs/>
              </w:rPr>
              <w:t xml:space="preserve">-3 </w:t>
            </w:r>
            <w:r>
              <w:rPr>
                <w:iCs/>
              </w:rPr>
              <w:t>is</w:t>
            </w:r>
            <w:r w:rsidRPr="001D3466">
              <w:rPr>
                <w:iCs/>
              </w:rPr>
              <w:t xml:space="preserve"> P</w:t>
            </w:r>
            <w:r w:rsidRPr="001D3466">
              <w:rPr>
                <w:szCs w:val="18"/>
              </w:rPr>
              <w:t xml:space="preserve">er </w:t>
            </w:r>
            <w:r w:rsidRPr="001D3466">
              <w:rPr>
                <w:i/>
                <w:iCs/>
              </w:rPr>
              <w:t>FeatureSetUplink</w:t>
            </w:r>
            <w:r>
              <w:rPr>
                <w:szCs w:val="18"/>
              </w:rPr>
              <w:t xml:space="preserve">, we think </w:t>
            </w:r>
            <w:r>
              <w:rPr>
                <w:rFonts w:eastAsiaTheme="minorEastAsia"/>
                <w:lang w:eastAsia="zh-CN"/>
              </w:rPr>
              <w:t xml:space="preserve">the type of FG </w:t>
            </w:r>
            <w:r w:rsidRPr="001D3466">
              <w:rPr>
                <w:szCs w:val="18"/>
              </w:rPr>
              <w:t>25-3</w:t>
            </w:r>
            <w:r>
              <w:rPr>
                <w:szCs w:val="18"/>
              </w:rPr>
              <w:t xml:space="preserve"> should be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202"/>
              <w:gridCol w:w="2431"/>
              <w:gridCol w:w="4311"/>
              <w:gridCol w:w="945"/>
              <w:gridCol w:w="1032"/>
              <w:gridCol w:w="961"/>
              <w:gridCol w:w="583"/>
              <w:gridCol w:w="1229"/>
              <w:gridCol w:w="626"/>
              <w:gridCol w:w="907"/>
              <w:gridCol w:w="1100"/>
              <w:gridCol w:w="481"/>
              <w:gridCol w:w="1951"/>
            </w:tblGrid>
            <w:tr w:rsidR="00AB133F" w:rsidRPr="001D3466" w14:paraId="469A9E84" w14:textId="77777777" w:rsidTr="000F06DD">
              <w:trPr>
                <w:trHeight w:val="20"/>
              </w:trPr>
              <w:tc>
                <w:tcPr>
                  <w:tcW w:w="389" w:type="pct"/>
                  <w:tcBorders>
                    <w:top w:val="single" w:sz="4" w:space="0" w:color="auto"/>
                    <w:left w:val="single" w:sz="4" w:space="0" w:color="auto"/>
                    <w:bottom w:val="single" w:sz="4" w:space="0" w:color="auto"/>
                    <w:right w:val="single" w:sz="4" w:space="0" w:color="auto"/>
                  </w:tcBorders>
                  <w:hideMark/>
                </w:tcPr>
                <w:p w14:paraId="4288BEE7" w14:textId="77777777" w:rsidR="00AB133F" w:rsidRPr="001D3466" w:rsidRDefault="00AB133F" w:rsidP="00AB133F">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rPr>
                    <w:t xml:space="preserve"> </w:t>
                  </w:r>
                  <w:r w:rsidRPr="001D3466">
                    <w:rPr>
                      <w:rFonts w:ascii="Times New Roman" w:hAnsi="Times New Roman"/>
                      <w:szCs w:val="18"/>
                      <w:lang w:eastAsia="ja-JP"/>
                    </w:rPr>
                    <w:t>NR_IIOT_URLLC_enh</w:t>
                  </w:r>
                </w:p>
              </w:tc>
              <w:tc>
                <w:tcPr>
                  <w:tcW w:w="313" w:type="pct"/>
                  <w:tcBorders>
                    <w:top w:val="single" w:sz="4" w:space="0" w:color="auto"/>
                    <w:left w:val="single" w:sz="4" w:space="0" w:color="auto"/>
                    <w:bottom w:val="single" w:sz="4" w:space="0" w:color="auto"/>
                    <w:right w:val="single" w:sz="4" w:space="0" w:color="auto"/>
                  </w:tcBorders>
                  <w:hideMark/>
                </w:tcPr>
                <w:p w14:paraId="13106AE1" w14:textId="77777777" w:rsidR="00AB133F" w:rsidRPr="001D3466" w:rsidRDefault="00AB133F" w:rsidP="00AB133F">
                  <w:pPr>
                    <w:pStyle w:val="TAL"/>
                    <w:rPr>
                      <w:rFonts w:ascii="Times New Roman" w:hAnsi="Times New Roman"/>
                      <w:szCs w:val="18"/>
                      <w:lang w:eastAsia="ja-JP"/>
                    </w:rPr>
                  </w:pPr>
                  <w:r w:rsidRPr="001D3466">
                    <w:rPr>
                      <w:rFonts w:ascii="Times New Roman" w:hAnsi="Times New Roman"/>
                      <w:szCs w:val="18"/>
                      <w:lang w:eastAsia="ja-JP"/>
                    </w:rPr>
                    <w:t>25-3</w:t>
                  </w:r>
                </w:p>
              </w:tc>
              <w:tc>
                <w:tcPr>
                  <w:tcW w:w="625" w:type="pct"/>
                  <w:tcBorders>
                    <w:top w:val="single" w:sz="4" w:space="0" w:color="auto"/>
                    <w:left w:val="single" w:sz="4" w:space="0" w:color="auto"/>
                    <w:bottom w:val="single" w:sz="4" w:space="0" w:color="auto"/>
                    <w:right w:val="single" w:sz="4" w:space="0" w:color="auto"/>
                  </w:tcBorders>
                  <w:hideMark/>
                </w:tcPr>
                <w:p w14:paraId="77E0EDBC" w14:textId="77777777" w:rsidR="00AB133F" w:rsidRPr="001D3466" w:rsidRDefault="00AB133F" w:rsidP="00AB133F">
                  <w:pPr>
                    <w:autoSpaceDE w:val="0"/>
                    <w:autoSpaceDN w:val="0"/>
                    <w:adjustRightInd w:val="0"/>
                    <w:snapToGrid w:val="0"/>
                    <w:spacing w:afterLines="50" w:after="120"/>
                    <w:contextualSpacing/>
                    <w:rPr>
                      <w:sz w:val="18"/>
                      <w:szCs w:val="18"/>
                    </w:rPr>
                  </w:pPr>
                  <w:r w:rsidRPr="001D3466">
                    <w:rPr>
                      <w:sz w:val="18"/>
                      <w:szCs w:val="18"/>
                    </w:rPr>
                    <w:t>Repetitions for PUCCH format 0, 1, 2, 3 and 4 over multiple PUCCH subslots with configured K = 2, 4, 8</w:t>
                  </w:r>
                </w:p>
              </w:tc>
              <w:tc>
                <w:tcPr>
                  <w:tcW w:w="1102" w:type="pct"/>
                  <w:tcBorders>
                    <w:top w:val="single" w:sz="4" w:space="0" w:color="auto"/>
                    <w:left w:val="single" w:sz="4" w:space="0" w:color="auto"/>
                    <w:bottom w:val="single" w:sz="4" w:space="0" w:color="auto"/>
                    <w:right w:val="single" w:sz="4" w:space="0" w:color="auto"/>
                  </w:tcBorders>
                  <w:hideMark/>
                </w:tcPr>
                <w:p w14:paraId="0B0D47C0" w14:textId="77777777" w:rsidR="00AB133F" w:rsidRPr="001D3466" w:rsidRDefault="00AB133F" w:rsidP="00AB133F">
                  <w:pPr>
                    <w:autoSpaceDE w:val="0"/>
                    <w:autoSpaceDN w:val="0"/>
                    <w:adjustRightInd w:val="0"/>
                    <w:snapToGrid w:val="0"/>
                    <w:spacing w:afterLines="50" w:after="120"/>
                    <w:contextualSpacing/>
                    <w:rPr>
                      <w:sz w:val="18"/>
                      <w:szCs w:val="18"/>
                    </w:rPr>
                  </w:pPr>
                  <w:r w:rsidRPr="001D3466">
                    <w:rPr>
                      <w:sz w:val="18"/>
                      <w:szCs w:val="18"/>
                    </w:rPr>
                    <w:t>Repetitions for PUCCH format 0, 1, 2, 3 and 4 over multiple PUCCH subslots with RRC configured repetition factor K = 2, 4, 8</w:t>
                  </w:r>
                </w:p>
              </w:tc>
              <w:tc>
                <w:tcPr>
                  <w:tcW w:w="248" w:type="pct"/>
                  <w:tcBorders>
                    <w:top w:val="single" w:sz="4" w:space="0" w:color="auto"/>
                    <w:left w:val="single" w:sz="4" w:space="0" w:color="auto"/>
                    <w:bottom w:val="single" w:sz="4" w:space="0" w:color="auto"/>
                    <w:right w:val="single" w:sz="4" w:space="0" w:color="auto"/>
                  </w:tcBorders>
                  <w:hideMark/>
                </w:tcPr>
                <w:p w14:paraId="17864D5F" w14:textId="77777777" w:rsidR="00AB133F" w:rsidRPr="001D3466" w:rsidRDefault="00AB133F" w:rsidP="00AB133F">
                  <w:pPr>
                    <w:autoSpaceDE w:val="0"/>
                    <w:autoSpaceDN w:val="0"/>
                    <w:adjustRightInd w:val="0"/>
                    <w:snapToGrid w:val="0"/>
                    <w:spacing w:afterLines="50" w:after="120"/>
                    <w:contextualSpacing/>
                    <w:rPr>
                      <w:sz w:val="18"/>
                      <w:szCs w:val="18"/>
                    </w:rPr>
                  </w:pPr>
                  <w:r w:rsidRPr="001D3466">
                    <w:rPr>
                      <w:sz w:val="18"/>
                      <w:szCs w:val="18"/>
                    </w:rPr>
                    <w:t>4-23,</w:t>
                  </w:r>
                </w:p>
                <w:p w14:paraId="1652E6F8" w14:textId="77777777" w:rsidR="00AB133F" w:rsidRPr="001D3466" w:rsidRDefault="00AB133F" w:rsidP="00AB133F">
                  <w:pPr>
                    <w:autoSpaceDE w:val="0"/>
                    <w:autoSpaceDN w:val="0"/>
                    <w:adjustRightInd w:val="0"/>
                    <w:snapToGrid w:val="0"/>
                    <w:spacing w:afterLines="50" w:after="120"/>
                    <w:contextualSpacing/>
                    <w:rPr>
                      <w:sz w:val="18"/>
                      <w:szCs w:val="18"/>
                    </w:rPr>
                  </w:pPr>
                  <w:r w:rsidRPr="001D3466">
                    <w:rPr>
                      <w:sz w:val="18"/>
                      <w:szCs w:val="18"/>
                    </w:rPr>
                    <w:t>11-3</w:t>
                  </w:r>
                </w:p>
              </w:tc>
              <w:tc>
                <w:tcPr>
                  <w:tcW w:w="270" w:type="pct"/>
                  <w:tcBorders>
                    <w:top w:val="single" w:sz="4" w:space="0" w:color="auto"/>
                    <w:left w:val="single" w:sz="4" w:space="0" w:color="auto"/>
                    <w:bottom w:val="single" w:sz="4" w:space="0" w:color="auto"/>
                    <w:right w:val="single" w:sz="4" w:space="0" w:color="auto"/>
                  </w:tcBorders>
                  <w:hideMark/>
                </w:tcPr>
                <w:p w14:paraId="05736714" w14:textId="77777777" w:rsidR="00AB133F" w:rsidRPr="001D3466" w:rsidRDefault="00AB133F" w:rsidP="00AB133F">
                  <w:pPr>
                    <w:pStyle w:val="TAL"/>
                    <w:rPr>
                      <w:rFonts w:ascii="Times New Roman" w:eastAsia="SimSun" w:hAnsi="Times New Roman"/>
                      <w:szCs w:val="18"/>
                      <w:lang w:eastAsia="zh-CN"/>
                    </w:rPr>
                  </w:pPr>
                  <w:r w:rsidRPr="001D3466">
                    <w:rPr>
                      <w:rFonts w:ascii="Times New Roman" w:eastAsia="SimSun" w:hAnsi="Times New Roman"/>
                      <w:szCs w:val="18"/>
                      <w:lang w:eastAsia="zh-CN"/>
                    </w:rPr>
                    <w:t>Yes</w:t>
                  </w:r>
                </w:p>
              </w:tc>
              <w:tc>
                <w:tcPr>
                  <w:tcW w:w="252" w:type="pct"/>
                  <w:tcBorders>
                    <w:top w:val="single" w:sz="4" w:space="0" w:color="auto"/>
                    <w:left w:val="single" w:sz="4" w:space="0" w:color="auto"/>
                    <w:bottom w:val="single" w:sz="4" w:space="0" w:color="auto"/>
                    <w:right w:val="single" w:sz="4" w:space="0" w:color="auto"/>
                  </w:tcBorders>
                  <w:hideMark/>
                </w:tcPr>
                <w:p w14:paraId="37461979" w14:textId="77777777" w:rsidR="00AB133F" w:rsidRPr="001D3466" w:rsidRDefault="00AB133F" w:rsidP="00AB133F">
                  <w:pPr>
                    <w:pStyle w:val="TAL"/>
                    <w:rPr>
                      <w:rFonts w:ascii="Times New Roman" w:hAnsi="Times New Roman"/>
                      <w:szCs w:val="18"/>
                      <w:lang w:eastAsia="ja-JP"/>
                    </w:rPr>
                  </w:pPr>
                  <w:r w:rsidRPr="001D3466">
                    <w:rPr>
                      <w:rFonts w:ascii="Times New Roman" w:hAnsi="Times New Roman"/>
                      <w:szCs w:val="18"/>
                      <w:lang w:eastAsia="ja-JP"/>
                    </w:rPr>
                    <w:t>N/A</w:t>
                  </w:r>
                </w:p>
              </w:tc>
              <w:tc>
                <w:tcPr>
                  <w:tcW w:w="156" w:type="pct"/>
                  <w:tcBorders>
                    <w:top w:val="single" w:sz="4" w:space="0" w:color="auto"/>
                    <w:left w:val="single" w:sz="4" w:space="0" w:color="auto"/>
                    <w:bottom w:val="single" w:sz="4" w:space="0" w:color="auto"/>
                    <w:right w:val="single" w:sz="4" w:space="0" w:color="auto"/>
                  </w:tcBorders>
                </w:tcPr>
                <w:p w14:paraId="174BFB12" w14:textId="77777777" w:rsidR="00AB133F" w:rsidRPr="001D3466" w:rsidRDefault="00AB133F" w:rsidP="00AB133F">
                  <w:pPr>
                    <w:pStyle w:val="TAL"/>
                    <w:rPr>
                      <w:rFonts w:ascii="Times New Roman" w:eastAsia="SimSun" w:hAnsi="Times New Roman"/>
                      <w:szCs w:val="18"/>
                      <w:lang w:eastAsia="zh-CN"/>
                    </w:rPr>
                  </w:pPr>
                </w:p>
              </w:tc>
              <w:tc>
                <w:tcPr>
                  <w:tcW w:w="320" w:type="pct"/>
                  <w:tcBorders>
                    <w:top w:val="single" w:sz="4" w:space="0" w:color="auto"/>
                    <w:left w:val="single" w:sz="4" w:space="0" w:color="auto"/>
                    <w:bottom w:val="single" w:sz="4" w:space="0" w:color="auto"/>
                    <w:right w:val="single" w:sz="4" w:space="0" w:color="auto"/>
                  </w:tcBorders>
                  <w:hideMark/>
                </w:tcPr>
                <w:p w14:paraId="58EB9949" w14:textId="77777777" w:rsidR="00AB133F" w:rsidRPr="001D3466" w:rsidRDefault="00AB133F" w:rsidP="00AB133F">
                  <w:pPr>
                    <w:pStyle w:val="TAL"/>
                    <w:rPr>
                      <w:rFonts w:ascii="Times New Roman" w:hAnsi="Times New Roman"/>
                      <w:strike/>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167" w:type="pct"/>
                  <w:tcBorders>
                    <w:top w:val="single" w:sz="4" w:space="0" w:color="auto"/>
                    <w:left w:val="single" w:sz="4" w:space="0" w:color="auto"/>
                    <w:bottom w:val="single" w:sz="4" w:space="0" w:color="auto"/>
                    <w:right w:val="single" w:sz="4" w:space="0" w:color="auto"/>
                  </w:tcBorders>
                  <w:hideMark/>
                </w:tcPr>
                <w:p w14:paraId="616464C0" w14:textId="77777777" w:rsidR="00AB133F" w:rsidRPr="001D3466" w:rsidRDefault="00AB133F" w:rsidP="00AB133F">
                  <w:pPr>
                    <w:pStyle w:val="TAL"/>
                    <w:rPr>
                      <w:rFonts w:ascii="Times New Roman" w:hAnsi="Times New Roman"/>
                      <w:szCs w:val="18"/>
                    </w:rPr>
                  </w:pPr>
                  <w:r w:rsidRPr="001D3466">
                    <w:rPr>
                      <w:rFonts w:ascii="Times New Roman" w:hAnsi="Times New Roman"/>
                      <w:szCs w:val="18"/>
                    </w:rPr>
                    <w:t>No</w:t>
                  </w:r>
                </w:p>
              </w:tc>
              <w:tc>
                <w:tcPr>
                  <w:tcW w:w="238" w:type="pct"/>
                  <w:tcBorders>
                    <w:top w:val="single" w:sz="4" w:space="0" w:color="auto"/>
                    <w:left w:val="single" w:sz="4" w:space="0" w:color="auto"/>
                    <w:bottom w:val="single" w:sz="4" w:space="0" w:color="auto"/>
                    <w:right w:val="single" w:sz="4" w:space="0" w:color="auto"/>
                  </w:tcBorders>
                  <w:hideMark/>
                </w:tcPr>
                <w:p w14:paraId="637A14C8" w14:textId="77777777" w:rsidR="00AB133F" w:rsidRPr="001D3466" w:rsidRDefault="00AB133F" w:rsidP="00AB133F">
                  <w:pPr>
                    <w:pStyle w:val="TAL"/>
                    <w:rPr>
                      <w:rFonts w:ascii="Times New Roman" w:hAnsi="Times New Roman"/>
                      <w:szCs w:val="18"/>
                    </w:rPr>
                  </w:pPr>
                  <w:r w:rsidRPr="001D3466">
                    <w:rPr>
                      <w:rFonts w:ascii="Times New Roman" w:hAnsi="Times New Roman"/>
                      <w:szCs w:val="18"/>
                    </w:rPr>
                    <w:t>No</w:t>
                  </w:r>
                </w:p>
              </w:tc>
              <w:tc>
                <w:tcPr>
                  <w:tcW w:w="287" w:type="pct"/>
                  <w:tcBorders>
                    <w:top w:val="single" w:sz="4" w:space="0" w:color="auto"/>
                    <w:left w:val="single" w:sz="4" w:space="0" w:color="auto"/>
                    <w:bottom w:val="single" w:sz="4" w:space="0" w:color="auto"/>
                    <w:right w:val="single" w:sz="4" w:space="0" w:color="auto"/>
                  </w:tcBorders>
                  <w:hideMark/>
                </w:tcPr>
                <w:p w14:paraId="5D7C203C" w14:textId="77777777" w:rsidR="00AB133F" w:rsidRPr="001D3466" w:rsidRDefault="00AB133F" w:rsidP="00AB133F">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7DED86FE" w14:textId="77777777" w:rsidR="00AB133F" w:rsidRPr="001D3466" w:rsidRDefault="00AB133F" w:rsidP="00AB133F">
                  <w:pPr>
                    <w:pStyle w:val="TAL"/>
                    <w:rPr>
                      <w:rFonts w:ascii="Times New Roman" w:hAnsi="Times New Roman"/>
                      <w:szCs w:val="18"/>
                    </w:rPr>
                  </w:pPr>
                </w:p>
              </w:tc>
              <w:tc>
                <w:tcPr>
                  <w:tcW w:w="503" w:type="pct"/>
                  <w:tcBorders>
                    <w:top w:val="single" w:sz="4" w:space="0" w:color="auto"/>
                    <w:left w:val="single" w:sz="4" w:space="0" w:color="auto"/>
                    <w:bottom w:val="single" w:sz="4" w:space="0" w:color="auto"/>
                    <w:right w:val="single" w:sz="4" w:space="0" w:color="auto"/>
                  </w:tcBorders>
                  <w:hideMark/>
                </w:tcPr>
                <w:p w14:paraId="1C60BF61" w14:textId="77777777" w:rsidR="00AB133F" w:rsidRPr="001D3466" w:rsidRDefault="00AB133F" w:rsidP="00AB133F">
                  <w:pPr>
                    <w:pStyle w:val="TAL"/>
                    <w:rPr>
                      <w:rFonts w:ascii="Times New Roman" w:hAnsi="Times New Roman"/>
                      <w:szCs w:val="18"/>
                    </w:rPr>
                  </w:pPr>
                  <w:r w:rsidRPr="001D3466">
                    <w:rPr>
                      <w:rFonts w:ascii="Times New Roman" w:hAnsi="Times New Roman"/>
                      <w:szCs w:val="18"/>
                    </w:rPr>
                    <w:t>Optional with capability signaling</w:t>
                  </w:r>
                </w:p>
              </w:tc>
            </w:tr>
          </w:tbl>
          <w:p w14:paraId="378E8624" w14:textId="77777777" w:rsidR="00AB133F" w:rsidRPr="001D3466" w:rsidRDefault="00AB133F" w:rsidP="00AB133F">
            <w:pPr>
              <w:spacing w:beforeLines="50" w:before="120"/>
              <w:rPr>
                <w:rFonts w:eastAsiaTheme="minorEastAsia"/>
                <w:b/>
                <w:i/>
                <w:lang w:eastAsia="zh-CN"/>
              </w:rPr>
            </w:pPr>
            <w:r w:rsidRPr="001D3466">
              <w:rPr>
                <w:rFonts w:eastAsiaTheme="minorEastAsia"/>
                <w:b/>
                <w:i/>
                <w:lang w:eastAsia="zh-CN"/>
              </w:rPr>
              <w:t xml:space="preserve">Proposal 2: For FG 25-3, </w:t>
            </w:r>
            <w:r>
              <w:rPr>
                <w:rFonts w:eastAsiaTheme="minorEastAsia"/>
                <w:b/>
                <w:i/>
                <w:lang w:eastAsia="zh-CN"/>
              </w:rPr>
              <w:t xml:space="preserve">FG 25-16 and FG 25-17, </w:t>
            </w:r>
            <w:r w:rsidRPr="001D3466">
              <w:rPr>
                <w:b/>
                <w:i/>
                <w:iCs/>
              </w:rPr>
              <w:t>the type should be P</w:t>
            </w:r>
            <w:r w:rsidRPr="001D3466">
              <w:rPr>
                <w:b/>
                <w:i/>
                <w:szCs w:val="18"/>
              </w:rPr>
              <w:t>er FS</w:t>
            </w:r>
            <w:r>
              <w:rPr>
                <w:b/>
                <w:i/>
                <w:szCs w:val="18"/>
              </w:rPr>
              <w:t>.</w:t>
            </w:r>
          </w:p>
          <w:p w14:paraId="00C521FE" w14:textId="77777777" w:rsidR="00712602" w:rsidRDefault="00712602" w:rsidP="00C6319A">
            <w:pPr>
              <w:rPr>
                <w:rFonts w:eastAsiaTheme="minorEastAsia"/>
                <w:b/>
                <w:u w:val="single"/>
                <w:lang w:eastAsia="zh-CN"/>
              </w:rPr>
            </w:pPr>
          </w:p>
          <w:p w14:paraId="4F959938" w14:textId="5C6744BE" w:rsidR="00C6319A" w:rsidRPr="001D3466" w:rsidRDefault="00C6319A" w:rsidP="00C6319A">
            <w:pPr>
              <w:rPr>
                <w:rFonts w:eastAsiaTheme="minorEastAsia"/>
                <w:b/>
                <w:u w:val="single"/>
                <w:lang w:eastAsia="zh-CN"/>
              </w:rPr>
            </w:pPr>
            <w:r w:rsidRPr="001D3466">
              <w:rPr>
                <w:rFonts w:eastAsiaTheme="minorEastAsia"/>
                <w:b/>
                <w:u w:val="single"/>
                <w:lang w:eastAsia="zh-CN"/>
              </w:rPr>
              <w:t>25-3a</w:t>
            </w:r>
          </w:p>
          <w:p w14:paraId="3923E431" w14:textId="77777777" w:rsidR="00C6319A" w:rsidRDefault="00C6319A" w:rsidP="00C6319A">
            <w:pPr>
              <w:rPr>
                <w:rFonts w:eastAsiaTheme="minorEastAsia"/>
                <w:lang w:eastAsia="zh-CN"/>
              </w:rPr>
            </w:pPr>
            <w:r>
              <w:rPr>
                <w:szCs w:val="18"/>
              </w:rPr>
              <w:lastRenderedPageBreak/>
              <w:t xml:space="preserve">Since </w:t>
            </w:r>
            <w:r w:rsidRPr="001D3466">
              <w:t>prerequisite feature groups</w:t>
            </w:r>
            <w:r>
              <w:t xml:space="preserve"> of </w:t>
            </w:r>
            <w:r>
              <w:rPr>
                <w:szCs w:val="18"/>
              </w:rPr>
              <w:t xml:space="preserve">FG </w:t>
            </w:r>
            <w:r w:rsidRPr="001D3466">
              <w:rPr>
                <w:szCs w:val="18"/>
              </w:rPr>
              <w:t>25-3a</w:t>
            </w:r>
            <w:r>
              <w:rPr>
                <w:szCs w:val="18"/>
              </w:rPr>
              <w:t xml:space="preserve"> are </w:t>
            </w:r>
            <w:r>
              <w:rPr>
                <w:rFonts w:eastAsiaTheme="minorEastAsia"/>
                <w:lang w:eastAsia="zh-CN"/>
              </w:rPr>
              <w:t xml:space="preserve">FG </w:t>
            </w:r>
            <w:r w:rsidRPr="001D3466">
              <w:rPr>
                <w:iCs/>
              </w:rPr>
              <w:t>25-3</w:t>
            </w:r>
            <w:r>
              <w:rPr>
                <w:iCs/>
              </w:rPr>
              <w:t xml:space="preserve">/FG 30-X </w:t>
            </w:r>
            <w:r>
              <w:rPr>
                <w:szCs w:val="18"/>
              </w:rPr>
              <w:t xml:space="preserve">and </w:t>
            </w:r>
            <w:r w:rsidRPr="001D3466">
              <w:rPr>
                <w:iCs/>
              </w:rPr>
              <w:t xml:space="preserve">the type of FG 25-3 </w:t>
            </w:r>
            <w:r>
              <w:rPr>
                <w:iCs/>
              </w:rPr>
              <w:t xml:space="preserve">should be </w:t>
            </w:r>
            <w:r w:rsidRPr="001D3466">
              <w:rPr>
                <w:iCs/>
              </w:rPr>
              <w:t>P</w:t>
            </w:r>
            <w:r w:rsidRPr="001D3466">
              <w:rPr>
                <w:szCs w:val="18"/>
              </w:rPr>
              <w:t>er FS</w:t>
            </w:r>
            <w:r>
              <w:rPr>
                <w:szCs w:val="18"/>
              </w:rPr>
              <w:t xml:space="preserve"> as discussed above, </w:t>
            </w:r>
            <w:r>
              <w:rPr>
                <w:rFonts w:eastAsiaTheme="minorEastAsia"/>
                <w:lang w:eastAsia="zh-CN"/>
              </w:rPr>
              <w:t xml:space="preserve">the type of FG </w:t>
            </w:r>
            <w:r w:rsidRPr="001D3466">
              <w:rPr>
                <w:szCs w:val="18"/>
              </w:rPr>
              <w:t>25-3a</w:t>
            </w:r>
            <w:r>
              <w:rPr>
                <w:szCs w:val="18"/>
              </w:rPr>
              <w:t xml:space="preserve"> should also be per FS.</w:t>
            </w:r>
          </w:p>
          <w:p w14:paraId="30F60664" w14:textId="77777777" w:rsidR="00C6319A" w:rsidRPr="001D3466" w:rsidRDefault="00C6319A" w:rsidP="00C6319A">
            <w:pPr>
              <w:rPr>
                <w:rFonts w:eastAsiaTheme="minorEastAsia"/>
                <w:lang w:eastAsia="zh-CN"/>
              </w:rPr>
            </w:pPr>
            <w:r>
              <w:rPr>
                <w:rFonts w:eastAsiaTheme="minorEastAsia"/>
                <w:lang w:eastAsia="zh-CN"/>
              </w:rPr>
              <w:t>On the other hand, t</w:t>
            </w:r>
            <w:r w:rsidRPr="001D3466">
              <w:rPr>
                <w:rFonts w:eastAsiaTheme="minorEastAsia"/>
                <w:lang w:eastAsia="zh-CN"/>
              </w:rPr>
              <w:t xml:space="preserve">he dynamic repetition indication for </w:t>
            </w:r>
            <w:r>
              <w:rPr>
                <w:rFonts w:eastAsiaTheme="minorEastAsia"/>
                <w:lang w:eastAsia="zh-CN"/>
              </w:rPr>
              <w:t>sub-</w:t>
            </w:r>
            <w:r w:rsidRPr="00471BA7">
              <w:rPr>
                <w:rFonts w:cs="Times"/>
                <w:bCs/>
                <w:lang w:eastAsia="zh-CN"/>
              </w:rPr>
              <w:t>slot-based</w:t>
            </w:r>
            <w:r w:rsidRPr="001D3466">
              <w:rPr>
                <w:rFonts w:eastAsiaTheme="minorEastAsia"/>
                <w:lang w:eastAsia="zh-CN"/>
              </w:rPr>
              <w:t xml:space="preserve"> PUCCH repetition is </w:t>
            </w:r>
            <w:r>
              <w:rPr>
                <w:rFonts w:eastAsiaTheme="minorEastAsia"/>
                <w:lang w:eastAsia="zh-CN"/>
              </w:rPr>
              <w:t xml:space="preserve">based on </w:t>
            </w:r>
            <w:r>
              <w:rPr>
                <w:rFonts w:cs="Times"/>
                <w:bCs/>
                <w:lang w:eastAsia="zh-CN"/>
              </w:rPr>
              <w:t>t</w:t>
            </w:r>
            <w:r w:rsidRPr="00471BA7">
              <w:rPr>
                <w:rFonts w:cs="Times"/>
                <w:bCs/>
                <w:lang w:eastAsia="zh-CN"/>
              </w:rPr>
              <w:t xml:space="preserve">he </w:t>
            </w:r>
            <w:r>
              <w:rPr>
                <w:rFonts w:cs="Times"/>
                <w:bCs/>
                <w:lang w:eastAsia="zh-CN"/>
              </w:rPr>
              <w:t xml:space="preserve">agreement on </w:t>
            </w:r>
            <w:r w:rsidRPr="00471BA7">
              <w:rPr>
                <w:rFonts w:cs="Times"/>
                <w:bCs/>
                <w:lang w:eastAsia="zh-CN"/>
              </w:rPr>
              <w:t xml:space="preserve">dynamic repetition indication for </w:t>
            </w:r>
            <w:bookmarkStart w:id="10" w:name="_Hlk83803477"/>
            <w:r w:rsidRPr="00471BA7">
              <w:rPr>
                <w:rFonts w:cs="Times"/>
                <w:bCs/>
                <w:lang w:eastAsia="zh-CN"/>
              </w:rPr>
              <w:t>slot-based</w:t>
            </w:r>
            <w:bookmarkEnd w:id="10"/>
            <w:r w:rsidRPr="00471BA7">
              <w:rPr>
                <w:rFonts w:cs="Times"/>
                <w:bCs/>
                <w:lang w:eastAsia="zh-CN"/>
              </w:rPr>
              <w:t xml:space="preserve"> PUCCH repetition</w:t>
            </w:r>
            <w:r>
              <w:rPr>
                <w:rFonts w:cs="Times"/>
                <w:bCs/>
                <w:lang w:eastAsia="zh-CN"/>
              </w:rPr>
              <w:t xml:space="preserve">, which is </w:t>
            </w:r>
            <w:r w:rsidRPr="001D3466">
              <w:rPr>
                <w:rFonts w:eastAsiaTheme="minorEastAsia"/>
                <w:lang w:eastAsia="zh-CN"/>
              </w:rPr>
              <w:t xml:space="preserve">specified in </w:t>
            </w:r>
            <w:r w:rsidRPr="001D3466">
              <w:t xml:space="preserve">Coverage Enhancement WI in </w:t>
            </w:r>
            <w:r w:rsidRPr="001D3466">
              <w:rPr>
                <w:rFonts w:eastAsiaTheme="minorEastAsia"/>
                <w:lang w:eastAsia="zh-CN"/>
              </w:rPr>
              <w:t>Rel-17</w:t>
            </w:r>
            <w:r>
              <w:rPr>
                <w:rFonts w:eastAsiaTheme="minorEastAsia"/>
                <w:lang w:eastAsia="zh-CN"/>
              </w:rPr>
              <w:t>. This</w:t>
            </w:r>
            <w:r w:rsidRPr="001D3466">
              <w:rPr>
                <w:rFonts w:eastAsiaTheme="minorEastAsia"/>
                <w:lang w:eastAsia="zh-CN"/>
              </w:rPr>
              <w:t xml:space="preserve"> can be </w:t>
            </w:r>
            <w:r>
              <w:rPr>
                <w:rFonts w:eastAsiaTheme="minorEastAsia"/>
                <w:lang w:eastAsia="zh-CN"/>
              </w:rPr>
              <w:t>capture</w:t>
            </w:r>
            <w:r w:rsidRPr="001D3466">
              <w:rPr>
                <w:rFonts w:eastAsiaTheme="minorEastAsia"/>
                <w:lang w:eastAsia="zh-CN"/>
              </w:rPr>
              <w:t>d in the “Note”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202"/>
              <w:gridCol w:w="2124"/>
              <w:gridCol w:w="3810"/>
              <w:gridCol w:w="898"/>
              <w:gridCol w:w="969"/>
              <w:gridCol w:w="1028"/>
              <w:gridCol w:w="481"/>
              <w:gridCol w:w="899"/>
              <w:gridCol w:w="860"/>
              <w:gridCol w:w="860"/>
              <w:gridCol w:w="1029"/>
              <w:gridCol w:w="1817"/>
              <w:gridCol w:w="1782"/>
            </w:tblGrid>
            <w:tr w:rsidR="00C6319A" w:rsidRPr="001D3466" w14:paraId="690FDBB0" w14:textId="77777777" w:rsidTr="000F06DD">
              <w:trPr>
                <w:trHeight w:val="20"/>
              </w:trPr>
              <w:tc>
                <w:tcPr>
                  <w:tcW w:w="389" w:type="pct"/>
                  <w:tcBorders>
                    <w:top w:val="single" w:sz="4" w:space="0" w:color="auto"/>
                    <w:left w:val="single" w:sz="4" w:space="0" w:color="auto"/>
                    <w:bottom w:val="single" w:sz="4" w:space="0" w:color="auto"/>
                    <w:right w:val="single" w:sz="4" w:space="0" w:color="auto"/>
                  </w:tcBorders>
                  <w:hideMark/>
                </w:tcPr>
                <w:p w14:paraId="695FF4F4" w14:textId="77777777" w:rsidR="00C6319A" w:rsidRPr="001D3466" w:rsidRDefault="00C6319A" w:rsidP="00C6319A">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szCs w:val="18"/>
                    </w:rPr>
                    <w:t xml:space="preserve"> </w:t>
                  </w:r>
                  <w:r w:rsidRPr="001D3466">
                    <w:rPr>
                      <w:rFonts w:ascii="Times New Roman" w:hAnsi="Times New Roman"/>
                      <w:szCs w:val="18"/>
                      <w:lang w:eastAsia="ja-JP"/>
                    </w:rPr>
                    <w:t>NR_IIOT_URLLC_enh</w:t>
                  </w:r>
                </w:p>
              </w:tc>
              <w:tc>
                <w:tcPr>
                  <w:tcW w:w="313" w:type="pct"/>
                  <w:tcBorders>
                    <w:top w:val="single" w:sz="4" w:space="0" w:color="auto"/>
                    <w:left w:val="single" w:sz="4" w:space="0" w:color="auto"/>
                    <w:bottom w:val="single" w:sz="4" w:space="0" w:color="auto"/>
                    <w:right w:val="single" w:sz="4" w:space="0" w:color="auto"/>
                  </w:tcBorders>
                  <w:hideMark/>
                </w:tcPr>
                <w:p w14:paraId="2145318C" w14:textId="77777777" w:rsidR="00C6319A" w:rsidRPr="001D3466" w:rsidRDefault="00C6319A" w:rsidP="00C6319A">
                  <w:pPr>
                    <w:pStyle w:val="TAL"/>
                    <w:rPr>
                      <w:rFonts w:ascii="Times New Roman" w:hAnsi="Times New Roman"/>
                      <w:szCs w:val="18"/>
                      <w:lang w:eastAsia="ja-JP"/>
                    </w:rPr>
                  </w:pPr>
                  <w:r w:rsidRPr="001D3466">
                    <w:rPr>
                      <w:rFonts w:ascii="Times New Roman" w:hAnsi="Times New Roman"/>
                      <w:szCs w:val="18"/>
                      <w:lang w:eastAsia="ja-JP"/>
                    </w:rPr>
                    <w:t>25-3a</w:t>
                  </w:r>
                </w:p>
              </w:tc>
              <w:tc>
                <w:tcPr>
                  <w:tcW w:w="547" w:type="pct"/>
                  <w:tcBorders>
                    <w:top w:val="single" w:sz="4" w:space="0" w:color="auto"/>
                    <w:left w:val="single" w:sz="4" w:space="0" w:color="auto"/>
                    <w:bottom w:val="single" w:sz="4" w:space="0" w:color="auto"/>
                    <w:right w:val="single" w:sz="4" w:space="0" w:color="auto"/>
                  </w:tcBorders>
                  <w:hideMark/>
                </w:tcPr>
                <w:p w14:paraId="768A99D4" w14:textId="77777777" w:rsidR="00C6319A" w:rsidRPr="001D3466" w:rsidRDefault="00C6319A" w:rsidP="00C6319A">
                  <w:pPr>
                    <w:pStyle w:val="TAL"/>
                    <w:rPr>
                      <w:rFonts w:ascii="Times New Roman" w:hAnsi="Times New Roman"/>
                      <w:szCs w:val="18"/>
                      <w:lang w:eastAsia="ja-JP"/>
                    </w:rPr>
                  </w:pPr>
                  <w:r w:rsidRPr="001D3466">
                    <w:rPr>
                      <w:rFonts w:ascii="Times New Roman" w:hAnsi="Times New Roman"/>
                      <w:szCs w:val="18"/>
                      <w:lang w:eastAsia="ja-JP"/>
                    </w:rPr>
                    <w:t xml:space="preserve">Repetitions for PUCCH format 0, 1, 2, 3 and 4 over multiple PUCCH subslots using dynamic repetition indication </w:t>
                  </w:r>
                </w:p>
              </w:tc>
              <w:tc>
                <w:tcPr>
                  <w:tcW w:w="975" w:type="pct"/>
                  <w:tcBorders>
                    <w:top w:val="single" w:sz="4" w:space="0" w:color="auto"/>
                    <w:left w:val="single" w:sz="4" w:space="0" w:color="auto"/>
                    <w:bottom w:val="single" w:sz="4" w:space="0" w:color="auto"/>
                    <w:right w:val="single" w:sz="4" w:space="0" w:color="auto"/>
                  </w:tcBorders>
                  <w:hideMark/>
                </w:tcPr>
                <w:p w14:paraId="3E3C4F47" w14:textId="77777777" w:rsidR="00C6319A" w:rsidRPr="001D3466" w:rsidRDefault="00C6319A" w:rsidP="00C6319A">
                  <w:pPr>
                    <w:autoSpaceDE w:val="0"/>
                    <w:autoSpaceDN w:val="0"/>
                    <w:adjustRightInd w:val="0"/>
                    <w:snapToGrid w:val="0"/>
                    <w:spacing w:afterLines="50" w:after="120"/>
                    <w:contextualSpacing/>
                    <w:rPr>
                      <w:sz w:val="18"/>
                      <w:szCs w:val="18"/>
                    </w:rPr>
                  </w:pPr>
                  <w:r w:rsidRPr="001D3466">
                    <w:rPr>
                      <w:sz w:val="18"/>
                      <w:szCs w:val="18"/>
                    </w:rPr>
                    <w:t xml:space="preserve">Repetitions for PUCCH format 0, 1, 2, 3 and 4 over multiple PUCCH subslots based on dynamic repetition indication. </w:t>
                  </w:r>
                </w:p>
              </w:tc>
              <w:tc>
                <w:tcPr>
                  <w:tcW w:w="236" w:type="pct"/>
                  <w:tcBorders>
                    <w:top w:val="single" w:sz="4" w:space="0" w:color="auto"/>
                    <w:left w:val="single" w:sz="4" w:space="0" w:color="auto"/>
                    <w:bottom w:val="single" w:sz="4" w:space="0" w:color="auto"/>
                    <w:right w:val="single" w:sz="4" w:space="0" w:color="auto"/>
                  </w:tcBorders>
                </w:tcPr>
                <w:p w14:paraId="2ABA3AF9" w14:textId="77777777" w:rsidR="00C6319A" w:rsidRPr="001D3466" w:rsidRDefault="00C6319A" w:rsidP="00C6319A">
                  <w:pPr>
                    <w:pStyle w:val="TAL"/>
                    <w:rPr>
                      <w:rFonts w:ascii="Times New Roman" w:hAnsi="Times New Roman"/>
                      <w:szCs w:val="18"/>
                    </w:rPr>
                  </w:pPr>
                  <w:r w:rsidRPr="001D3466">
                    <w:rPr>
                      <w:rFonts w:ascii="Times New Roman" w:hAnsi="Times New Roman"/>
                      <w:szCs w:val="18"/>
                    </w:rPr>
                    <w:t>25-3</w:t>
                  </w:r>
                </w:p>
                <w:p w14:paraId="457536AD" w14:textId="77777777" w:rsidR="00C6319A" w:rsidRPr="001D3466" w:rsidRDefault="00C6319A" w:rsidP="00C6319A">
                  <w:pPr>
                    <w:pStyle w:val="TAL"/>
                    <w:rPr>
                      <w:rFonts w:ascii="Times New Roman" w:hAnsi="Times New Roman"/>
                      <w:szCs w:val="18"/>
                    </w:rPr>
                  </w:pPr>
                  <w:r w:rsidRPr="001D3466">
                    <w:rPr>
                      <w:rFonts w:ascii="Times New Roman" w:hAnsi="Times New Roman"/>
                      <w:szCs w:val="18"/>
                    </w:rPr>
                    <w:t>30-</w:t>
                  </w:r>
                  <w:r w:rsidRPr="001D3466">
                    <w:rPr>
                      <w:rFonts w:ascii="Times New Roman" w:hAnsi="Times New Roman"/>
                      <w:szCs w:val="18"/>
                      <w:highlight w:val="yellow"/>
                    </w:rPr>
                    <w:t>X</w:t>
                  </w:r>
                </w:p>
                <w:p w14:paraId="3CBF6AFB" w14:textId="77777777" w:rsidR="00C6319A" w:rsidRPr="001D3466" w:rsidRDefault="00C6319A" w:rsidP="00C6319A">
                  <w:pPr>
                    <w:pStyle w:val="TAL"/>
                    <w:rPr>
                      <w:rFonts w:ascii="Times New Roman" w:hAnsi="Times New Roman"/>
                      <w:szCs w:val="18"/>
                    </w:rPr>
                  </w:pPr>
                </w:p>
              </w:tc>
              <w:tc>
                <w:tcPr>
                  <w:tcW w:w="254" w:type="pct"/>
                  <w:tcBorders>
                    <w:top w:val="single" w:sz="4" w:space="0" w:color="auto"/>
                    <w:left w:val="single" w:sz="4" w:space="0" w:color="auto"/>
                    <w:bottom w:val="single" w:sz="4" w:space="0" w:color="auto"/>
                    <w:right w:val="single" w:sz="4" w:space="0" w:color="auto"/>
                  </w:tcBorders>
                  <w:hideMark/>
                </w:tcPr>
                <w:p w14:paraId="1677FAC0" w14:textId="77777777" w:rsidR="00C6319A" w:rsidRPr="001D3466" w:rsidRDefault="00C6319A" w:rsidP="00C6319A">
                  <w:pPr>
                    <w:pStyle w:val="TAL"/>
                    <w:rPr>
                      <w:rFonts w:ascii="Times New Roman" w:eastAsia="SimSun" w:hAnsi="Times New Roman"/>
                      <w:szCs w:val="18"/>
                      <w:lang w:eastAsia="zh-CN"/>
                    </w:rPr>
                  </w:pPr>
                  <w:r w:rsidRPr="001D3466">
                    <w:rPr>
                      <w:rFonts w:ascii="Times New Roman" w:eastAsia="SimSun" w:hAnsi="Times New Roman"/>
                      <w:szCs w:val="18"/>
                      <w:lang w:eastAsia="zh-CN"/>
                    </w:rPr>
                    <w:t>Yes</w:t>
                  </w:r>
                </w:p>
              </w:tc>
              <w:tc>
                <w:tcPr>
                  <w:tcW w:w="269" w:type="pct"/>
                  <w:tcBorders>
                    <w:top w:val="single" w:sz="4" w:space="0" w:color="auto"/>
                    <w:left w:val="single" w:sz="4" w:space="0" w:color="auto"/>
                    <w:bottom w:val="single" w:sz="4" w:space="0" w:color="auto"/>
                    <w:right w:val="single" w:sz="4" w:space="0" w:color="auto"/>
                  </w:tcBorders>
                  <w:hideMark/>
                </w:tcPr>
                <w:p w14:paraId="13DB49E1" w14:textId="77777777" w:rsidR="00C6319A" w:rsidRPr="001D3466" w:rsidRDefault="00C6319A" w:rsidP="00C6319A">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5EAE0412" w14:textId="77777777" w:rsidR="00C6319A" w:rsidRPr="001D3466" w:rsidRDefault="00C6319A" w:rsidP="00C6319A">
                  <w:pPr>
                    <w:pStyle w:val="TAL"/>
                    <w:rPr>
                      <w:rFonts w:ascii="Times New Roman" w:eastAsia="SimSun" w:hAnsi="Times New Roman"/>
                      <w:szCs w:val="18"/>
                      <w:lang w:eastAsia="zh-CN"/>
                    </w:rPr>
                  </w:pPr>
                </w:p>
              </w:tc>
              <w:tc>
                <w:tcPr>
                  <w:tcW w:w="236" w:type="pct"/>
                  <w:tcBorders>
                    <w:top w:val="single" w:sz="4" w:space="0" w:color="auto"/>
                    <w:left w:val="single" w:sz="4" w:space="0" w:color="auto"/>
                    <w:bottom w:val="single" w:sz="4" w:space="0" w:color="auto"/>
                    <w:right w:val="single" w:sz="4" w:space="0" w:color="auto"/>
                  </w:tcBorders>
                  <w:hideMark/>
                </w:tcPr>
                <w:p w14:paraId="54DEFD61" w14:textId="77777777" w:rsidR="00C6319A" w:rsidRPr="001D3466" w:rsidRDefault="00C6319A" w:rsidP="00C6319A">
                  <w:pPr>
                    <w:pStyle w:val="TAL"/>
                    <w:rPr>
                      <w:rFonts w:ascii="Times New Roman" w:hAnsi="Times New Roman"/>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26" w:type="pct"/>
                  <w:tcBorders>
                    <w:top w:val="single" w:sz="4" w:space="0" w:color="auto"/>
                    <w:left w:val="single" w:sz="4" w:space="0" w:color="auto"/>
                    <w:bottom w:val="single" w:sz="4" w:space="0" w:color="auto"/>
                    <w:right w:val="single" w:sz="4" w:space="0" w:color="auto"/>
                  </w:tcBorders>
                  <w:hideMark/>
                </w:tcPr>
                <w:p w14:paraId="09AB6016" w14:textId="77777777" w:rsidR="00C6319A" w:rsidRPr="001D3466" w:rsidRDefault="00C6319A" w:rsidP="00C6319A">
                  <w:pPr>
                    <w:pStyle w:val="TAL"/>
                    <w:rPr>
                      <w:rFonts w:ascii="Times New Roman" w:hAnsi="Times New Roman"/>
                      <w:szCs w:val="18"/>
                    </w:rPr>
                  </w:pPr>
                  <w:r w:rsidRPr="001D3466">
                    <w:rPr>
                      <w:rFonts w:ascii="Times New Roman" w:hAnsi="Times New Roman"/>
                      <w:szCs w:val="18"/>
                    </w:rPr>
                    <w:t>No</w:t>
                  </w:r>
                </w:p>
              </w:tc>
              <w:tc>
                <w:tcPr>
                  <w:tcW w:w="226" w:type="pct"/>
                  <w:tcBorders>
                    <w:top w:val="single" w:sz="4" w:space="0" w:color="auto"/>
                    <w:left w:val="single" w:sz="4" w:space="0" w:color="auto"/>
                    <w:bottom w:val="single" w:sz="4" w:space="0" w:color="auto"/>
                    <w:right w:val="single" w:sz="4" w:space="0" w:color="auto"/>
                  </w:tcBorders>
                  <w:hideMark/>
                </w:tcPr>
                <w:p w14:paraId="0E91EA69" w14:textId="77777777" w:rsidR="00C6319A" w:rsidRPr="001D3466" w:rsidRDefault="00C6319A" w:rsidP="00C6319A">
                  <w:pPr>
                    <w:pStyle w:val="TAL"/>
                    <w:rPr>
                      <w:rFonts w:ascii="Times New Roman" w:hAnsi="Times New Roman"/>
                      <w:szCs w:val="18"/>
                    </w:rPr>
                  </w:pPr>
                  <w:r w:rsidRPr="001D3466">
                    <w:rPr>
                      <w:rFonts w:ascii="Times New Roman" w:hAnsi="Times New Roman"/>
                      <w:szCs w:val="18"/>
                    </w:rPr>
                    <w:t>No</w:t>
                  </w:r>
                </w:p>
              </w:tc>
              <w:tc>
                <w:tcPr>
                  <w:tcW w:w="269" w:type="pct"/>
                  <w:tcBorders>
                    <w:top w:val="single" w:sz="4" w:space="0" w:color="auto"/>
                    <w:left w:val="single" w:sz="4" w:space="0" w:color="auto"/>
                    <w:bottom w:val="single" w:sz="4" w:space="0" w:color="auto"/>
                    <w:right w:val="single" w:sz="4" w:space="0" w:color="auto"/>
                  </w:tcBorders>
                  <w:hideMark/>
                </w:tcPr>
                <w:p w14:paraId="0EDA7D63" w14:textId="77777777" w:rsidR="00C6319A" w:rsidRPr="001D3466" w:rsidRDefault="00C6319A" w:rsidP="00C6319A">
                  <w:pPr>
                    <w:pStyle w:val="TAL"/>
                    <w:rPr>
                      <w:rFonts w:ascii="Times New Roman" w:hAnsi="Times New Roman"/>
                      <w:szCs w:val="18"/>
                      <w:lang w:eastAsia="ja-JP"/>
                    </w:rPr>
                  </w:pPr>
                  <w:r w:rsidRPr="001D3466">
                    <w:rPr>
                      <w:rFonts w:ascii="Times New Roman" w:hAnsi="Times New Roman"/>
                      <w:szCs w:val="18"/>
                      <w:lang w:eastAsia="ja-JP"/>
                    </w:rPr>
                    <w:t>N/A</w:t>
                  </w:r>
                </w:p>
              </w:tc>
              <w:tc>
                <w:tcPr>
                  <w:tcW w:w="469" w:type="pct"/>
                  <w:tcBorders>
                    <w:top w:val="single" w:sz="4" w:space="0" w:color="auto"/>
                    <w:left w:val="single" w:sz="4" w:space="0" w:color="auto"/>
                    <w:bottom w:val="single" w:sz="4" w:space="0" w:color="auto"/>
                    <w:right w:val="single" w:sz="4" w:space="0" w:color="auto"/>
                  </w:tcBorders>
                </w:tcPr>
                <w:p w14:paraId="6F08FE20" w14:textId="77777777" w:rsidR="00C6319A" w:rsidRPr="001D3466" w:rsidRDefault="00C6319A" w:rsidP="00C6319A">
                  <w:pPr>
                    <w:pStyle w:val="TAL"/>
                    <w:rPr>
                      <w:rFonts w:ascii="Times New Roman" w:hAnsi="Times New Roman"/>
                      <w:color w:val="FF0000"/>
                      <w:szCs w:val="18"/>
                      <w:u w:val="single"/>
                    </w:rPr>
                  </w:pPr>
                  <w:r w:rsidRPr="001D3466">
                    <w:rPr>
                      <w:rFonts w:ascii="Times New Roman" w:hAnsi="Times New Roman"/>
                      <w:color w:val="FF0000"/>
                      <w:szCs w:val="18"/>
                      <w:u w:val="single"/>
                    </w:rPr>
                    <w:t xml:space="preserve">Dynamic repetition indication for </w:t>
                  </w:r>
                  <w:r w:rsidRPr="00092EA5">
                    <w:rPr>
                      <w:rFonts w:ascii="Times New Roman" w:hAnsi="Times New Roman"/>
                      <w:color w:val="FF0000"/>
                      <w:szCs w:val="18"/>
                      <w:u w:val="single"/>
                    </w:rPr>
                    <w:t>slot-based</w:t>
                  </w:r>
                  <w:r w:rsidRPr="001D3466">
                    <w:rPr>
                      <w:rFonts w:ascii="Times New Roman" w:hAnsi="Times New Roman"/>
                      <w:color w:val="FF0000"/>
                      <w:szCs w:val="18"/>
                      <w:u w:val="single"/>
                    </w:rPr>
                    <w:t xml:space="preserve"> PUCCH from Cov. Enh. WI </w:t>
                  </w:r>
                </w:p>
              </w:tc>
              <w:tc>
                <w:tcPr>
                  <w:tcW w:w="460" w:type="pct"/>
                  <w:tcBorders>
                    <w:top w:val="single" w:sz="4" w:space="0" w:color="auto"/>
                    <w:left w:val="single" w:sz="4" w:space="0" w:color="auto"/>
                    <w:bottom w:val="single" w:sz="4" w:space="0" w:color="auto"/>
                    <w:right w:val="single" w:sz="4" w:space="0" w:color="auto"/>
                  </w:tcBorders>
                  <w:hideMark/>
                </w:tcPr>
                <w:p w14:paraId="470A168C" w14:textId="77777777" w:rsidR="00C6319A" w:rsidRPr="001D3466" w:rsidRDefault="00C6319A" w:rsidP="00C6319A">
                  <w:pPr>
                    <w:pStyle w:val="TAL"/>
                    <w:rPr>
                      <w:rFonts w:ascii="Times New Roman" w:hAnsi="Times New Roman"/>
                      <w:szCs w:val="18"/>
                    </w:rPr>
                  </w:pPr>
                  <w:r w:rsidRPr="001D3466">
                    <w:rPr>
                      <w:rFonts w:ascii="Times New Roman" w:hAnsi="Times New Roman"/>
                      <w:szCs w:val="18"/>
                    </w:rPr>
                    <w:t>Optional with capability signaling</w:t>
                  </w:r>
                </w:p>
              </w:tc>
            </w:tr>
          </w:tbl>
          <w:p w14:paraId="206BDF2F" w14:textId="77777777" w:rsidR="00C6319A" w:rsidRPr="001D3466" w:rsidRDefault="00C6319A" w:rsidP="00C6319A">
            <w:pPr>
              <w:rPr>
                <w:rFonts w:eastAsiaTheme="minorEastAsia"/>
                <w:lang w:eastAsia="zh-CN"/>
              </w:rPr>
            </w:pPr>
          </w:p>
          <w:p w14:paraId="0906CDC8" w14:textId="3E2AD843" w:rsidR="003E3A14" w:rsidRPr="002B119F" w:rsidRDefault="00C6319A" w:rsidP="000F06DD">
            <w:pPr>
              <w:rPr>
                <w:rFonts w:eastAsia="SimSun"/>
                <w:b/>
                <w:i/>
                <w:lang w:eastAsia="zh-CN"/>
              </w:rPr>
            </w:pPr>
            <w:r w:rsidRPr="001D3466">
              <w:rPr>
                <w:rFonts w:eastAsiaTheme="minorEastAsia"/>
                <w:b/>
                <w:i/>
                <w:lang w:eastAsia="zh-CN"/>
              </w:rPr>
              <w:t xml:space="preserve">Proposal 3: For 25-3a, the dynamic repetition indication for </w:t>
            </w:r>
            <w:r w:rsidRPr="001D3466">
              <w:rPr>
                <w:b/>
                <w:bCs/>
                <w:i/>
                <w:lang w:eastAsia="zh-CN"/>
              </w:rPr>
              <w:t>slot</w:t>
            </w:r>
            <w:r w:rsidRPr="001D3466">
              <w:rPr>
                <w:rFonts w:eastAsiaTheme="minorEastAsia"/>
                <w:b/>
                <w:i/>
                <w:lang w:eastAsia="zh-CN"/>
              </w:rPr>
              <w:t xml:space="preserve">-based PUCCH </w:t>
            </w:r>
            <w:r>
              <w:rPr>
                <w:rFonts w:eastAsiaTheme="minorEastAsia"/>
                <w:b/>
                <w:i/>
                <w:lang w:eastAsia="zh-CN"/>
              </w:rPr>
              <w:t>from</w:t>
            </w:r>
            <w:r w:rsidRPr="001D3466">
              <w:rPr>
                <w:rFonts w:eastAsiaTheme="minorEastAsia"/>
                <w:b/>
                <w:i/>
                <w:lang w:eastAsia="zh-CN"/>
              </w:rPr>
              <w:t xml:space="preserve"> </w:t>
            </w:r>
            <w:r w:rsidRPr="001D3466">
              <w:rPr>
                <w:b/>
                <w:i/>
              </w:rPr>
              <w:t xml:space="preserve">Coverage Enhancement WI </w:t>
            </w:r>
            <w:r>
              <w:rPr>
                <w:rFonts w:eastAsiaTheme="minorEastAsia"/>
                <w:b/>
                <w:i/>
                <w:lang w:eastAsia="zh-CN"/>
              </w:rPr>
              <w:t>is</w:t>
            </w:r>
            <w:r w:rsidRPr="001D3466">
              <w:rPr>
                <w:rFonts w:eastAsiaTheme="minorEastAsia"/>
                <w:b/>
                <w:i/>
                <w:lang w:eastAsia="zh-CN"/>
              </w:rPr>
              <w:t xml:space="preserve"> </w:t>
            </w:r>
            <w:r>
              <w:rPr>
                <w:rFonts w:eastAsiaTheme="minorEastAsia"/>
                <w:b/>
                <w:i/>
                <w:lang w:eastAsia="zh-CN"/>
              </w:rPr>
              <w:t>captured</w:t>
            </w:r>
            <w:r w:rsidRPr="001D3466">
              <w:rPr>
                <w:rFonts w:eastAsiaTheme="minorEastAsia"/>
                <w:b/>
                <w:i/>
                <w:lang w:eastAsia="zh-CN"/>
              </w:rPr>
              <w:t xml:space="preserve"> in the “Note” column.</w:t>
            </w:r>
            <w:r>
              <w:rPr>
                <w:rFonts w:eastAsiaTheme="minorEastAsia"/>
                <w:b/>
                <w:i/>
                <w:lang w:eastAsia="zh-CN"/>
              </w:rPr>
              <w:t xml:space="preserve"> The type should be per FS. </w:t>
            </w:r>
          </w:p>
        </w:tc>
      </w:tr>
      <w:tr w:rsidR="003E3A14" w14:paraId="12E6F37A" w14:textId="77777777" w:rsidTr="000F06DD">
        <w:tc>
          <w:tcPr>
            <w:tcW w:w="621" w:type="dxa"/>
          </w:tcPr>
          <w:p w14:paraId="5C1E0E4B" w14:textId="6586DA79" w:rsidR="003E3A14" w:rsidRDefault="00740339" w:rsidP="000F06DD">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08172CDD" w14:textId="3675CF3D" w:rsidR="003E3A14" w:rsidRPr="00242E76" w:rsidRDefault="00740339" w:rsidP="000F06DD">
            <w:pPr>
              <w:spacing w:afterLines="50" w:after="120"/>
              <w:jc w:val="both"/>
              <w:rPr>
                <w:sz w:val="22"/>
                <w:lang w:val="en-US"/>
              </w:rPr>
            </w:pPr>
            <w:r>
              <w:rPr>
                <w:rFonts w:hint="eastAsia"/>
                <w:sz w:val="22"/>
                <w:lang w:val="en-US"/>
              </w:rPr>
              <w:t>S</w:t>
            </w:r>
            <w:r>
              <w:rPr>
                <w:sz w:val="22"/>
                <w:lang w:val="en-US"/>
              </w:rPr>
              <w:t>amsung</w:t>
            </w:r>
          </w:p>
        </w:tc>
        <w:tc>
          <w:tcPr>
            <w:tcW w:w="19931" w:type="dxa"/>
          </w:tcPr>
          <w:p w14:paraId="6756195E" w14:textId="77777777" w:rsidR="00740339" w:rsidRPr="001D3466" w:rsidRDefault="00740339" w:rsidP="00740339">
            <w:pPr>
              <w:rPr>
                <w:rFonts w:eastAsiaTheme="minorEastAsia"/>
                <w:b/>
                <w:u w:val="single"/>
                <w:lang w:eastAsia="zh-CN"/>
              </w:rPr>
            </w:pPr>
            <w:r w:rsidRPr="001D3466">
              <w:rPr>
                <w:rFonts w:eastAsiaTheme="minorEastAsia"/>
                <w:b/>
                <w:u w:val="single"/>
                <w:lang w:eastAsia="zh-CN"/>
              </w:rPr>
              <w:t>25-3a</w:t>
            </w:r>
          </w:p>
          <w:p w14:paraId="7C20D70C" w14:textId="761A3DF2" w:rsidR="003E3A14" w:rsidRDefault="00740339" w:rsidP="000F06DD">
            <w:pPr>
              <w:rPr>
                <w:lang w:eastAsia="zh-CN"/>
              </w:rPr>
            </w:pPr>
            <w:r w:rsidRPr="00740339">
              <w:rPr>
                <w:lang w:eastAsia="zh-CN"/>
              </w:rPr>
              <w:t>It is preferable to add the range of repetition factor that can be indicated by dynamic indication, for example, K={2, 4 ,8}</w:t>
            </w:r>
          </w:p>
        </w:tc>
      </w:tr>
      <w:tr w:rsidR="003E3A14" w14:paraId="5480AF56" w14:textId="77777777" w:rsidTr="000F06DD">
        <w:tc>
          <w:tcPr>
            <w:tcW w:w="621" w:type="dxa"/>
          </w:tcPr>
          <w:p w14:paraId="41175C92" w14:textId="5682B8F3" w:rsidR="003E3A14" w:rsidRDefault="00D341E9" w:rsidP="000F06DD">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3847314B" w14:textId="19B69288" w:rsidR="003E3A14" w:rsidRPr="00242E76" w:rsidRDefault="00D341E9" w:rsidP="000F06DD">
            <w:pPr>
              <w:spacing w:afterLines="50" w:after="120"/>
              <w:jc w:val="both"/>
              <w:rPr>
                <w:sz w:val="22"/>
                <w:lang w:val="en-US"/>
              </w:rPr>
            </w:pPr>
            <w:r>
              <w:rPr>
                <w:rFonts w:hint="eastAsia"/>
                <w:sz w:val="22"/>
                <w:lang w:val="en-US"/>
              </w:rPr>
              <w:t>M</w:t>
            </w:r>
            <w:r>
              <w:rPr>
                <w:sz w:val="22"/>
                <w:lang w:val="en-US"/>
              </w:rPr>
              <w:t>ediaTek</w:t>
            </w:r>
          </w:p>
        </w:tc>
        <w:tc>
          <w:tcPr>
            <w:tcW w:w="19931" w:type="dxa"/>
          </w:tcPr>
          <w:p w14:paraId="0C2033DE" w14:textId="77777777" w:rsidR="00D341E9" w:rsidRDefault="00D341E9" w:rsidP="00D341E9">
            <w:pPr>
              <w:jc w:val="both"/>
              <w:rPr>
                <w:lang w:eastAsia="ko-KR"/>
              </w:rPr>
            </w:pPr>
            <w:r>
              <w:rPr>
                <w:lang w:eastAsia="ko-KR"/>
              </w:rPr>
              <w:t>In R15/R16, the UE reports the maximum number of PUCCHs per slot that is supported by the UE. The R17 UELLC/IIoT features listed below will be used to report the capability of supporting new PUCCH repetitions schemes. However, reporting these features for PUCCH repetitions shouldn’t imply an increase of the number of PUCCHs per slot that supported by the UE.</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3"/>
              <w:gridCol w:w="2287"/>
              <w:gridCol w:w="2526"/>
              <w:gridCol w:w="1054"/>
              <w:gridCol w:w="630"/>
              <w:gridCol w:w="862"/>
              <w:gridCol w:w="1715"/>
            </w:tblGrid>
            <w:tr w:rsidR="00D341E9" w:rsidRPr="00625C10" w14:paraId="33C13E38" w14:textId="77777777" w:rsidTr="000F06DD">
              <w:trPr>
                <w:trHeight w:val="20"/>
              </w:trPr>
              <w:tc>
                <w:tcPr>
                  <w:tcW w:w="567" w:type="dxa"/>
                  <w:tcBorders>
                    <w:top w:val="single" w:sz="4" w:space="0" w:color="auto"/>
                    <w:left w:val="single" w:sz="4" w:space="0" w:color="auto"/>
                    <w:bottom w:val="single" w:sz="4" w:space="0" w:color="auto"/>
                    <w:right w:val="single" w:sz="4" w:space="0" w:color="auto"/>
                  </w:tcBorders>
                  <w:hideMark/>
                </w:tcPr>
                <w:p w14:paraId="4A727190" w14:textId="77777777" w:rsidR="00D341E9" w:rsidRPr="00B9678D" w:rsidRDefault="00D341E9" w:rsidP="00D341E9">
                  <w:pPr>
                    <w:pStyle w:val="TAL"/>
                    <w:rPr>
                      <w:rFonts w:ascii="Times New Roman" w:hAnsi="Times New Roman"/>
                      <w:b/>
                      <w:lang w:eastAsia="ja-JP"/>
                    </w:rPr>
                  </w:pPr>
                  <w:r w:rsidRPr="00B9678D">
                    <w:rPr>
                      <w:rFonts w:ascii="Times New Roman" w:hAnsi="Times New Roman"/>
                      <w:b/>
                      <w:lang w:eastAsia="ja-JP"/>
                    </w:rPr>
                    <w:t>Index</w:t>
                  </w:r>
                </w:p>
              </w:tc>
              <w:tc>
                <w:tcPr>
                  <w:tcW w:w="2835" w:type="dxa"/>
                  <w:tcBorders>
                    <w:top w:val="single" w:sz="4" w:space="0" w:color="auto"/>
                    <w:left w:val="single" w:sz="4" w:space="0" w:color="auto"/>
                    <w:bottom w:val="single" w:sz="4" w:space="0" w:color="auto"/>
                    <w:right w:val="single" w:sz="4" w:space="0" w:color="auto"/>
                  </w:tcBorders>
                  <w:hideMark/>
                </w:tcPr>
                <w:p w14:paraId="237B77B5" w14:textId="77777777" w:rsidR="00D341E9" w:rsidRPr="00B9678D" w:rsidRDefault="00D341E9" w:rsidP="00D341E9">
                  <w:pPr>
                    <w:pStyle w:val="TAL"/>
                    <w:rPr>
                      <w:rFonts w:ascii="Times New Roman" w:hAnsi="Times New Roman"/>
                      <w:b/>
                    </w:rPr>
                  </w:pPr>
                  <w:r w:rsidRPr="00B9678D">
                    <w:rPr>
                      <w:rFonts w:ascii="Times New Roman" w:hAnsi="Times New Roman"/>
                      <w:b/>
                    </w:rPr>
                    <w:t>Feature group</w:t>
                  </w:r>
                </w:p>
              </w:tc>
              <w:tc>
                <w:tcPr>
                  <w:tcW w:w="2721" w:type="dxa"/>
                  <w:tcBorders>
                    <w:top w:val="single" w:sz="4" w:space="0" w:color="auto"/>
                    <w:left w:val="single" w:sz="4" w:space="0" w:color="auto"/>
                    <w:bottom w:val="single" w:sz="4" w:space="0" w:color="auto"/>
                    <w:right w:val="single" w:sz="4" w:space="0" w:color="auto"/>
                  </w:tcBorders>
                  <w:hideMark/>
                </w:tcPr>
                <w:p w14:paraId="52AC1ECA" w14:textId="77777777" w:rsidR="00D341E9" w:rsidRPr="00B9678D" w:rsidRDefault="00D341E9" w:rsidP="00D341E9">
                  <w:pPr>
                    <w:pStyle w:val="aff"/>
                    <w:autoSpaceDE w:val="0"/>
                    <w:autoSpaceDN w:val="0"/>
                    <w:adjustRightInd w:val="0"/>
                    <w:snapToGrid w:val="0"/>
                    <w:spacing w:afterLines="50" w:after="120"/>
                    <w:ind w:left="132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30260287" w14:textId="77777777" w:rsidR="00D341E9" w:rsidRPr="00B9678D" w:rsidRDefault="00D341E9" w:rsidP="00D341E9">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3D3BB209" w14:textId="77777777" w:rsidR="00D341E9" w:rsidRPr="00B9678D" w:rsidRDefault="00D341E9" w:rsidP="00D341E9">
                  <w:pPr>
                    <w:pStyle w:val="TAL"/>
                    <w:rPr>
                      <w:rFonts w:ascii="Times New Roman" w:hAnsi="Times New Roman"/>
                      <w:b/>
                      <w:lang w:eastAsia="ja-JP"/>
                    </w:rPr>
                  </w:pPr>
                  <w:r w:rsidRPr="00B9678D">
                    <w:rPr>
                      <w:rFonts w:ascii="Times New Roman" w:hAnsi="Times New Roman"/>
                      <w:b/>
                      <w:lang w:eastAsia="ja-JP"/>
                    </w:rPr>
                    <w:t>Type</w:t>
                  </w:r>
                </w:p>
                <w:p w14:paraId="3629D791" w14:textId="77777777" w:rsidR="00D341E9" w:rsidRPr="00B9678D" w:rsidRDefault="00D341E9" w:rsidP="00D341E9">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7E3F9669" w14:textId="77777777" w:rsidR="00D341E9" w:rsidRPr="00B9678D" w:rsidRDefault="00D341E9" w:rsidP="00D341E9">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687A37F2" w14:textId="77777777" w:rsidR="00D341E9" w:rsidRPr="00B9678D" w:rsidRDefault="00D341E9" w:rsidP="00D341E9">
                  <w:pPr>
                    <w:pStyle w:val="TAL"/>
                    <w:rPr>
                      <w:rFonts w:ascii="Times New Roman" w:hAnsi="Times New Roman"/>
                      <w:b/>
                    </w:rPr>
                  </w:pPr>
                  <w:r w:rsidRPr="00B9678D">
                    <w:rPr>
                      <w:rFonts w:ascii="Times New Roman" w:hAnsi="Times New Roman"/>
                      <w:b/>
                    </w:rPr>
                    <w:t>Mandatory/Optional</w:t>
                  </w:r>
                </w:p>
              </w:tc>
            </w:tr>
            <w:tr w:rsidR="00D341E9" w:rsidRPr="00625C10" w14:paraId="76E800B7" w14:textId="77777777" w:rsidTr="000F06DD">
              <w:trPr>
                <w:trHeight w:val="20"/>
              </w:trPr>
              <w:tc>
                <w:tcPr>
                  <w:tcW w:w="567" w:type="dxa"/>
                  <w:tcBorders>
                    <w:top w:val="single" w:sz="4" w:space="0" w:color="auto"/>
                    <w:left w:val="single" w:sz="4" w:space="0" w:color="auto"/>
                    <w:bottom w:val="single" w:sz="4" w:space="0" w:color="auto"/>
                    <w:right w:val="single" w:sz="4" w:space="0" w:color="auto"/>
                  </w:tcBorders>
                  <w:hideMark/>
                </w:tcPr>
                <w:p w14:paraId="177CB520" w14:textId="77777777" w:rsidR="00D341E9" w:rsidRPr="00625C10" w:rsidRDefault="00D341E9" w:rsidP="00D341E9">
                  <w:pPr>
                    <w:pStyle w:val="TAL"/>
                    <w:spacing w:after="60"/>
                    <w:rPr>
                      <w:rFonts w:ascii="Times New Roman" w:hAnsi="Times New Roman"/>
                      <w:lang w:eastAsia="ja-JP"/>
                    </w:rPr>
                  </w:pPr>
                  <w:r w:rsidRPr="00625C10">
                    <w:rPr>
                      <w:rFonts w:ascii="Times New Roman" w:hAnsi="Times New Roman"/>
                      <w:lang w:eastAsia="ja-JP"/>
                    </w:rPr>
                    <w:t>25-2</w:t>
                  </w:r>
                </w:p>
              </w:tc>
              <w:tc>
                <w:tcPr>
                  <w:tcW w:w="2835" w:type="dxa"/>
                  <w:tcBorders>
                    <w:top w:val="single" w:sz="4" w:space="0" w:color="auto"/>
                    <w:left w:val="single" w:sz="4" w:space="0" w:color="auto"/>
                    <w:bottom w:val="single" w:sz="4" w:space="0" w:color="auto"/>
                    <w:right w:val="single" w:sz="4" w:space="0" w:color="auto"/>
                  </w:tcBorders>
                  <w:hideMark/>
                </w:tcPr>
                <w:p w14:paraId="263D4ABE" w14:textId="77777777" w:rsidR="00D341E9" w:rsidRPr="00625C10" w:rsidRDefault="00D341E9" w:rsidP="00D341E9">
                  <w:pPr>
                    <w:pStyle w:val="TAL"/>
                    <w:spacing w:after="60"/>
                    <w:rPr>
                      <w:rFonts w:ascii="Times New Roman" w:eastAsia="SimSun" w:hAnsi="Times New Roman"/>
                      <w:lang w:eastAsia="zh-CN"/>
                    </w:rPr>
                  </w:pPr>
                  <w:r w:rsidRPr="00625C10">
                    <w:rPr>
                      <w:rFonts w:ascii="Times New Roman" w:hAnsi="Times New Roman"/>
                    </w:rPr>
                    <w:t>Repetitions for PUCCH format 0, and 2 over multiple slots with K = 2, 4, 8</w:t>
                  </w:r>
                </w:p>
              </w:tc>
              <w:tc>
                <w:tcPr>
                  <w:tcW w:w="2721" w:type="dxa"/>
                  <w:tcBorders>
                    <w:top w:val="single" w:sz="4" w:space="0" w:color="auto"/>
                    <w:left w:val="single" w:sz="4" w:space="0" w:color="auto"/>
                    <w:bottom w:val="single" w:sz="4" w:space="0" w:color="auto"/>
                    <w:right w:val="single" w:sz="4" w:space="0" w:color="auto"/>
                  </w:tcBorders>
                  <w:hideMark/>
                </w:tcPr>
                <w:p w14:paraId="186924C1" w14:textId="77777777" w:rsidR="00D341E9" w:rsidRPr="00625C10" w:rsidRDefault="00D341E9" w:rsidP="00D341E9">
                  <w:pPr>
                    <w:spacing w:after="60"/>
                    <w:rPr>
                      <w:sz w:val="18"/>
                    </w:rPr>
                  </w:pPr>
                  <w:r w:rsidRPr="00625C10">
                    <w:rPr>
                      <w:sz w:val="18"/>
                    </w:rPr>
                    <w:t>Repetitions for PUCCH format 0 and 2 over multiple slots with K = 2, 4, 8</w:t>
                  </w:r>
                </w:p>
              </w:tc>
              <w:tc>
                <w:tcPr>
                  <w:tcW w:w="794" w:type="dxa"/>
                  <w:tcBorders>
                    <w:top w:val="single" w:sz="4" w:space="0" w:color="auto"/>
                    <w:left w:val="single" w:sz="4" w:space="0" w:color="auto"/>
                    <w:bottom w:val="single" w:sz="4" w:space="0" w:color="auto"/>
                    <w:right w:val="single" w:sz="4" w:space="0" w:color="auto"/>
                  </w:tcBorders>
                  <w:hideMark/>
                </w:tcPr>
                <w:p w14:paraId="14B3CFC4" w14:textId="77777777" w:rsidR="00D341E9" w:rsidRPr="00625C10" w:rsidRDefault="00D341E9" w:rsidP="00D341E9">
                  <w:pPr>
                    <w:pStyle w:val="TAL"/>
                    <w:spacing w:after="60"/>
                    <w:rPr>
                      <w:rFonts w:ascii="Times New Roman" w:hAnsi="Times New Roman"/>
                    </w:rPr>
                  </w:pPr>
                  <w:r w:rsidRPr="00625C10">
                    <w:rPr>
                      <w:rFonts w:ascii="Times New Roman" w:hAnsi="Times New Roman"/>
                    </w:rPr>
                    <w:t>4-23</w:t>
                  </w:r>
                </w:p>
              </w:tc>
              <w:tc>
                <w:tcPr>
                  <w:tcW w:w="680" w:type="dxa"/>
                  <w:tcBorders>
                    <w:top w:val="single" w:sz="4" w:space="0" w:color="auto"/>
                    <w:left w:val="single" w:sz="4" w:space="0" w:color="auto"/>
                    <w:bottom w:val="single" w:sz="4" w:space="0" w:color="auto"/>
                    <w:right w:val="single" w:sz="4" w:space="0" w:color="auto"/>
                  </w:tcBorders>
                  <w:hideMark/>
                </w:tcPr>
                <w:p w14:paraId="513648E6" w14:textId="77777777" w:rsidR="00D341E9" w:rsidRPr="00625C10" w:rsidRDefault="00D341E9" w:rsidP="00D341E9">
                  <w:pPr>
                    <w:pStyle w:val="TAL"/>
                    <w:spacing w:after="60"/>
                    <w:rPr>
                      <w:rFonts w:ascii="Times New Roman" w:hAnsi="Times New Roman"/>
                      <w:lang w:eastAsia="ja-JP"/>
                    </w:rPr>
                  </w:pPr>
                  <w:r w:rsidRPr="00625C10">
                    <w:rPr>
                      <w:rFonts w:ascii="Times New Roman" w:hAnsi="Times New Roman"/>
                      <w:lang w:eastAsia="ja-JP"/>
                    </w:rPr>
                    <w:t>Per UE</w:t>
                  </w:r>
                </w:p>
              </w:tc>
              <w:tc>
                <w:tcPr>
                  <w:tcW w:w="1020" w:type="dxa"/>
                  <w:tcBorders>
                    <w:top w:val="single" w:sz="4" w:space="0" w:color="auto"/>
                    <w:left w:val="single" w:sz="4" w:space="0" w:color="auto"/>
                    <w:bottom w:val="single" w:sz="4" w:space="0" w:color="auto"/>
                    <w:right w:val="single" w:sz="4" w:space="0" w:color="auto"/>
                  </w:tcBorders>
                </w:tcPr>
                <w:p w14:paraId="2A979053" w14:textId="77777777" w:rsidR="00D341E9" w:rsidRPr="00625C10" w:rsidRDefault="00D341E9" w:rsidP="00D341E9">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138881CB" w14:textId="77777777" w:rsidR="00D341E9" w:rsidRPr="00625C10" w:rsidRDefault="00D341E9" w:rsidP="00D341E9">
                  <w:pPr>
                    <w:pStyle w:val="TAL"/>
                    <w:spacing w:after="60"/>
                    <w:rPr>
                      <w:rFonts w:ascii="Times New Roman" w:hAnsi="Times New Roman"/>
                    </w:rPr>
                  </w:pPr>
                  <w:r w:rsidRPr="00625C10">
                    <w:rPr>
                      <w:rFonts w:ascii="Times New Roman" w:hAnsi="Times New Roman"/>
                    </w:rPr>
                    <w:t>Optional</w:t>
                  </w:r>
                </w:p>
              </w:tc>
            </w:tr>
            <w:tr w:rsidR="00D341E9" w:rsidRPr="00625C10" w14:paraId="2AFC9AE1" w14:textId="77777777" w:rsidTr="000F06DD">
              <w:trPr>
                <w:trHeight w:val="20"/>
              </w:trPr>
              <w:tc>
                <w:tcPr>
                  <w:tcW w:w="567" w:type="dxa"/>
                  <w:tcBorders>
                    <w:top w:val="single" w:sz="4" w:space="0" w:color="auto"/>
                    <w:left w:val="single" w:sz="4" w:space="0" w:color="auto"/>
                    <w:bottom w:val="single" w:sz="4" w:space="0" w:color="auto"/>
                    <w:right w:val="single" w:sz="4" w:space="0" w:color="auto"/>
                  </w:tcBorders>
                  <w:hideMark/>
                </w:tcPr>
                <w:p w14:paraId="3D70609F" w14:textId="77777777" w:rsidR="00D341E9" w:rsidRPr="00625C10" w:rsidRDefault="00D341E9" w:rsidP="00D341E9">
                  <w:pPr>
                    <w:pStyle w:val="TAL"/>
                    <w:spacing w:after="60"/>
                    <w:rPr>
                      <w:rFonts w:ascii="Times New Roman" w:hAnsi="Times New Roman"/>
                      <w:lang w:eastAsia="ja-JP"/>
                    </w:rPr>
                  </w:pPr>
                  <w:r w:rsidRPr="00625C10">
                    <w:rPr>
                      <w:rFonts w:ascii="Times New Roman" w:hAnsi="Times New Roman"/>
                      <w:lang w:eastAsia="ja-JP"/>
                    </w:rPr>
                    <w:t>25-3</w:t>
                  </w:r>
                </w:p>
              </w:tc>
              <w:tc>
                <w:tcPr>
                  <w:tcW w:w="2835" w:type="dxa"/>
                  <w:tcBorders>
                    <w:top w:val="single" w:sz="4" w:space="0" w:color="auto"/>
                    <w:left w:val="single" w:sz="4" w:space="0" w:color="auto"/>
                    <w:bottom w:val="single" w:sz="4" w:space="0" w:color="auto"/>
                    <w:right w:val="single" w:sz="4" w:space="0" w:color="auto"/>
                  </w:tcBorders>
                  <w:hideMark/>
                </w:tcPr>
                <w:p w14:paraId="1B377C38" w14:textId="77777777" w:rsidR="00D341E9" w:rsidRPr="00625C10" w:rsidRDefault="00D341E9" w:rsidP="00D341E9">
                  <w:pPr>
                    <w:pStyle w:val="TAL"/>
                    <w:spacing w:after="60"/>
                    <w:rPr>
                      <w:rFonts w:ascii="Times New Roman" w:eastAsia="SimSun" w:hAnsi="Times New Roman"/>
                      <w:lang w:eastAsia="zh-CN"/>
                    </w:rPr>
                  </w:pPr>
                  <w:r w:rsidRPr="00625C10">
                    <w:rPr>
                      <w:rFonts w:ascii="Times New Roman" w:eastAsia="Times New Roman" w:hAnsi="Times New Roman"/>
                      <w:lang w:eastAsia="ja-JP"/>
                    </w:rPr>
                    <w:t>Repetitions for PUCCH format 0, 1, 2, 3 and 4 over multiple PUCCH subslots with configured K = 2, 4, 8</w:t>
                  </w:r>
                </w:p>
              </w:tc>
              <w:tc>
                <w:tcPr>
                  <w:tcW w:w="2721" w:type="dxa"/>
                  <w:tcBorders>
                    <w:top w:val="single" w:sz="4" w:space="0" w:color="auto"/>
                    <w:left w:val="single" w:sz="4" w:space="0" w:color="auto"/>
                    <w:bottom w:val="single" w:sz="4" w:space="0" w:color="auto"/>
                    <w:right w:val="single" w:sz="4" w:space="0" w:color="auto"/>
                  </w:tcBorders>
                  <w:hideMark/>
                </w:tcPr>
                <w:p w14:paraId="3AA53C9F" w14:textId="77777777" w:rsidR="00D341E9" w:rsidRPr="00625C10" w:rsidRDefault="00D341E9" w:rsidP="00D341E9">
                  <w:pPr>
                    <w:autoSpaceDE w:val="0"/>
                    <w:autoSpaceDN w:val="0"/>
                    <w:adjustRightInd w:val="0"/>
                    <w:snapToGrid w:val="0"/>
                    <w:spacing w:after="60"/>
                    <w:contextualSpacing/>
                    <w:rPr>
                      <w:sz w:val="18"/>
                    </w:rPr>
                  </w:pPr>
                  <w:r w:rsidRPr="00625C10">
                    <w:rPr>
                      <w:rFonts w:eastAsia="Times New Roman"/>
                      <w:sz w:val="18"/>
                    </w:rPr>
                    <w:t>Repetitions for PUCCH format 0, 1, 2, 3 and 4 over multiple PUCCH subslots with RRC configured repetition factor K = 2, 4, 8</w:t>
                  </w:r>
                </w:p>
              </w:tc>
              <w:tc>
                <w:tcPr>
                  <w:tcW w:w="794" w:type="dxa"/>
                  <w:tcBorders>
                    <w:top w:val="single" w:sz="4" w:space="0" w:color="auto"/>
                    <w:left w:val="single" w:sz="4" w:space="0" w:color="auto"/>
                    <w:bottom w:val="single" w:sz="4" w:space="0" w:color="auto"/>
                    <w:right w:val="single" w:sz="4" w:space="0" w:color="auto"/>
                  </w:tcBorders>
                  <w:hideMark/>
                </w:tcPr>
                <w:p w14:paraId="70137627" w14:textId="77777777" w:rsidR="00D341E9" w:rsidRPr="00625C10" w:rsidRDefault="00D341E9" w:rsidP="00D341E9">
                  <w:pPr>
                    <w:pStyle w:val="TAL"/>
                    <w:spacing w:after="60"/>
                    <w:rPr>
                      <w:rFonts w:ascii="Times New Roman" w:hAnsi="Times New Roman"/>
                    </w:rPr>
                  </w:pPr>
                  <w:r w:rsidRPr="00625C10">
                    <w:rPr>
                      <w:rFonts w:ascii="Times New Roman" w:hAnsi="Times New Roman"/>
                    </w:rPr>
                    <w:t>4-23</w:t>
                  </w:r>
                </w:p>
                <w:p w14:paraId="35A8A091" w14:textId="77777777" w:rsidR="00D341E9" w:rsidRPr="00625C10" w:rsidRDefault="00D341E9" w:rsidP="00D341E9">
                  <w:pPr>
                    <w:pStyle w:val="TAL"/>
                    <w:spacing w:after="60"/>
                    <w:rPr>
                      <w:rFonts w:ascii="Times New Roman" w:hAnsi="Times New Roman"/>
                    </w:rPr>
                  </w:pPr>
                  <w:r w:rsidRPr="00625C10">
                    <w:rPr>
                      <w:rFonts w:ascii="Times New Roman" w:hAnsi="Times New Roman"/>
                    </w:rPr>
                    <w:t>11-3</w:t>
                  </w:r>
                </w:p>
              </w:tc>
              <w:tc>
                <w:tcPr>
                  <w:tcW w:w="680" w:type="dxa"/>
                  <w:tcBorders>
                    <w:top w:val="single" w:sz="4" w:space="0" w:color="auto"/>
                    <w:left w:val="single" w:sz="4" w:space="0" w:color="auto"/>
                    <w:bottom w:val="single" w:sz="4" w:space="0" w:color="auto"/>
                    <w:right w:val="single" w:sz="4" w:space="0" w:color="auto"/>
                  </w:tcBorders>
                  <w:hideMark/>
                </w:tcPr>
                <w:p w14:paraId="2124B1D2" w14:textId="77777777" w:rsidR="00D341E9" w:rsidRPr="00625C10" w:rsidRDefault="00D341E9" w:rsidP="00D341E9">
                  <w:pPr>
                    <w:pStyle w:val="TAL"/>
                    <w:spacing w:after="60"/>
                    <w:rPr>
                      <w:rFonts w:ascii="Times New Roman" w:hAnsi="Times New Roman"/>
                      <w:lang w:eastAsia="ja-JP"/>
                    </w:rPr>
                  </w:pPr>
                  <w:r w:rsidRPr="00625C10">
                    <w:rPr>
                      <w:rFonts w:ascii="Times New Roman" w:hAnsi="Times New Roman"/>
                      <w:lang w:eastAsia="ja-JP"/>
                    </w:rPr>
                    <w:t>Per UE</w:t>
                  </w:r>
                </w:p>
              </w:tc>
              <w:tc>
                <w:tcPr>
                  <w:tcW w:w="1020" w:type="dxa"/>
                  <w:tcBorders>
                    <w:top w:val="single" w:sz="4" w:space="0" w:color="auto"/>
                    <w:left w:val="single" w:sz="4" w:space="0" w:color="auto"/>
                    <w:bottom w:val="single" w:sz="4" w:space="0" w:color="auto"/>
                    <w:right w:val="single" w:sz="4" w:space="0" w:color="auto"/>
                  </w:tcBorders>
                </w:tcPr>
                <w:p w14:paraId="17C68249" w14:textId="77777777" w:rsidR="00D341E9" w:rsidRPr="00625C10" w:rsidRDefault="00D341E9" w:rsidP="00D341E9">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3580D874" w14:textId="77777777" w:rsidR="00D341E9" w:rsidRPr="00625C10" w:rsidRDefault="00D341E9" w:rsidP="00D341E9">
                  <w:pPr>
                    <w:pStyle w:val="TAL"/>
                    <w:spacing w:after="60"/>
                    <w:rPr>
                      <w:rFonts w:ascii="Times New Roman" w:hAnsi="Times New Roman"/>
                    </w:rPr>
                  </w:pPr>
                  <w:r w:rsidRPr="00625C10">
                    <w:rPr>
                      <w:rFonts w:ascii="Times New Roman" w:hAnsi="Times New Roman"/>
                    </w:rPr>
                    <w:t xml:space="preserve">Optional </w:t>
                  </w:r>
                </w:p>
              </w:tc>
            </w:tr>
            <w:tr w:rsidR="00D341E9" w:rsidRPr="00625C10" w14:paraId="5AF6E4BA" w14:textId="77777777" w:rsidTr="000F06DD">
              <w:trPr>
                <w:trHeight w:val="20"/>
              </w:trPr>
              <w:tc>
                <w:tcPr>
                  <w:tcW w:w="567" w:type="dxa"/>
                  <w:tcBorders>
                    <w:top w:val="single" w:sz="4" w:space="0" w:color="auto"/>
                    <w:left w:val="single" w:sz="4" w:space="0" w:color="auto"/>
                    <w:bottom w:val="single" w:sz="4" w:space="0" w:color="auto"/>
                    <w:right w:val="single" w:sz="4" w:space="0" w:color="auto"/>
                  </w:tcBorders>
                  <w:hideMark/>
                </w:tcPr>
                <w:p w14:paraId="37CE812E" w14:textId="77777777" w:rsidR="00D341E9" w:rsidRPr="00625C10" w:rsidRDefault="00D341E9" w:rsidP="00D341E9">
                  <w:pPr>
                    <w:pStyle w:val="TAL"/>
                    <w:spacing w:after="60"/>
                    <w:rPr>
                      <w:rFonts w:ascii="Times New Roman" w:hAnsi="Times New Roman"/>
                      <w:lang w:eastAsia="ja-JP"/>
                    </w:rPr>
                  </w:pPr>
                  <w:r w:rsidRPr="00625C10">
                    <w:rPr>
                      <w:rFonts w:ascii="Times New Roman" w:hAnsi="Times New Roman"/>
                      <w:lang w:eastAsia="ja-JP"/>
                    </w:rPr>
                    <w:t>25-3a</w:t>
                  </w:r>
                </w:p>
              </w:tc>
              <w:tc>
                <w:tcPr>
                  <w:tcW w:w="2835" w:type="dxa"/>
                  <w:tcBorders>
                    <w:top w:val="single" w:sz="4" w:space="0" w:color="auto"/>
                    <w:left w:val="single" w:sz="4" w:space="0" w:color="auto"/>
                    <w:bottom w:val="single" w:sz="4" w:space="0" w:color="auto"/>
                    <w:right w:val="single" w:sz="4" w:space="0" w:color="auto"/>
                  </w:tcBorders>
                  <w:hideMark/>
                </w:tcPr>
                <w:p w14:paraId="083E9A94" w14:textId="77777777" w:rsidR="00D341E9" w:rsidRPr="00625C10" w:rsidRDefault="00D341E9" w:rsidP="00D341E9">
                  <w:pPr>
                    <w:pStyle w:val="TAL"/>
                    <w:spacing w:after="60"/>
                    <w:rPr>
                      <w:rFonts w:ascii="Times New Roman" w:eastAsia="Times New Roman" w:hAnsi="Times New Roman"/>
                      <w:lang w:eastAsia="ja-JP"/>
                    </w:rPr>
                  </w:pPr>
                  <w:r w:rsidRPr="00625C10">
                    <w:rPr>
                      <w:rFonts w:ascii="Times New Roman" w:eastAsia="Times New Roman" w:hAnsi="Times New Roman"/>
                      <w:lang w:eastAsia="ja-JP"/>
                    </w:rPr>
                    <w:t xml:space="preserve">Repetitions for PUCCH format 0, 1, 2, 3 and 4 over multiple PUCCH subslots using dynamic repetition indication </w:t>
                  </w:r>
                </w:p>
              </w:tc>
              <w:tc>
                <w:tcPr>
                  <w:tcW w:w="2721" w:type="dxa"/>
                  <w:tcBorders>
                    <w:top w:val="single" w:sz="4" w:space="0" w:color="auto"/>
                    <w:left w:val="single" w:sz="4" w:space="0" w:color="auto"/>
                    <w:bottom w:val="single" w:sz="4" w:space="0" w:color="auto"/>
                    <w:right w:val="single" w:sz="4" w:space="0" w:color="auto"/>
                  </w:tcBorders>
                  <w:hideMark/>
                </w:tcPr>
                <w:p w14:paraId="64BCE393" w14:textId="77777777" w:rsidR="00D341E9" w:rsidRPr="00625C10" w:rsidRDefault="00D341E9" w:rsidP="00D341E9">
                  <w:pPr>
                    <w:autoSpaceDE w:val="0"/>
                    <w:autoSpaceDN w:val="0"/>
                    <w:adjustRightInd w:val="0"/>
                    <w:snapToGrid w:val="0"/>
                    <w:spacing w:after="60"/>
                    <w:contextualSpacing/>
                    <w:rPr>
                      <w:rFonts w:eastAsia="Times New Roman"/>
                      <w:sz w:val="18"/>
                    </w:rPr>
                  </w:pPr>
                  <w:r w:rsidRPr="00625C10">
                    <w:rPr>
                      <w:rFonts w:eastAsia="Times New Roman"/>
                      <w:sz w:val="18"/>
                    </w:rPr>
                    <w:t xml:space="preserve">Repetitions for PUCCH format 0, 1, 2, 3 and 4 over multiple PUCCH subslots based on dynamic repetition indication. </w:t>
                  </w:r>
                </w:p>
              </w:tc>
              <w:tc>
                <w:tcPr>
                  <w:tcW w:w="794" w:type="dxa"/>
                  <w:tcBorders>
                    <w:top w:val="single" w:sz="4" w:space="0" w:color="auto"/>
                    <w:left w:val="single" w:sz="4" w:space="0" w:color="auto"/>
                    <w:bottom w:val="single" w:sz="4" w:space="0" w:color="auto"/>
                    <w:right w:val="single" w:sz="4" w:space="0" w:color="auto"/>
                  </w:tcBorders>
                </w:tcPr>
                <w:p w14:paraId="3D736701" w14:textId="77777777" w:rsidR="00D341E9" w:rsidRPr="00625C10" w:rsidRDefault="00D341E9" w:rsidP="00D341E9">
                  <w:pPr>
                    <w:pStyle w:val="TAL"/>
                    <w:spacing w:after="60"/>
                    <w:rPr>
                      <w:rFonts w:ascii="Times New Roman" w:hAnsi="Times New Roman"/>
                    </w:rPr>
                  </w:pPr>
                  <w:r w:rsidRPr="00625C10">
                    <w:rPr>
                      <w:rFonts w:ascii="Times New Roman" w:hAnsi="Times New Roman"/>
                    </w:rPr>
                    <w:t>25-3</w:t>
                  </w:r>
                </w:p>
                <w:p w14:paraId="0F435AB9" w14:textId="77777777" w:rsidR="00D341E9" w:rsidRPr="00625C10" w:rsidRDefault="00D341E9" w:rsidP="00D341E9">
                  <w:pPr>
                    <w:pStyle w:val="TAL"/>
                    <w:spacing w:after="60"/>
                    <w:rPr>
                      <w:rFonts w:ascii="Times New Roman" w:hAnsi="Times New Roman"/>
                    </w:rPr>
                  </w:pPr>
                  <w:r w:rsidRPr="00C5680D">
                    <w:rPr>
                      <w:rFonts w:ascii="Times New Roman" w:hAnsi="Times New Roman"/>
                    </w:rPr>
                    <w:t>30-X</w:t>
                  </w:r>
                </w:p>
                <w:p w14:paraId="25FC1804" w14:textId="77777777" w:rsidR="00D341E9" w:rsidRPr="00625C10" w:rsidRDefault="00D341E9" w:rsidP="00D341E9">
                  <w:pPr>
                    <w:pStyle w:val="TAL"/>
                    <w:spacing w:after="60"/>
                    <w:rPr>
                      <w:rFonts w:ascii="Times New Roman" w:hAnsi="Times New Roman"/>
                    </w:rPr>
                  </w:pPr>
                </w:p>
              </w:tc>
              <w:tc>
                <w:tcPr>
                  <w:tcW w:w="680" w:type="dxa"/>
                  <w:tcBorders>
                    <w:top w:val="single" w:sz="4" w:space="0" w:color="auto"/>
                    <w:left w:val="single" w:sz="4" w:space="0" w:color="auto"/>
                    <w:bottom w:val="single" w:sz="4" w:space="0" w:color="auto"/>
                    <w:right w:val="single" w:sz="4" w:space="0" w:color="auto"/>
                  </w:tcBorders>
                  <w:hideMark/>
                </w:tcPr>
                <w:p w14:paraId="53321CC1" w14:textId="77777777" w:rsidR="00D341E9" w:rsidRPr="00625C10" w:rsidRDefault="00D341E9" w:rsidP="00D341E9">
                  <w:pPr>
                    <w:pStyle w:val="TAL"/>
                    <w:spacing w:after="60"/>
                    <w:rPr>
                      <w:rFonts w:ascii="Times New Roman" w:hAnsi="Times New Roman"/>
                      <w:lang w:eastAsia="ja-JP"/>
                    </w:rPr>
                  </w:pPr>
                  <w:r w:rsidRPr="00625C10">
                    <w:rPr>
                      <w:rFonts w:ascii="Times New Roman" w:hAnsi="Times New Roman"/>
                      <w:lang w:eastAsia="ja-JP"/>
                    </w:rPr>
                    <w:t>Per UE</w:t>
                  </w:r>
                </w:p>
              </w:tc>
              <w:tc>
                <w:tcPr>
                  <w:tcW w:w="1020" w:type="dxa"/>
                  <w:tcBorders>
                    <w:top w:val="single" w:sz="4" w:space="0" w:color="auto"/>
                    <w:left w:val="single" w:sz="4" w:space="0" w:color="auto"/>
                    <w:bottom w:val="single" w:sz="4" w:space="0" w:color="auto"/>
                    <w:right w:val="single" w:sz="4" w:space="0" w:color="auto"/>
                  </w:tcBorders>
                </w:tcPr>
                <w:p w14:paraId="44860702" w14:textId="77777777" w:rsidR="00D341E9" w:rsidRPr="00625C10" w:rsidRDefault="00D341E9" w:rsidP="00D341E9">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64C7AAF8" w14:textId="77777777" w:rsidR="00D341E9" w:rsidRPr="00625C10" w:rsidRDefault="00D341E9" w:rsidP="00D341E9">
                  <w:pPr>
                    <w:pStyle w:val="TAL"/>
                    <w:spacing w:after="60"/>
                    <w:rPr>
                      <w:rFonts w:ascii="Times New Roman" w:hAnsi="Times New Roman"/>
                    </w:rPr>
                  </w:pPr>
                  <w:r w:rsidRPr="00625C10">
                    <w:rPr>
                      <w:rFonts w:ascii="Times New Roman" w:hAnsi="Times New Roman"/>
                    </w:rPr>
                    <w:t xml:space="preserve">Optional </w:t>
                  </w:r>
                </w:p>
              </w:tc>
            </w:tr>
          </w:tbl>
          <w:p w14:paraId="1E3AE570" w14:textId="6488E0EB" w:rsidR="003E3A14" w:rsidRPr="00D341E9" w:rsidRDefault="00D341E9" w:rsidP="00455FF2">
            <w:pPr>
              <w:pStyle w:val="aff"/>
              <w:numPr>
                <w:ilvl w:val="0"/>
                <w:numId w:val="22"/>
              </w:numPr>
              <w:ind w:leftChars="0"/>
              <w:jc w:val="both"/>
              <w:rPr>
                <w:b/>
                <w:i/>
                <w:lang w:eastAsia="ko-KR"/>
              </w:rPr>
            </w:pPr>
            <w:r w:rsidRPr="00711786">
              <w:rPr>
                <w:b/>
                <w:i/>
                <w:lang w:eastAsia="ko-KR"/>
              </w:rPr>
              <w:t xml:space="preserve">Reporting FG25-2, 25-3 and 25-3a doesn’t </w:t>
            </w:r>
            <w:r>
              <w:rPr>
                <w:b/>
                <w:i/>
                <w:lang w:eastAsia="ko-KR"/>
              </w:rPr>
              <w:t xml:space="preserve">imply an </w:t>
            </w:r>
            <w:r w:rsidRPr="00711786">
              <w:rPr>
                <w:b/>
                <w:i/>
                <w:lang w:eastAsia="ko-KR"/>
              </w:rPr>
              <w:t xml:space="preserve">increase </w:t>
            </w:r>
            <w:r>
              <w:rPr>
                <w:b/>
                <w:i/>
                <w:lang w:eastAsia="ko-KR"/>
              </w:rPr>
              <w:t xml:space="preserve">in </w:t>
            </w:r>
            <w:r w:rsidRPr="00711786">
              <w:rPr>
                <w:b/>
                <w:i/>
                <w:lang w:eastAsia="ko-KR"/>
              </w:rPr>
              <w:t>the</w:t>
            </w:r>
            <w:r>
              <w:rPr>
                <w:b/>
                <w:i/>
                <w:lang w:eastAsia="ko-KR"/>
              </w:rPr>
              <w:t xml:space="preserve"> maximum</w:t>
            </w:r>
            <w:r w:rsidRPr="00711786">
              <w:rPr>
                <w:b/>
                <w:i/>
                <w:lang w:eastAsia="ko-KR"/>
              </w:rPr>
              <w:t xml:space="preserve"> number of PUCCHs per slot that supported by the UE.</w:t>
            </w:r>
          </w:p>
        </w:tc>
      </w:tr>
      <w:tr w:rsidR="00D341E9" w14:paraId="3C5DD6EA" w14:textId="77777777" w:rsidTr="000F06DD">
        <w:tc>
          <w:tcPr>
            <w:tcW w:w="621" w:type="dxa"/>
          </w:tcPr>
          <w:p w14:paraId="31933494" w14:textId="1B583A1D" w:rsidR="00D341E9" w:rsidRDefault="00835C22" w:rsidP="000F06DD">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7754E8AE" w14:textId="562AAFC9" w:rsidR="00D341E9" w:rsidRPr="00242E76" w:rsidRDefault="00835C22" w:rsidP="000F06DD">
            <w:pPr>
              <w:spacing w:afterLines="50" w:after="120"/>
              <w:jc w:val="both"/>
              <w:rPr>
                <w:sz w:val="22"/>
                <w:lang w:val="en-US"/>
              </w:rPr>
            </w:pPr>
            <w:r>
              <w:rPr>
                <w:rFonts w:hint="eastAsia"/>
                <w:sz w:val="22"/>
                <w:lang w:val="en-US"/>
              </w:rPr>
              <w:t>I</w:t>
            </w:r>
            <w:r>
              <w:rPr>
                <w:sz w:val="22"/>
                <w:lang w:val="en-US"/>
              </w:rPr>
              <w:t>ntel</w:t>
            </w:r>
          </w:p>
        </w:tc>
        <w:tc>
          <w:tcPr>
            <w:tcW w:w="19931" w:type="dxa"/>
          </w:tcPr>
          <w:p w14:paraId="18DC1764" w14:textId="77777777" w:rsidR="00835C22" w:rsidRDefault="00835C22" w:rsidP="00455FF2">
            <w:pPr>
              <w:pStyle w:val="3GPPText"/>
              <w:numPr>
                <w:ilvl w:val="0"/>
                <w:numId w:val="23"/>
              </w:numPr>
            </w:pPr>
            <w:r>
              <w:t>25-3a, Repetitions for PUCCH format 0, 1, 2, 3 and 4 over multiple PUCCH subslots using dynamic repetition indication</w:t>
            </w:r>
          </w:p>
          <w:p w14:paraId="4E7A0F26" w14:textId="77777777" w:rsidR="00835C22" w:rsidRDefault="00835C22" w:rsidP="00455FF2">
            <w:pPr>
              <w:pStyle w:val="3GPPText"/>
              <w:numPr>
                <w:ilvl w:val="1"/>
                <w:numId w:val="23"/>
              </w:numPr>
            </w:pPr>
            <w:r>
              <w:t>For this feature we suggest removing “slot-based repetitions” from prerequisites. In our understanding, slot-based repetitions and sub-slot based repetitions target quite different use cases, and are being defined in different work items, thus there is no much motivation to make such dependency for UE implementation.</w:t>
            </w:r>
          </w:p>
          <w:p w14:paraId="3BA40B02" w14:textId="77777777" w:rsidR="00835C22" w:rsidRDefault="00835C22" w:rsidP="00455FF2">
            <w:pPr>
              <w:pStyle w:val="3GPPText"/>
              <w:numPr>
                <w:ilvl w:val="0"/>
                <w:numId w:val="23"/>
              </w:numPr>
            </w:pPr>
            <w:r>
              <w:t>25-2, 25-3, 25-3a</w:t>
            </w:r>
          </w:p>
          <w:p w14:paraId="0F6F5007" w14:textId="42DFDB4B" w:rsidR="00D341E9" w:rsidRPr="00835C22" w:rsidRDefault="00835C22" w:rsidP="00455FF2">
            <w:pPr>
              <w:pStyle w:val="3GPPText"/>
              <w:numPr>
                <w:ilvl w:val="1"/>
                <w:numId w:val="23"/>
              </w:numPr>
            </w:pPr>
            <w:r>
              <w:t>For the group of features related to PUCCH repetitions, we suggest splitting capability per UCI type supported with sub-slot repetitions. For example, group currently discussed whether to support repetitions also for CSI, while CSI repetitions are not strongly motivated by URLLC use cases. The UE may choose not to implement repetitions for some UCI type if there is no strong demand for that.</w:t>
            </w:r>
          </w:p>
        </w:tc>
      </w:tr>
      <w:tr w:rsidR="00D341E9" w14:paraId="13E31551" w14:textId="77777777" w:rsidTr="000F06DD">
        <w:tc>
          <w:tcPr>
            <w:tcW w:w="621" w:type="dxa"/>
          </w:tcPr>
          <w:p w14:paraId="048D6BAD" w14:textId="4D4925FE" w:rsidR="00D341E9" w:rsidRDefault="0021066F" w:rsidP="000F06DD">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40688ACA" w14:textId="4BCC1E0D" w:rsidR="00D341E9" w:rsidRPr="00242E76" w:rsidRDefault="0021066F" w:rsidP="000F06DD">
            <w:pPr>
              <w:spacing w:afterLines="50" w:after="120"/>
              <w:jc w:val="both"/>
              <w:rPr>
                <w:sz w:val="22"/>
                <w:lang w:val="en-US"/>
              </w:rPr>
            </w:pPr>
            <w:r>
              <w:rPr>
                <w:rFonts w:hint="eastAsia"/>
                <w:sz w:val="22"/>
                <w:lang w:val="en-US"/>
              </w:rPr>
              <w:t>D</w:t>
            </w:r>
            <w:r>
              <w:rPr>
                <w:sz w:val="22"/>
                <w:lang w:val="en-US"/>
              </w:rPr>
              <w:t>OCOMO</w:t>
            </w:r>
          </w:p>
        </w:tc>
        <w:tc>
          <w:tcPr>
            <w:tcW w:w="19931" w:type="dxa"/>
          </w:tcPr>
          <w:p w14:paraId="47BCAF20" w14:textId="77777777" w:rsidR="0021066F" w:rsidRDefault="0021066F" w:rsidP="00455FF2">
            <w:pPr>
              <w:pStyle w:val="aff"/>
              <w:numPr>
                <w:ilvl w:val="0"/>
                <w:numId w:val="24"/>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3a: </w:t>
            </w:r>
            <w:r w:rsidRPr="00A831C6">
              <w:rPr>
                <w:rFonts w:eastAsiaTheme="minorEastAsia"/>
                <w:sz w:val="22"/>
                <w:szCs w:val="22"/>
              </w:rPr>
              <w:t>Repetitions for PUCCH format 0, 1, 2, 3 and 4 over multiple PUCCH subslots using d</w:t>
            </w:r>
            <w:r>
              <w:rPr>
                <w:rFonts w:eastAsiaTheme="minorEastAsia"/>
                <w:sz w:val="22"/>
                <w:szCs w:val="22"/>
              </w:rPr>
              <w:t>ynamic repetition indication</w:t>
            </w:r>
          </w:p>
          <w:p w14:paraId="3E0AF9AC" w14:textId="70A9AD50" w:rsidR="0021066F" w:rsidRDefault="0021066F" w:rsidP="0021066F">
            <w:pPr>
              <w:snapToGrid w:val="0"/>
              <w:spacing w:afterLines="50" w:after="120"/>
              <w:jc w:val="both"/>
              <w:rPr>
                <w:rFonts w:eastAsiaTheme="minorEastAsia"/>
                <w:sz w:val="22"/>
                <w:szCs w:val="22"/>
              </w:rPr>
            </w:pPr>
            <w:r w:rsidRPr="00FC57F4">
              <w:rPr>
                <w:rFonts w:eastAsiaTheme="minorEastAsia"/>
                <w:sz w:val="22"/>
                <w:szCs w:val="22"/>
              </w:rPr>
              <w:t xml:space="preserve">Prerequisite FG for dynamic repetition indication for slot-based PUCCH </w:t>
            </w:r>
            <w:r>
              <w:rPr>
                <w:rFonts w:eastAsiaTheme="minorEastAsia"/>
                <w:sz w:val="22"/>
                <w:szCs w:val="22"/>
              </w:rPr>
              <w:t>is changed to</w:t>
            </w:r>
            <w:r w:rsidRPr="00FC57F4">
              <w:rPr>
                <w:rFonts w:eastAsiaTheme="minorEastAsia"/>
                <w:sz w:val="22"/>
                <w:szCs w:val="22"/>
              </w:rPr>
              <w:t xml:space="preserve"> 30-5</w:t>
            </w:r>
            <w:r>
              <w:rPr>
                <w:rFonts w:eastAsiaTheme="minorEastAsia"/>
                <w:sz w:val="22"/>
                <w:szCs w:val="22"/>
              </w:rPr>
              <w:t xml:space="preserve"> based on the UE feature list for the Coverage enhancements</w:t>
            </w:r>
            <w:r w:rsidRPr="00FC57F4">
              <w:rPr>
                <w:rFonts w:eastAsiaTheme="minorEastAsia"/>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583"/>
              <w:gridCol w:w="5363"/>
              <w:gridCol w:w="5553"/>
              <w:gridCol w:w="530"/>
              <w:gridCol w:w="527"/>
              <w:gridCol w:w="517"/>
              <w:gridCol w:w="222"/>
              <w:gridCol w:w="656"/>
              <w:gridCol w:w="447"/>
              <w:gridCol w:w="447"/>
              <w:gridCol w:w="517"/>
              <w:gridCol w:w="222"/>
              <w:gridCol w:w="1945"/>
            </w:tblGrid>
            <w:tr w:rsidR="0021066F" w14:paraId="74F98985" w14:textId="77777777" w:rsidTr="0021066F">
              <w:trPr>
                <w:trHeight w:val="20"/>
              </w:trPr>
              <w:tc>
                <w:tcPr>
                  <w:tcW w:w="0" w:type="auto"/>
                  <w:tcBorders>
                    <w:top w:val="single" w:sz="4" w:space="0" w:color="auto"/>
                    <w:left w:val="single" w:sz="4" w:space="0" w:color="auto"/>
                    <w:bottom w:val="single" w:sz="4" w:space="0" w:color="auto"/>
                    <w:right w:val="single" w:sz="4" w:space="0" w:color="auto"/>
                  </w:tcBorders>
                  <w:hideMark/>
                </w:tcPr>
                <w:p w14:paraId="46191DF1" w14:textId="77777777" w:rsidR="0021066F" w:rsidRDefault="0021066F" w:rsidP="0021066F">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4C9E73F4" w14:textId="77777777" w:rsidR="0021066F" w:rsidRDefault="0021066F" w:rsidP="0021066F">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0" w:type="auto"/>
                  <w:tcBorders>
                    <w:top w:val="single" w:sz="4" w:space="0" w:color="auto"/>
                    <w:left w:val="single" w:sz="4" w:space="0" w:color="auto"/>
                    <w:bottom w:val="single" w:sz="4" w:space="0" w:color="auto"/>
                    <w:right w:val="single" w:sz="4" w:space="0" w:color="auto"/>
                  </w:tcBorders>
                  <w:hideMark/>
                </w:tcPr>
                <w:p w14:paraId="75D32377" w14:textId="77777777" w:rsidR="0021066F" w:rsidRDefault="0021066F" w:rsidP="0021066F">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0" w:type="auto"/>
                  <w:tcBorders>
                    <w:top w:val="single" w:sz="4" w:space="0" w:color="auto"/>
                    <w:left w:val="single" w:sz="4" w:space="0" w:color="auto"/>
                    <w:bottom w:val="single" w:sz="4" w:space="0" w:color="auto"/>
                    <w:right w:val="single" w:sz="4" w:space="0" w:color="auto"/>
                  </w:tcBorders>
                  <w:hideMark/>
                </w:tcPr>
                <w:p w14:paraId="4004858A" w14:textId="77777777" w:rsidR="0021066F" w:rsidRDefault="0021066F" w:rsidP="0021066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tc>
              <w:tc>
                <w:tcPr>
                  <w:tcW w:w="0" w:type="auto"/>
                  <w:tcBorders>
                    <w:top w:val="single" w:sz="4" w:space="0" w:color="auto"/>
                    <w:left w:val="single" w:sz="4" w:space="0" w:color="auto"/>
                    <w:bottom w:val="single" w:sz="4" w:space="0" w:color="auto"/>
                    <w:right w:val="single" w:sz="4" w:space="0" w:color="auto"/>
                  </w:tcBorders>
                </w:tcPr>
                <w:p w14:paraId="0883DBF9" w14:textId="77777777" w:rsidR="0021066F" w:rsidRDefault="0021066F" w:rsidP="0021066F">
                  <w:pPr>
                    <w:pStyle w:val="TAL"/>
                  </w:pPr>
                  <w:r>
                    <w:t>25-3</w:t>
                  </w:r>
                </w:p>
                <w:p w14:paraId="459A94F5" w14:textId="6C947371" w:rsidR="0021066F" w:rsidRDefault="0021066F" w:rsidP="0021066F">
                  <w:pPr>
                    <w:pStyle w:val="TAL"/>
                  </w:pPr>
                  <w:r>
                    <w:t>30-</w:t>
                  </w:r>
                  <w:r>
                    <w:rPr>
                      <w:highlight w:val="yellow"/>
                    </w:rPr>
                    <w:t>5</w:t>
                  </w:r>
                </w:p>
                <w:p w14:paraId="56514901" w14:textId="77777777" w:rsidR="0021066F" w:rsidRDefault="0021066F" w:rsidP="0021066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6A8894" w14:textId="77777777" w:rsidR="0021066F" w:rsidRDefault="0021066F" w:rsidP="0021066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D0647BF" w14:textId="77777777" w:rsidR="0021066F" w:rsidRDefault="0021066F" w:rsidP="0021066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FB23C9" w14:textId="77777777" w:rsidR="0021066F" w:rsidRDefault="0021066F" w:rsidP="0021066F">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988EBF" w14:textId="77777777" w:rsidR="0021066F" w:rsidRDefault="0021066F" w:rsidP="0021066F">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54A8D5C1" w14:textId="77777777" w:rsidR="0021066F" w:rsidRDefault="0021066F" w:rsidP="0021066F">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C1D38EF" w14:textId="77777777" w:rsidR="0021066F" w:rsidRDefault="0021066F" w:rsidP="0021066F">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81E1CBD" w14:textId="77777777" w:rsidR="0021066F" w:rsidRDefault="0021066F" w:rsidP="0021066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41587F" w14:textId="77777777" w:rsidR="0021066F" w:rsidRDefault="0021066F" w:rsidP="0021066F">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43ECF82C" w14:textId="77777777" w:rsidR="0021066F" w:rsidRDefault="0021066F" w:rsidP="0021066F">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05A1310B" w14:textId="77777777" w:rsidR="00D341E9" w:rsidRDefault="00D341E9" w:rsidP="000F06DD">
            <w:pPr>
              <w:rPr>
                <w:lang w:eastAsia="zh-CN"/>
              </w:rPr>
            </w:pPr>
          </w:p>
        </w:tc>
      </w:tr>
      <w:tr w:rsidR="00D341E9" w14:paraId="0CEBFCF2" w14:textId="77777777" w:rsidTr="000F06DD">
        <w:tc>
          <w:tcPr>
            <w:tcW w:w="621" w:type="dxa"/>
          </w:tcPr>
          <w:p w14:paraId="3700BEFC" w14:textId="5E98B98D" w:rsidR="00D341E9" w:rsidRDefault="00826C74" w:rsidP="000F06D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32AB9573" w14:textId="5D96DBA4" w:rsidR="00D341E9" w:rsidRPr="00242E76" w:rsidRDefault="00826C74" w:rsidP="000F06DD">
            <w:pPr>
              <w:spacing w:afterLines="50" w:after="120"/>
              <w:jc w:val="both"/>
              <w:rPr>
                <w:sz w:val="22"/>
                <w:lang w:val="en-US"/>
              </w:rPr>
            </w:pPr>
            <w:r>
              <w:rPr>
                <w:rFonts w:hint="eastAsia"/>
                <w:sz w:val="22"/>
                <w:lang w:val="en-US"/>
              </w:rPr>
              <w:t>E</w:t>
            </w:r>
            <w:r>
              <w:rPr>
                <w:sz w:val="22"/>
                <w:lang w:val="en-US"/>
              </w:rPr>
              <w:t>ricsson</w:t>
            </w:r>
          </w:p>
        </w:tc>
        <w:tc>
          <w:tcPr>
            <w:tcW w:w="19931" w:type="dxa"/>
          </w:tcPr>
          <w:p w14:paraId="74CA3D48" w14:textId="5A7BFB7F" w:rsidR="00826C74" w:rsidRDefault="00826C74" w:rsidP="00FB250B">
            <w:r>
              <w:t>For FG 25-3a, the description “using dynamic repetition indication” could be understood as there is an explicit repetition indication in DCI for dynamic repetition while the dynamic repetition is implicitly achieved by configuring repetition factor in PUCCH resource when a PUCCH resource is dynamically indicated as in legacy. To avoid misinterpretation and improve consistency, we proposed the following changes in red for proposed FG 25-2, FG25-3, FG25-3a.</w:t>
            </w:r>
          </w:p>
          <w:p w14:paraId="0D9DF802" w14:textId="77777777" w:rsidR="00826C74" w:rsidRPr="004A5446" w:rsidRDefault="00826C74" w:rsidP="00826C74">
            <w:pPr>
              <w:pStyle w:val="Proposal"/>
              <w:widowControl/>
            </w:pPr>
            <w:bookmarkStart w:id="11" w:name="_Toc84026082"/>
            <w:r>
              <w:t xml:space="preserve">Adopt </w:t>
            </w:r>
            <w:r w:rsidRPr="00F9723D">
              <w:t xml:space="preserve">the proposed changes in </w:t>
            </w:r>
            <w:r w:rsidRPr="00F9723D">
              <w:rPr>
                <w:color w:val="FF0000"/>
              </w:rPr>
              <w:t>red</w:t>
            </w:r>
            <w:r w:rsidRPr="00F9723D">
              <w:t xml:space="preserve"> in </w:t>
            </w:r>
            <w:r>
              <w:t>Table 1</w:t>
            </w:r>
            <w:r w:rsidRPr="00F9723D">
              <w:t xml:space="preserve"> for the proposed FG 25-2, 25-3 and 25-3a in R1-2108679</w:t>
            </w:r>
            <w:r>
              <w:t>.</w:t>
            </w:r>
            <w:bookmarkEnd w:id="11"/>
          </w:p>
          <w:p w14:paraId="00401A28" w14:textId="77777777" w:rsidR="00826C74" w:rsidRDefault="00826C74" w:rsidP="00826C74">
            <w:pPr>
              <w:pStyle w:val="ad"/>
              <w:keepNext/>
            </w:pPr>
            <w:bookmarkStart w:id="12" w:name="_Ref84011734"/>
            <w:r>
              <w:lastRenderedPageBreak/>
              <w:t xml:space="preserve">Table </w:t>
            </w:r>
            <w:r>
              <w:fldChar w:fldCharType="begin"/>
            </w:r>
            <w:r>
              <w:instrText xml:space="preserve"> SEQ Table \* ARABIC </w:instrText>
            </w:r>
            <w:r>
              <w:fldChar w:fldCharType="separate"/>
            </w:r>
            <w:r>
              <w:rPr>
                <w:noProof/>
              </w:rPr>
              <w:t>1</w:t>
            </w:r>
            <w:r>
              <w:rPr>
                <w:noProof/>
              </w:rPr>
              <w:fldChar w:fldCharType="end"/>
            </w:r>
            <w:bookmarkEnd w:id="12"/>
            <w:r>
              <w:t>: Proposed FG for PUCCH repetition in R1-2108679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008"/>
              <w:gridCol w:w="7977"/>
              <w:gridCol w:w="1996"/>
              <w:gridCol w:w="616"/>
              <w:gridCol w:w="2421"/>
            </w:tblGrid>
            <w:tr w:rsidR="00826C74" w14:paraId="2CE34C85" w14:textId="77777777" w:rsidTr="00826C74">
              <w:trPr>
                <w:trHeight w:val="15"/>
              </w:trPr>
              <w:tc>
                <w:tcPr>
                  <w:tcW w:w="0" w:type="auto"/>
                  <w:tcBorders>
                    <w:top w:val="single" w:sz="4" w:space="0" w:color="auto"/>
                    <w:left w:val="single" w:sz="4" w:space="0" w:color="auto"/>
                    <w:bottom w:val="single" w:sz="4" w:space="0" w:color="auto"/>
                    <w:right w:val="single" w:sz="4" w:space="0" w:color="auto"/>
                  </w:tcBorders>
                  <w:hideMark/>
                </w:tcPr>
                <w:p w14:paraId="36381133" w14:textId="77777777" w:rsidR="00826C74" w:rsidRDefault="00826C74" w:rsidP="00826C74">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FF8B2DD" w14:textId="77777777" w:rsidR="00826C74" w:rsidRDefault="00826C74" w:rsidP="00826C74">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F28847" w14:textId="77777777" w:rsidR="00826C74" w:rsidRDefault="00826C74" w:rsidP="00826C74">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D62C3EA" w14:textId="77777777" w:rsidR="00826C74" w:rsidRDefault="00826C74" w:rsidP="00826C74">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02C3B8" w14:textId="77777777" w:rsidR="00826C74" w:rsidRDefault="00826C74" w:rsidP="00826C74">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21B5045" w14:textId="77777777" w:rsidR="00826C74" w:rsidRDefault="00826C74" w:rsidP="00826C74">
                  <w:pPr>
                    <w:pStyle w:val="TAH"/>
                    <w:rPr>
                      <w:rFonts w:asciiTheme="majorHAnsi" w:hAnsiTheme="majorHAnsi" w:cstheme="majorHAnsi"/>
                      <w:szCs w:val="18"/>
                    </w:rPr>
                  </w:pPr>
                  <w:r>
                    <w:rPr>
                      <w:rFonts w:asciiTheme="majorHAnsi" w:hAnsiTheme="majorHAnsi" w:cstheme="majorHAnsi"/>
                      <w:szCs w:val="18"/>
                    </w:rPr>
                    <w:t>Mandatory/Optional</w:t>
                  </w:r>
                </w:p>
              </w:tc>
            </w:tr>
            <w:tr w:rsidR="00826C74" w14:paraId="3819CB85" w14:textId="77777777" w:rsidTr="00826C74">
              <w:trPr>
                <w:trHeight w:val="15"/>
              </w:trPr>
              <w:tc>
                <w:tcPr>
                  <w:tcW w:w="0" w:type="auto"/>
                  <w:tcBorders>
                    <w:top w:val="single" w:sz="4" w:space="0" w:color="auto"/>
                    <w:left w:val="single" w:sz="4" w:space="0" w:color="auto"/>
                    <w:bottom w:val="single" w:sz="4" w:space="0" w:color="auto"/>
                    <w:right w:val="single" w:sz="4" w:space="0" w:color="auto"/>
                  </w:tcBorders>
                  <w:hideMark/>
                </w:tcPr>
                <w:p w14:paraId="26FB61E9" w14:textId="77777777" w:rsidR="00826C74" w:rsidRDefault="00826C74" w:rsidP="00826C74">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0" w:type="auto"/>
                  <w:tcBorders>
                    <w:top w:val="single" w:sz="4" w:space="0" w:color="auto"/>
                    <w:left w:val="single" w:sz="4" w:space="0" w:color="auto"/>
                    <w:bottom w:val="single" w:sz="4" w:space="0" w:color="auto"/>
                    <w:right w:val="single" w:sz="4" w:space="0" w:color="auto"/>
                  </w:tcBorders>
                  <w:hideMark/>
                </w:tcPr>
                <w:p w14:paraId="14E7E816" w14:textId="77777777" w:rsidR="00826C74" w:rsidRDefault="00826C74" w:rsidP="00826C74">
                  <w:pPr>
                    <w:pStyle w:val="TAL"/>
                    <w:rPr>
                      <w:rFonts w:asciiTheme="majorHAnsi" w:eastAsia="SimSun" w:hAnsiTheme="majorHAnsi" w:cstheme="majorHAnsi"/>
                      <w:szCs w:val="18"/>
                      <w:lang w:eastAsia="zh-CN"/>
                    </w:rPr>
                  </w:pPr>
                  <w:r w:rsidRPr="00577888">
                    <w:rPr>
                      <w:color w:val="FF0000"/>
                      <w:lang w:val="en-US"/>
                    </w:rPr>
                    <w:t xml:space="preserve">Semi-static </w:t>
                  </w:r>
                  <w:r w:rsidRPr="00577888">
                    <w:rPr>
                      <w:lang w:val="en-US"/>
                    </w:rPr>
                    <w:t>r</w:t>
                  </w:r>
                  <w:r>
                    <w:t>epetitions for PUCCH format 0, and 2 over multiple slots with K = 2, 4, 8</w:t>
                  </w:r>
                </w:p>
              </w:tc>
              <w:tc>
                <w:tcPr>
                  <w:tcW w:w="0" w:type="auto"/>
                  <w:tcBorders>
                    <w:top w:val="single" w:sz="4" w:space="0" w:color="auto"/>
                    <w:left w:val="single" w:sz="4" w:space="0" w:color="auto"/>
                    <w:bottom w:val="single" w:sz="4" w:space="0" w:color="auto"/>
                    <w:right w:val="single" w:sz="4" w:space="0" w:color="auto"/>
                  </w:tcBorders>
                  <w:hideMark/>
                </w:tcPr>
                <w:p w14:paraId="1FBF4F90" w14:textId="77777777" w:rsidR="00826C74" w:rsidRPr="00977114" w:rsidRDefault="00826C74" w:rsidP="00977114">
                  <w:pPr>
                    <w:snapToGrid w:val="0"/>
                    <w:spacing w:afterLines="50" w:after="120"/>
                    <w:contextualSpacing/>
                    <w:jc w:val="both"/>
                    <w:rPr>
                      <w:rFonts w:asciiTheme="majorHAnsi" w:hAnsiTheme="majorHAnsi" w:cstheme="majorHAnsi"/>
                      <w:sz w:val="18"/>
                      <w:szCs w:val="18"/>
                    </w:rPr>
                  </w:pPr>
                  <w:r w:rsidRPr="00977114">
                    <w:rPr>
                      <w:rFonts w:asciiTheme="majorHAnsi" w:hAnsiTheme="majorHAnsi" w:cstheme="majorHAnsi"/>
                      <w:sz w:val="18"/>
                      <w:szCs w:val="18"/>
                    </w:rPr>
                    <w:t>Repetitions for PUCCH format 0 and 2 over multiple slots with</w:t>
                  </w:r>
                  <w:r w:rsidRPr="00977114">
                    <w:rPr>
                      <w:rFonts w:asciiTheme="majorHAnsi" w:hAnsiTheme="majorHAnsi" w:cstheme="majorHAnsi"/>
                      <w:sz w:val="18"/>
                      <w:szCs w:val="18"/>
                      <w:lang w:val="en-US"/>
                    </w:rPr>
                    <w:t xml:space="preserve"> </w:t>
                  </w:r>
                  <w:r w:rsidRPr="00977114">
                    <w:rPr>
                      <w:rFonts w:asciiTheme="majorHAnsi" w:hAnsiTheme="majorHAnsi" w:cstheme="majorHAnsi"/>
                      <w:color w:val="FF0000"/>
                      <w:sz w:val="18"/>
                      <w:szCs w:val="18"/>
                      <w:lang w:val="en-US"/>
                    </w:rPr>
                    <w:t>RRC configured repetition factor</w:t>
                  </w:r>
                  <w:r w:rsidRPr="00977114">
                    <w:rPr>
                      <w:rFonts w:asciiTheme="majorHAnsi" w:hAnsiTheme="majorHAnsi" w:cstheme="majorHAnsi"/>
                      <w:sz w:val="18"/>
                      <w:szCs w:val="18"/>
                    </w:rPr>
                    <w:t xml:space="preserve"> K = 2, 4, 8</w:t>
                  </w:r>
                </w:p>
              </w:tc>
              <w:tc>
                <w:tcPr>
                  <w:tcW w:w="0" w:type="auto"/>
                  <w:tcBorders>
                    <w:top w:val="single" w:sz="4" w:space="0" w:color="auto"/>
                    <w:left w:val="single" w:sz="4" w:space="0" w:color="auto"/>
                    <w:bottom w:val="single" w:sz="4" w:space="0" w:color="auto"/>
                    <w:right w:val="single" w:sz="4" w:space="0" w:color="auto"/>
                  </w:tcBorders>
                  <w:hideMark/>
                </w:tcPr>
                <w:p w14:paraId="095C0A4D" w14:textId="77777777" w:rsidR="00826C74" w:rsidRDefault="00826C74" w:rsidP="00826C74">
                  <w:pPr>
                    <w:pStyle w:val="TAL"/>
                    <w:rPr>
                      <w:rFonts w:asciiTheme="majorHAnsi" w:hAnsiTheme="majorHAnsi" w:cstheme="majorHAnsi"/>
                      <w:szCs w:val="18"/>
                    </w:rPr>
                  </w:pPr>
                  <w:r>
                    <w:t>4-23</w:t>
                  </w:r>
                </w:p>
              </w:tc>
              <w:tc>
                <w:tcPr>
                  <w:tcW w:w="0" w:type="auto"/>
                  <w:tcBorders>
                    <w:top w:val="single" w:sz="4" w:space="0" w:color="auto"/>
                    <w:left w:val="single" w:sz="4" w:space="0" w:color="auto"/>
                    <w:bottom w:val="single" w:sz="4" w:space="0" w:color="auto"/>
                    <w:right w:val="single" w:sz="4" w:space="0" w:color="auto"/>
                  </w:tcBorders>
                </w:tcPr>
                <w:p w14:paraId="2B03EE49" w14:textId="77777777" w:rsidR="00826C74" w:rsidRDefault="00826C74" w:rsidP="00826C74">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50D936D8" w14:textId="77777777" w:rsidR="00826C74" w:rsidRDefault="00826C74" w:rsidP="00826C7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826C74" w14:paraId="3DDFC501" w14:textId="77777777" w:rsidTr="00826C74">
              <w:trPr>
                <w:trHeight w:val="15"/>
              </w:trPr>
              <w:tc>
                <w:tcPr>
                  <w:tcW w:w="0" w:type="auto"/>
                  <w:tcBorders>
                    <w:top w:val="single" w:sz="4" w:space="0" w:color="auto"/>
                    <w:left w:val="single" w:sz="4" w:space="0" w:color="auto"/>
                    <w:bottom w:val="single" w:sz="4" w:space="0" w:color="auto"/>
                    <w:right w:val="single" w:sz="4" w:space="0" w:color="auto"/>
                  </w:tcBorders>
                  <w:hideMark/>
                </w:tcPr>
                <w:p w14:paraId="50A178FE" w14:textId="77777777" w:rsidR="00826C74" w:rsidRDefault="00826C74" w:rsidP="00826C74">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0" w:type="auto"/>
                  <w:tcBorders>
                    <w:top w:val="single" w:sz="4" w:space="0" w:color="auto"/>
                    <w:left w:val="single" w:sz="4" w:space="0" w:color="auto"/>
                    <w:bottom w:val="single" w:sz="4" w:space="0" w:color="auto"/>
                    <w:right w:val="single" w:sz="4" w:space="0" w:color="auto"/>
                  </w:tcBorders>
                  <w:hideMark/>
                </w:tcPr>
                <w:p w14:paraId="5DAB93A5" w14:textId="77777777" w:rsidR="00826C74" w:rsidRDefault="00826C74" w:rsidP="00826C74">
                  <w:pPr>
                    <w:pStyle w:val="TAL"/>
                    <w:rPr>
                      <w:rFonts w:asciiTheme="majorHAnsi" w:eastAsia="SimSun" w:hAnsiTheme="majorHAnsi" w:cstheme="majorHAnsi"/>
                      <w:szCs w:val="18"/>
                      <w:lang w:eastAsia="zh-CN"/>
                    </w:rPr>
                  </w:pPr>
                  <w:r w:rsidRPr="00577888">
                    <w:rPr>
                      <w:color w:val="FF0000"/>
                      <w:lang w:val="en-US" w:eastAsia="ja-JP"/>
                    </w:rPr>
                    <w:t xml:space="preserve">Semi-static </w:t>
                  </w:r>
                  <w:r w:rsidRPr="00577888">
                    <w:rPr>
                      <w:lang w:val="en-US" w:eastAsia="ja-JP"/>
                    </w:rPr>
                    <w:t>r</w:t>
                  </w:r>
                  <w:r>
                    <w:rPr>
                      <w:lang w:eastAsia="ja-JP"/>
                    </w:rPr>
                    <w:t>epetitions for PUCCH format 0, 1, 2, 3 and 4 over multiple PUCCH subslots with configured K = 2, 4, 8</w:t>
                  </w:r>
                </w:p>
              </w:tc>
              <w:tc>
                <w:tcPr>
                  <w:tcW w:w="0" w:type="auto"/>
                  <w:tcBorders>
                    <w:top w:val="single" w:sz="4" w:space="0" w:color="auto"/>
                    <w:left w:val="single" w:sz="4" w:space="0" w:color="auto"/>
                    <w:bottom w:val="single" w:sz="4" w:space="0" w:color="auto"/>
                    <w:right w:val="single" w:sz="4" w:space="0" w:color="auto"/>
                  </w:tcBorders>
                  <w:hideMark/>
                </w:tcPr>
                <w:p w14:paraId="1A4C05F3" w14:textId="77777777" w:rsidR="00826C74" w:rsidRDefault="00826C74" w:rsidP="00826C74">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1, 2, 3 and 4 over multiple PUCCH subslots with RRC configured repetition factor K = 2, 4, 8</w:t>
                  </w:r>
                </w:p>
              </w:tc>
              <w:tc>
                <w:tcPr>
                  <w:tcW w:w="0" w:type="auto"/>
                  <w:tcBorders>
                    <w:top w:val="single" w:sz="4" w:space="0" w:color="auto"/>
                    <w:left w:val="single" w:sz="4" w:space="0" w:color="auto"/>
                    <w:bottom w:val="single" w:sz="4" w:space="0" w:color="auto"/>
                    <w:right w:val="single" w:sz="4" w:space="0" w:color="auto"/>
                  </w:tcBorders>
                  <w:hideMark/>
                </w:tcPr>
                <w:p w14:paraId="718CE90E" w14:textId="77777777" w:rsidR="00826C74" w:rsidRDefault="00826C74" w:rsidP="00826C74">
                  <w:pPr>
                    <w:pStyle w:val="TAL"/>
                  </w:pPr>
                  <w:r>
                    <w:t>4-23</w:t>
                  </w:r>
                </w:p>
                <w:p w14:paraId="45D5BD9D" w14:textId="77777777" w:rsidR="00826C74" w:rsidRDefault="00826C74" w:rsidP="00826C74">
                  <w:pPr>
                    <w:pStyle w:val="TAL"/>
                    <w:rPr>
                      <w:rFonts w:asciiTheme="majorHAnsi" w:hAnsiTheme="majorHAnsi" w:cstheme="majorHAnsi"/>
                      <w:szCs w:val="18"/>
                    </w:rPr>
                  </w:pPr>
                  <w:r>
                    <w:t>11-3</w:t>
                  </w:r>
                </w:p>
              </w:tc>
              <w:tc>
                <w:tcPr>
                  <w:tcW w:w="0" w:type="auto"/>
                  <w:tcBorders>
                    <w:top w:val="single" w:sz="4" w:space="0" w:color="auto"/>
                    <w:left w:val="single" w:sz="4" w:space="0" w:color="auto"/>
                    <w:bottom w:val="single" w:sz="4" w:space="0" w:color="auto"/>
                    <w:right w:val="single" w:sz="4" w:space="0" w:color="auto"/>
                  </w:tcBorders>
                </w:tcPr>
                <w:p w14:paraId="33D80FDF" w14:textId="77777777" w:rsidR="00826C74" w:rsidRDefault="00826C74" w:rsidP="00826C74">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02E59DB4" w14:textId="77777777" w:rsidR="00826C74" w:rsidRDefault="00826C74" w:rsidP="00826C7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826C74" w14:paraId="092B5D28" w14:textId="77777777" w:rsidTr="00826C74">
              <w:trPr>
                <w:trHeight w:val="15"/>
              </w:trPr>
              <w:tc>
                <w:tcPr>
                  <w:tcW w:w="0" w:type="auto"/>
                  <w:tcBorders>
                    <w:top w:val="single" w:sz="4" w:space="0" w:color="auto"/>
                    <w:left w:val="single" w:sz="4" w:space="0" w:color="auto"/>
                    <w:bottom w:val="single" w:sz="4" w:space="0" w:color="auto"/>
                    <w:right w:val="single" w:sz="4" w:space="0" w:color="auto"/>
                  </w:tcBorders>
                  <w:hideMark/>
                </w:tcPr>
                <w:p w14:paraId="4C957D33" w14:textId="77777777" w:rsidR="00826C74" w:rsidRDefault="00826C74" w:rsidP="00826C74">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0" w:type="auto"/>
                  <w:tcBorders>
                    <w:top w:val="single" w:sz="4" w:space="0" w:color="auto"/>
                    <w:left w:val="single" w:sz="4" w:space="0" w:color="auto"/>
                    <w:bottom w:val="single" w:sz="4" w:space="0" w:color="auto"/>
                    <w:right w:val="single" w:sz="4" w:space="0" w:color="auto"/>
                  </w:tcBorders>
                  <w:hideMark/>
                </w:tcPr>
                <w:p w14:paraId="1DF0E319" w14:textId="77777777" w:rsidR="00826C74" w:rsidRDefault="00826C74" w:rsidP="00826C74">
                  <w:pPr>
                    <w:pStyle w:val="TAL"/>
                    <w:rPr>
                      <w:lang w:eastAsia="ja-JP"/>
                    </w:rPr>
                  </w:pPr>
                  <w:r w:rsidRPr="00431564">
                    <w:rPr>
                      <w:color w:val="FF0000"/>
                      <w:lang w:val="en-US" w:eastAsia="ja-JP"/>
                    </w:rPr>
                    <w:t>Dy</w:t>
                  </w:r>
                  <w:r>
                    <w:rPr>
                      <w:color w:val="FF0000"/>
                      <w:lang w:val="en-US" w:eastAsia="ja-JP"/>
                    </w:rPr>
                    <w:t xml:space="preserve">namic </w:t>
                  </w:r>
                  <w:r>
                    <w:rPr>
                      <w:lang w:eastAsia="ja-JP"/>
                    </w:rPr>
                    <w:t xml:space="preserve">repetitions for PUCCH format 0, 1, 2, 3 and 4 over multiple PUCCH subslots </w:t>
                  </w:r>
                  <w:r w:rsidRPr="00577888">
                    <w:rPr>
                      <w:strike/>
                      <w:color w:val="FF0000"/>
                      <w:lang w:eastAsia="ja-JP"/>
                    </w:rPr>
                    <w:t xml:space="preserve">using dynamic repetition indication </w:t>
                  </w:r>
                </w:p>
              </w:tc>
              <w:tc>
                <w:tcPr>
                  <w:tcW w:w="0" w:type="auto"/>
                  <w:tcBorders>
                    <w:top w:val="single" w:sz="4" w:space="0" w:color="auto"/>
                    <w:left w:val="single" w:sz="4" w:space="0" w:color="auto"/>
                    <w:bottom w:val="single" w:sz="4" w:space="0" w:color="auto"/>
                    <w:right w:val="single" w:sz="4" w:space="0" w:color="auto"/>
                  </w:tcBorders>
                  <w:hideMark/>
                </w:tcPr>
                <w:p w14:paraId="3D44FA31" w14:textId="77777777" w:rsidR="00826C74" w:rsidRDefault="00826C74" w:rsidP="00826C74">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Repetitions for PUCCH format 0, 1, 2, 3 and 4 over multiple PUCCH subslots based on </w:t>
                  </w:r>
                  <w:r w:rsidRPr="0051506D">
                    <w:rPr>
                      <w:rFonts w:asciiTheme="majorHAnsi" w:hAnsiTheme="majorHAnsi" w:cstheme="majorHAnsi"/>
                      <w:strike/>
                      <w:color w:val="FF0000"/>
                      <w:sz w:val="18"/>
                      <w:szCs w:val="18"/>
                    </w:rPr>
                    <w:t>dynamic</w:t>
                  </w:r>
                  <w:r>
                    <w:rPr>
                      <w:rFonts w:asciiTheme="majorHAnsi" w:hAnsiTheme="majorHAnsi" w:cstheme="majorHAnsi"/>
                      <w:sz w:val="18"/>
                      <w:szCs w:val="18"/>
                    </w:rPr>
                    <w:t xml:space="preserve"> </w:t>
                  </w:r>
                  <w:r w:rsidRPr="001058D5">
                    <w:rPr>
                      <w:rFonts w:asciiTheme="majorHAnsi" w:hAnsiTheme="majorHAnsi" w:cstheme="majorHAnsi"/>
                      <w:color w:val="FF0000"/>
                      <w:sz w:val="18"/>
                      <w:szCs w:val="18"/>
                    </w:rPr>
                    <w:t xml:space="preserve">repetition factor RRC configured in a PUCCH resource </w:t>
                  </w:r>
                  <w:r w:rsidRPr="001058D5">
                    <w:rPr>
                      <w:rFonts w:asciiTheme="majorHAnsi" w:hAnsiTheme="majorHAnsi" w:cstheme="majorHAnsi"/>
                      <w:strike/>
                      <w:color w:val="FF0000"/>
                      <w:sz w:val="18"/>
                      <w:szCs w:val="18"/>
                    </w:rPr>
                    <w:t>indication</w:t>
                  </w:r>
                  <w:r>
                    <w:rPr>
                      <w:rFonts w:asciiTheme="majorHAnsi" w:hAnsiTheme="majorHAnsi" w:cstheme="majorHAnsi"/>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A3F07EA" w14:textId="77777777" w:rsidR="00826C74" w:rsidRDefault="00826C74" w:rsidP="00826C74">
                  <w:pPr>
                    <w:pStyle w:val="TAL"/>
                  </w:pPr>
                  <w:r>
                    <w:t>25-3</w:t>
                  </w:r>
                </w:p>
                <w:p w14:paraId="7F1F54E0" w14:textId="77777777" w:rsidR="00826C74" w:rsidRDefault="00826C74" w:rsidP="00826C74">
                  <w:pPr>
                    <w:pStyle w:val="TAL"/>
                  </w:pPr>
                  <w:r>
                    <w:t>30-</w:t>
                  </w:r>
                  <w:r>
                    <w:rPr>
                      <w:highlight w:val="yellow"/>
                    </w:rPr>
                    <w:t>X</w:t>
                  </w:r>
                </w:p>
                <w:p w14:paraId="70081068" w14:textId="77777777" w:rsidR="00826C74" w:rsidRDefault="00826C74" w:rsidP="00826C74">
                  <w:pPr>
                    <w:pStyle w:val="TAL"/>
                  </w:pPr>
                </w:p>
              </w:tc>
              <w:tc>
                <w:tcPr>
                  <w:tcW w:w="0" w:type="auto"/>
                  <w:tcBorders>
                    <w:top w:val="single" w:sz="4" w:space="0" w:color="auto"/>
                    <w:left w:val="single" w:sz="4" w:space="0" w:color="auto"/>
                    <w:bottom w:val="single" w:sz="4" w:space="0" w:color="auto"/>
                    <w:right w:val="single" w:sz="4" w:space="0" w:color="auto"/>
                  </w:tcBorders>
                </w:tcPr>
                <w:p w14:paraId="006A4984" w14:textId="77777777" w:rsidR="00826C74" w:rsidRDefault="00826C74" w:rsidP="00826C74">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0892F771" w14:textId="77777777" w:rsidR="00826C74" w:rsidRDefault="00826C74" w:rsidP="00826C74">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7B9136B0" w14:textId="77777777" w:rsidR="00D341E9" w:rsidRPr="00977114" w:rsidRDefault="00D341E9" w:rsidP="000F06DD">
            <w:pPr>
              <w:rPr>
                <w:rFonts w:eastAsia="SimSun"/>
                <w:lang w:eastAsia="zh-CN"/>
              </w:rPr>
            </w:pPr>
          </w:p>
        </w:tc>
      </w:tr>
      <w:tr w:rsidR="00826C74" w14:paraId="4251BB41" w14:textId="77777777" w:rsidTr="000F06DD">
        <w:tc>
          <w:tcPr>
            <w:tcW w:w="621" w:type="dxa"/>
          </w:tcPr>
          <w:p w14:paraId="5EAE993F" w14:textId="5D418615" w:rsidR="00826C74" w:rsidRDefault="005730CB" w:rsidP="000F06DD">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6B39E305" w14:textId="52C5C002" w:rsidR="00826C74" w:rsidRPr="00242E76" w:rsidRDefault="005730CB" w:rsidP="000F06DD">
            <w:pPr>
              <w:spacing w:afterLines="50" w:after="120"/>
              <w:jc w:val="both"/>
              <w:rPr>
                <w:sz w:val="22"/>
                <w:lang w:val="en-US"/>
              </w:rPr>
            </w:pPr>
            <w:r>
              <w:rPr>
                <w:rFonts w:hint="eastAsia"/>
                <w:sz w:val="22"/>
                <w:lang w:val="en-US"/>
              </w:rPr>
              <w:t>A</w:t>
            </w:r>
            <w:r>
              <w:rPr>
                <w:sz w:val="22"/>
                <w:lang w:val="en-US"/>
              </w:rPr>
              <w:t>pple</w:t>
            </w:r>
          </w:p>
        </w:tc>
        <w:tc>
          <w:tcPr>
            <w:tcW w:w="19931" w:type="dxa"/>
          </w:tcPr>
          <w:p w14:paraId="346D0E70" w14:textId="77777777" w:rsidR="00826C74" w:rsidRPr="005730CB" w:rsidRDefault="005730CB" w:rsidP="000F06DD">
            <w:pPr>
              <w:rPr>
                <w:b/>
                <w:bCs/>
                <w:u w:val="single"/>
              </w:rPr>
            </w:pPr>
            <w:r w:rsidRPr="005730CB">
              <w:rPr>
                <w:rFonts w:hint="eastAsia"/>
                <w:b/>
                <w:bCs/>
                <w:u w:val="single"/>
              </w:rPr>
              <w:t>2</w:t>
            </w:r>
            <w:r w:rsidRPr="005730CB">
              <w:rPr>
                <w:b/>
                <w:bCs/>
                <w:u w:val="single"/>
              </w:rPr>
              <w:t>5-2</w:t>
            </w:r>
          </w:p>
          <w:p w14:paraId="736DB2A8" w14:textId="77777777" w:rsidR="005730CB" w:rsidRDefault="005730CB" w:rsidP="000F06DD">
            <w:r w:rsidRPr="005730CB">
              <w:t>Rel-15 feature is for PF 1/3/4, the dependence should be removed</w:t>
            </w:r>
          </w:p>
          <w:p w14:paraId="326026BD" w14:textId="77777777" w:rsidR="005730CB" w:rsidRDefault="005730CB" w:rsidP="000F06DD">
            <w:r w:rsidRPr="005730CB">
              <w:t>note 25-2 should follow 25-3’s designation as 25-2 was agreed simply to avoid fragmentation of specification.</w:t>
            </w:r>
          </w:p>
          <w:p w14:paraId="1BD0BDF3" w14:textId="2398147E" w:rsidR="005730CB" w:rsidRPr="005730CB" w:rsidRDefault="005730CB" w:rsidP="005730CB">
            <w:pPr>
              <w:rPr>
                <w:b/>
                <w:bCs/>
                <w:u w:val="single"/>
              </w:rPr>
            </w:pPr>
            <w:r w:rsidRPr="005730CB">
              <w:rPr>
                <w:rFonts w:hint="eastAsia"/>
                <w:b/>
                <w:bCs/>
                <w:u w:val="single"/>
              </w:rPr>
              <w:t>2</w:t>
            </w:r>
            <w:r w:rsidRPr="005730CB">
              <w:rPr>
                <w:b/>
                <w:bCs/>
                <w:u w:val="single"/>
              </w:rPr>
              <w:t>5-</w:t>
            </w:r>
            <w:r>
              <w:rPr>
                <w:b/>
                <w:bCs/>
                <w:u w:val="single"/>
              </w:rPr>
              <w:t>3</w:t>
            </w:r>
          </w:p>
          <w:p w14:paraId="7A3154A8" w14:textId="142695B6" w:rsidR="005730CB" w:rsidRDefault="005730CB" w:rsidP="000F06DD">
            <w:r w:rsidRPr="005730CB">
              <w:t>Since sub-slot URLLC feature in Rel-16 (11-3) is per FS, this should be per FS</w:t>
            </w:r>
          </w:p>
          <w:p w14:paraId="4D8FA5B2" w14:textId="11EA3891" w:rsidR="005730CB" w:rsidRPr="005730CB" w:rsidRDefault="005730CB" w:rsidP="005730CB">
            <w:pPr>
              <w:rPr>
                <w:b/>
                <w:bCs/>
                <w:u w:val="single"/>
              </w:rPr>
            </w:pPr>
            <w:r w:rsidRPr="005730CB">
              <w:rPr>
                <w:rFonts w:hint="eastAsia"/>
                <w:b/>
                <w:bCs/>
                <w:u w:val="single"/>
              </w:rPr>
              <w:t>2</w:t>
            </w:r>
            <w:r w:rsidRPr="005730CB">
              <w:rPr>
                <w:b/>
                <w:bCs/>
                <w:u w:val="single"/>
              </w:rPr>
              <w:t>5-</w:t>
            </w:r>
            <w:r>
              <w:rPr>
                <w:b/>
                <w:bCs/>
                <w:u w:val="single"/>
              </w:rPr>
              <w:t>3a</w:t>
            </w:r>
          </w:p>
          <w:p w14:paraId="26C72E8E" w14:textId="33F6BA52" w:rsidR="005730CB" w:rsidRDefault="005730CB" w:rsidP="000F06DD">
            <w:r w:rsidRPr="005730CB">
              <w:t>Since sub-slot URLLC feature in Rel-16 (11-3) is per FS, this should be per FS</w:t>
            </w:r>
          </w:p>
        </w:tc>
      </w:tr>
      <w:tr w:rsidR="00826C74" w14:paraId="789B8142" w14:textId="77777777" w:rsidTr="000F06DD">
        <w:tc>
          <w:tcPr>
            <w:tcW w:w="621" w:type="dxa"/>
          </w:tcPr>
          <w:p w14:paraId="52B5B6F1" w14:textId="73434AC0" w:rsidR="00826C74" w:rsidRDefault="00672A38" w:rsidP="000F06DD">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20382C18" w14:textId="03DCAF85" w:rsidR="00826C74" w:rsidRPr="00242E76" w:rsidRDefault="00672A38" w:rsidP="000F06DD">
            <w:pPr>
              <w:spacing w:afterLines="50" w:after="120"/>
              <w:jc w:val="both"/>
              <w:rPr>
                <w:sz w:val="22"/>
                <w:lang w:val="en-US"/>
              </w:rPr>
            </w:pPr>
            <w:r>
              <w:rPr>
                <w:rFonts w:hint="eastAsia"/>
                <w:sz w:val="22"/>
                <w:lang w:val="en-US"/>
              </w:rPr>
              <w:t>Q</w:t>
            </w:r>
            <w:r>
              <w:rPr>
                <w:sz w:val="22"/>
                <w:lang w:val="en-US"/>
              </w:rPr>
              <w:t>ualcomm</w:t>
            </w:r>
          </w:p>
        </w:tc>
        <w:tc>
          <w:tcPr>
            <w:tcW w:w="19931" w:type="dxa"/>
          </w:tcPr>
          <w:p w14:paraId="4ECAD83D" w14:textId="77777777" w:rsidR="00672A38" w:rsidRDefault="00672A38" w:rsidP="00672A38">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25-2 - </w:t>
            </w:r>
            <w:r w:rsidRPr="00DE7460">
              <w:rPr>
                <w:rFonts w:eastAsia="Times New Roman"/>
                <w:sz w:val="22"/>
                <w:szCs w:val="22"/>
              </w:rPr>
              <w:t>Repetitions for PUCCH Format 0 and 2 over multiple slots</w:t>
            </w:r>
            <w:r>
              <w:rPr>
                <w:rFonts w:eastAsia="Times New Roman"/>
                <w:sz w:val="22"/>
                <w:szCs w:val="22"/>
              </w:rPr>
              <w:t>-it would be useful to clarify that the HARQ Codebook is slot-based.</w:t>
            </w:r>
            <w:r>
              <w:rPr>
                <w:rFonts w:eastAsia="Times New Roman"/>
                <w:b/>
                <w:bCs/>
                <w:sz w:val="22"/>
                <w:szCs w:val="22"/>
              </w:rPr>
              <w:t xml:space="preserve"> </w:t>
            </w:r>
            <w:r>
              <w:rPr>
                <w:rFonts w:eastAsia="Malgun Gothic" w:cs="Batang"/>
                <w:sz w:val="22"/>
                <w:szCs w:val="22"/>
                <w:lang w:val="en-US" w:eastAsia="en-US"/>
              </w:rPr>
              <w:t>The prerequisite for 25-2 is 4-23 – support for PUCCH repetitions-</w:t>
            </w:r>
            <w:r w:rsidRPr="00B41448">
              <w:rPr>
                <w:rFonts w:eastAsia="Malgun Gothic" w:cs="Batang"/>
                <w:sz w:val="22"/>
                <w:szCs w:val="22"/>
                <w:lang w:val="en-US" w:eastAsia="en-US"/>
              </w:rPr>
              <w:t xml:space="preserve"> </w:t>
            </w:r>
            <w:r>
              <w:rPr>
                <w:rFonts w:eastAsia="Malgun Gothic" w:cs="Batang"/>
                <w:sz w:val="22"/>
                <w:szCs w:val="22"/>
                <w:lang w:val="en-US" w:eastAsia="en-US"/>
              </w:rPr>
              <w:t>whose RRC Parent IE is</w:t>
            </w:r>
            <w:r w:rsidRPr="00E63F77">
              <w:rPr>
                <w:i/>
              </w:rPr>
              <w:t xml:space="preserve"> </w:t>
            </w:r>
            <w:r w:rsidRPr="00E63F77">
              <w:rPr>
                <w:i/>
                <w:sz w:val="22"/>
                <w:szCs w:val="18"/>
              </w:rPr>
              <w:t>Phy-ParametersCommon</w:t>
            </w:r>
            <w:r>
              <w:rPr>
                <w:rFonts w:eastAsia="Malgun Gothic" w:cs="Batang"/>
                <w:sz w:val="22"/>
                <w:szCs w:val="22"/>
                <w:lang w:val="en-US" w:eastAsia="en-US"/>
              </w:rPr>
              <w:t xml:space="preserve"> and therefore the feature should be supported per Feature Set per Component Carrier (FSPC).</w:t>
            </w:r>
          </w:p>
          <w:p w14:paraId="56D68B94" w14:textId="77777777" w:rsidR="00672A38" w:rsidRPr="005D2E95" w:rsidRDefault="00672A38" w:rsidP="00672A38">
            <w:pPr>
              <w:spacing w:after="120"/>
              <w:jc w:val="both"/>
              <w:rPr>
                <w:b/>
                <w:bCs/>
                <w:iCs/>
                <w:sz w:val="22"/>
                <w:szCs w:val="22"/>
              </w:rPr>
            </w:pPr>
            <w:r w:rsidRPr="005E1FEE">
              <w:rPr>
                <w:b/>
                <w:i/>
                <w:sz w:val="22"/>
                <w:szCs w:val="22"/>
                <w:u w:val="single"/>
              </w:rPr>
              <w:t xml:space="preserve">Proposal </w:t>
            </w:r>
            <w:r>
              <w:rPr>
                <w:b/>
                <w:i/>
                <w:sz w:val="22"/>
                <w:szCs w:val="22"/>
                <w:u w:val="single"/>
              </w:rPr>
              <w:t>3</w:t>
            </w:r>
            <w:r w:rsidRPr="005E1FEE">
              <w:rPr>
                <w:b/>
                <w:i/>
                <w:sz w:val="22"/>
                <w:szCs w:val="22"/>
                <w:u w:val="single"/>
              </w:rPr>
              <w:t>:</w:t>
            </w:r>
            <w:r w:rsidRPr="005E1FEE">
              <w:rPr>
                <w:b/>
                <w:i/>
                <w:sz w:val="22"/>
                <w:szCs w:val="22"/>
              </w:rPr>
              <w:t xml:space="preserve"> </w:t>
            </w:r>
            <w:r>
              <w:rPr>
                <w:rFonts w:eastAsia="Times New Roman"/>
                <w:b/>
                <w:bCs/>
                <w:sz w:val="22"/>
                <w:szCs w:val="22"/>
              </w:rPr>
              <w:t>For feature 25-2 (Repetitions for PUCCH Format 0 and 2 over multiple slots) a clarification needs to be made that the feature is for slot</w:t>
            </w:r>
            <w:r>
              <w:rPr>
                <w:rFonts w:eastAsia="Times New Roman"/>
                <w:b/>
                <w:bCs/>
                <w:sz w:val="22"/>
                <w:szCs w:val="22"/>
                <w:lang w:val="en-US"/>
              </w:rPr>
              <w:t>-based codebook</w:t>
            </w:r>
            <w:r>
              <w:rPr>
                <w:rFonts w:eastAsia="Times New Roman"/>
                <w:b/>
                <w:bCs/>
                <w:sz w:val="22"/>
                <w:szCs w:val="22"/>
              </w:rPr>
              <w:t>. Furthermore, the feature should be supported per Feature Set Per Component Carrier (FSPC) rather than per UE.</w:t>
            </w:r>
          </w:p>
          <w:p w14:paraId="7FB58A6C" w14:textId="77777777" w:rsidR="00672A38" w:rsidRDefault="00672A38" w:rsidP="00672A38">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25-3 - </w:t>
            </w:r>
            <w:r w:rsidRPr="00DE7460">
              <w:rPr>
                <w:rFonts w:eastAsia="Times New Roman"/>
                <w:sz w:val="22"/>
                <w:szCs w:val="22"/>
              </w:rPr>
              <w:t>Repetitions for PUCCH Format 0</w:t>
            </w:r>
            <w:r>
              <w:rPr>
                <w:rFonts w:eastAsia="Times New Roman"/>
                <w:sz w:val="22"/>
                <w:szCs w:val="22"/>
              </w:rPr>
              <w:t xml:space="preserve">, 1, </w:t>
            </w:r>
            <w:r w:rsidRPr="00DE7460">
              <w:rPr>
                <w:rFonts w:eastAsia="Times New Roman"/>
                <w:sz w:val="22"/>
                <w:szCs w:val="22"/>
              </w:rPr>
              <w:t>2</w:t>
            </w:r>
            <w:r>
              <w:rPr>
                <w:rFonts w:eastAsia="Times New Roman"/>
                <w:sz w:val="22"/>
                <w:szCs w:val="22"/>
              </w:rPr>
              <w:t>, 3, 4</w:t>
            </w:r>
            <w:r w:rsidRPr="00DE7460">
              <w:rPr>
                <w:rFonts w:eastAsia="Times New Roman"/>
                <w:sz w:val="22"/>
                <w:szCs w:val="22"/>
              </w:rPr>
              <w:t xml:space="preserve"> over multiple </w:t>
            </w:r>
            <w:r>
              <w:rPr>
                <w:rFonts w:eastAsia="Times New Roman"/>
                <w:sz w:val="22"/>
                <w:szCs w:val="22"/>
              </w:rPr>
              <w:t>sub-</w:t>
            </w:r>
            <w:r w:rsidRPr="00DE7460">
              <w:rPr>
                <w:rFonts w:eastAsia="Times New Roman"/>
                <w:sz w:val="22"/>
                <w:szCs w:val="22"/>
              </w:rPr>
              <w:t>slots</w:t>
            </w:r>
            <w:r>
              <w:rPr>
                <w:rFonts w:eastAsia="Times New Roman"/>
                <w:sz w:val="22"/>
                <w:szCs w:val="22"/>
              </w:rPr>
              <w:t>-t</w:t>
            </w:r>
            <w:r>
              <w:rPr>
                <w:rFonts w:eastAsia="Malgun Gothic" w:cs="Batang"/>
                <w:sz w:val="22"/>
                <w:szCs w:val="22"/>
                <w:lang w:val="en-US" w:eastAsia="en-US"/>
              </w:rPr>
              <w:t>he prerequisites for 25-2 are:</w:t>
            </w:r>
          </w:p>
          <w:p w14:paraId="728C5362" w14:textId="77777777" w:rsidR="00672A38" w:rsidRDefault="00672A38" w:rsidP="00455FF2">
            <w:pPr>
              <w:pStyle w:val="aff"/>
              <w:numPr>
                <w:ilvl w:val="0"/>
                <w:numId w:val="29"/>
              </w:numPr>
              <w:spacing w:after="120"/>
              <w:ind w:leftChars="0"/>
              <w:jc w:val="both"/>
              <w:rPr>
                <w:rFonts w:eastAsia="Malgun Gothic" w:cs="Batang"/>
                <w:sz w:val="22"/>
                <w:szCs w:val="22"/>
                <w:lang w:val="en-US" w:eastAsia="en-US"/>
              </w:rPr>
            </w:pPr>
            <w:r w:rsidRPr="00C82194">
              <w:rPr>
                <w:rFonts w:eastAsia="Malgun Gothic" w:cs="Batang"/>
                <w:sz w:val="22"/>
                <w:szCs w:val="22"/>
                <w:lang w:val="en-US" w:eastAsia="en-US"/>
              </w:rPr>
              <w:t>4-23 – support for PUCCH repetitions</w:t>
            </w:r>
            <w:r>
              <w:rPr>
                <w:rFonts w:eastAsia="Malgun Gothic" w:cs="Batang"/>
                <w:sz w:val="22"/>
                <w:szCs w:val="22"/>
                <w:lang w:val="en-US" w:eastAsia="en-US"/>
              </w:rPr>
              <w:t xml:space="preserve"> </w:t>
            </w:r>
            <w:r w:rsidRPr="00C82194">
              <w:rPr>
                <w:rFonts w:eastAsia="Malgun Gothic" w:cs="Batang"/>
                <w:sz w:val="22"/>
                <w:szCs w:val="22"/>
                <w:lang w:val="en-US" w:eastAsia="en-US"/>
              </w:rPr>
              <w:t>- whose RRC Parent IE is</w:t>
            </w:r>
            <w:r w:rsidRPr="00C82194">
              <w:rPr>
                <w:i/>
              </w:rPr>
              <w:t xml:space="preserve"> </w:t>
            </w:r>
            <w:r w:rsidRPr="00C82194">
              <w:rPr>
                <w:i/>
                <w:sz w:val="22"/>
                <w:szCs w:val="18"/>
              </w:rPr>
              <w:t>Phy-ParametersCommon</w:t>
            </w:r>
            <w:r w:rsidRPr="00C82194">
              <w:rPr>
                <w:rFonts w:eastAsia="Malgun Gothic" w:cs="Batang"/>
                <w:sz w:val="22"/>
                <w:szCs w:val="22"/>
                <w:lang w:val="en-US" w:eastAsia="en-US"/>
              </w:rPr>
              <w:t xml:space="preserve"> and</w:t>
            </w:r>
          </w:p>
          <w:p w14:paraId="0C67C413" w14:textId="77777777" w:rsidR="00672A38" w:rsidRDefault="00672A38" w:rsidP="00455FF2">
            <w:pPr>
              <w:pStyle w:val="aff"/>
              <w:numPr>
                <w:ilvl w:val="0"/>
                <w:numId w:val="29"/>
              </w:numPr>
              <w:spacing w:after="120"/>
              <w:ind w:leftChars="0"/>
              <w:jc w:val="both"/>
              <w:rPr>
                <w:rFonts w:eastAsia="Malgun Gothic" w:cs="Batang"/>
                <w:sz w:val="22"/>
                <w:szCs w:val="22"/>
                <w:lang w:val="en-US" w:eastAsia="en-US"/>
              </w:rPr>
            </w:pPr>
            <w:r w:rsidRPr="00A875AC">
              <w:rPr>
                <w:sz w:val="22"/>
              </w:rPr>
              <w:t>feature 11-3 - support for more than 1 PUCCH HARQ within a slot</w:t>
            </w:r>
            <w:r>
              <w:rPr>
                <w:sz w:val="22"/>
              </w:rPr>
              <w:t xml:space="preserve"> </w:t>
            </w:r>
            <w:r w:rsidRPr="00A875AC">
              <w:rPr>
                <w:sz w:val="22"/>
              </w:rPr>
              <w:t xml:space="preserve">- </w:t>
            </w:r>
            <w:r w:rsidRPr="00C82194">
              <w:rPr>
                <w:rFonts w:eastAsia="Malgun Gothic" w:cs="Batang"/>
                <w:sz w:val="22"/>
                <w:szCs w:val="22"/>
                <w:lang w:val="en-US" w:eastAsia="en-US"/>
              </w:rPr>
              <w:t xml:space="preserve">whose </w:t>
            </w:r>
            <w:bookmarkStart w:id="13" w:name="_Hlk83896061"/>
            <w:r w:rsidRPr="00C82194">
              <w:rPr>
                <w:rFonts w:eastAsia="Malgun Gothic" w:cs="Batang"/>
                <w:sz w:val="22"/>
                <w:szCs w:val="22"/>
                <w:lang w:val="en-US" w:eastAsia="en-US"/>
              </w:rPr>
              <w:t>RRC Parent IE</w:t>
            </w:r>
            <w:r w:rsidRPr="00A875AC">
              <w:rPr>
                <w:sz w:val="22"/>
              </w:rPr>
              <w:t xml:space="preserve"> </w:t>
            </w:r>
            <w:bookmarkEnd w:id="13"/>
            <w:r w:rsidRPr="00A875AC">
              <w:rPr>
                <w:sz w:val="22"/>
              </w:rPr>
              <w:t xml:space="preserve">is a </w:t>
            </w:r>
            <w:r w:rsidRPr="00A875AC">
              <w:rPr>
                <w:i/>
                <w:iCs/>
                <w:sz w:val="22"/>
              </w:rPr>
              <w:t xml:space="preserve">FeatureSetUplink-v1610 </w:t>
            </w:r>
            <w:r w:rsidRPr="00A875AC">
              <w:rPr>
                <w:sz w:val="22"/>
              </w:rPr>
              <w:t>feature</w:t>
            </w:r>
            <w:r>
              <w:rPr>
                <w:sz w:val="22"/>
              </w:rPr>
              <w:t>.</w:t>
            </w:r>
          </w:p>
          <w:p w14:paraId="03D9CEEB" w14:textId="77777777" w:rsidR="00672A38" w:rsidRPr="002B5209" w:rsidRDefault="00672A38" w:rsidP="00672A38">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herefore the feature should be supported per Feature Set per Component Carrier (FSPC).</w:t>
            </w:r>
          </w:p>
          <w:p w14:paraId="55E3C1D2" w14:textId="77777777" w:rsidR="00672A38" w:rsidRPr="005D2E95" w:rsidRDefault="00672A38" w:rsidP="00672A38">
            <w:pPr>
              <w:spacing w:after="120"/>
              <w:jc w:val="both"/>
              <w:rPr>
                <w:b/>
                <w:bCs/>
                <w:iCs/>
                <w:sz w:val="22"/>
                <w:szCs w:val="22"/>
              </w:rPr>
            </w:pPr>
            <w:r w:rsidRPr="005E1FEE">
              <w:rPr>
                <w:b/>
                <w:i/>
                <w:sz w:val="22"/>
                <w:szCs w:val="22"/>
                <w:u w:val="single"/>
              </w:rPr>
              <w:t xml:space="preserve">Proposal </w:t>
            </w:r>
            <w:r>
              <w:rPr>
                <w:b/>
                <w:i/>
                <w:sz w:val="22"/>
                <w:szCs w:val="22"/>
                <w:u w:val="single"/>
              </w:rPr>
              <w:t>4</w:t>
            </w:r>
            <w:r w:rsidRPr="005E1FEE">
              <w:rPr>
                <w:b/>
                <w:i/>
                <w:sz w:val="22"/>
                <w:szCs w:val="22"/>
                <w:u w:val="single"/>
              </w:rPr>
              <w:t>:</w:t>
            </w:r>
            <w:r w:rsidRPr="005E1FEE">
              <w:rPr>
                <w:b/>
                <w:i/>
                <w:sz w:val="22"/>
                <w:szCs w:val="22"/>
              </w:rPr>
              <w:t xml:space="preserve"> </w:t>
            </w:r>
            <w:r>
              <w:rPr>
                <w:rFonts w:eastAsia="Times New Roman"/>
                <w:b/>
                <w:bCs/>
                <w:sz w:val="22"/>
                <w:szCs w:val="22"/>
              </w:rPr>
              <w:t xml:space="preserve">For feature 25-3 (Repetitions for PUCCH Format 0, 1, 2, 3, 4 over multiple sub-slots) the feature should be supported per Feature Set Per Component Carrier (FSPC). </w:t>
            </w:r>
          </w:p>
          <w:p w14:paraId="1D8F74D3" w14:textId="77777777" w:rsidR="00672A38" w:rsidRPr="00B35112" w:rsidRDefault="00672A38" w:rsidP="00672A38">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25-3a - </w:t>
            </w:r>
            <w:r w:rsidRPr="00DE7460">
              <w:rPr>
                <w:rFonts w:eastAsia="Times New Roman"/>
                <w:sz w:val="22"/>
                <w:szCs w:val="22"/>
              </w:rPr>
              <w:t>Repetitions for PUCCH Format 0</w:t>
            </w:r>
            <w:r>
              <w:rPr>
                <w:rFonts w:eastAsia="Times New Roman"/>
                <w:sz w:val="22"/>
                <w:szCs w:val="22"/>
              </w:rPr>
              <w:t xml:space="preserve">, 1, </w:t>
            </w:r>
            <w:r w:rsidRPr="00DE7460">
              <w:rPr>
                <w:rFonts w:eastAsia="Times New Roman"/>
                <w:sz w:val="22"/>
                <w:szCs w:val="22"/>
              </w:rPr>
              <w:t>2</w:t>
            </w:r>
            <w:r>
              <w:rPr>
                <w:rFonts w:eastAsia="Times New Roman"/>
                <w:sz w:val="22"/>
                <w:szCs w:val="22"/>
              </w:rPr>
              <w:t>, 3, 4</w:t>
            </w:r>
            <w:r w:rsidRPr="00DE7460">
              <w:rPr>
                <w:rFonts w:eastAsia="Times New Roman"/>
                <w:sz w:val="22"/>
                <w:szCs w:val="22"/>
              </w:rPr>
              <w:t xml:space="preserve"> over multiple </w:t>
            </w:r>
            <w:r>
              <w:rPr>
                <w:rFonts w:eastAsia="Times New Roman"/>
                <w:sz w:val="22"/>
                <w:szCs w:val="22"/>
              </w:rPr>
              <w:t>PUCCH sub-</w:t>
            </w:r>
            <w:r w:rsidRPr="00DE7460">
              <w:rPr>
                <w:rFonts w:eastAsia="Times New Roman"/>
                <w:sz w:val="22"/>
                <w:szCs w:val="22"/>
              </w:rPr>
              <w:t>slots</w:t>
            </w:r>
            <w:r>
              <w:rPr>
                <w:rFonts w:eastAsia="Times New Roman"/>
                <w:sz w:val="22"/>
                <w:szCs w:val="22"/>
              </w:rPr>
              <w:t xml:space="preserve"> using dynamic repetition indication-t</w:t>
            </w:r>
            <w:r>
              <w:rPr>
                <w:rFonts w:eastAsia="Malgun Gothic" w:cs="Batang"/>
                <w:sz w:val="22"/>
                <w:szCs w:val="22"/>
                <w:lang w:val="en-US" w:eastAsia="en-US"/>
              </w:rPr>
              <w:t>he feature is discussed in the WI “Rel. 17 Coverage Enhancmeent”. Therefore, it is proposed to move this feature to the feature group related to coverage enhancement, i.e. “30. NR_cov_enh”.</w:t>
            </w:r>
          </w:p>
          <w:p w14:paraId="398504BE" w14:textId="77777777" w:rsidR="00826C74" w:rsidRDefault="00672A38" w:rsidP="00672A38">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5</w:t>
            </w:r>
            <w:r w:rsidRPr="005E1FEE">
              <w:rPr>
                <w:b/>
                <w:i/>
                <w:sz w:val="22"/>
                <w:szCs w:val="22"/>
                <w:u w:val="single"/>
              </w:rPr>
              <w:t>:</w:t>
            </w:r>
            <w:r w:rsidRPr="005E1FEE">
              <w:rPr>
                <w:b/>
                <w:i/>
                <w:sz w:val="22"/>
                <w:szCs w:val="22"/>
              </w:rPr>
              <w:t xml:space="preserve"> </w:t>
            </w:r>
            <w:r>
              <w:rPr>
                <w:rFonts w:eastAsia="Times New Roman"/>
                <w:b/>
                <w:bCs/>
                <w:sz w:val="22"/>
                <w:szCs w:val="22"/>
              </w:rPr>
              <w:t>Move feature 25-3a (</w:t>
            </w:r>
            <w:r w:rsidRPr="003D703A">
              <w:rPr>
                <w:rFonts w:eastAsia="Times New Roman"/>
                <w:b/>
                <w:bCs/>
                <w:sz w:val="22"/>
                <w:szCs w:val="22"/>
              </w:rPr>
              <w:t>Repetitions for PUCCH format 0, 1, 2, 3 and 4 over multiple PUCCH subslots using dynamic repetition indication</w:t>
            </w:r>
            <w:r>
              <w:rPr>
                <w:rFonts w:eastAsia="Times New Roman"/>
                <w:b/>
                <w:bCs/>
                <w:sz w:val="22"/>
                <w:szCs w:val="22"/>
              </w:rPr>
              <w:t>) to feature group for coverage enhancement, i.e., “</w:t>
            </w:r>
            <w:r w:rsidRPr="003D703A">
              <w:rPr>
                <w:rFonts w:eastAsia="Times New Roman"/>
                <w:b/>
                <w:bCs/>
                <w:sz w:val="22"/>
                <w:szCs w:val="22"/>
              </w:rPr>
              <w:t>30. NR_cov_enh</w:t>
            </w:r>
            <w:r>
              <w:rPr>
                <w:rFonts w:eastAsia="Times New Roman"/>
                <w:b/>
                <w:b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76"/>
              <w:gridCol w:w="5091"/>
              <w:gridCol w:w="5669"/>
              <w:gridCol w:w="536"/>
              <w:gridCol w:w="527"/>
              <w:gridCol w:w="517"/>
              <w:gridCol w:w="222"/>
              <w:gridCol w:w="860"/>
              <w:gridCol w:w="447"/>
              <w:gridCol w:w="447"/>
              <w:gridCol w:w="517"/>
              <w:gridCol w:w="222"/>
              <w:gridCol w:w="1883"/>
            </w:tblGrid>
            <w:tr w:rsidR="007725D7" w14:paraId="3C2018A0" w14:textId="77777777" w:rsidTr="007725D7">
              <w:trPr>
                <w:trHeight w:val="20"/>
              </w:trPr>
              <w:tc>
                <w:tcPr>
                  <w:tcW w:w="0" w:type="auto"/>
                  <w:tcBorders>
                    <w:top w:val="single" w:sz="4" w:space="0" w:color="auto"/>
                    <w:left w:val="single" w:sz="4" w:space="0" w:color="auto"/>
                    <w:bottom w:val="single" w:sz="4" w:space="0" w:color="auto"/>
                    <w:right w:val="single" w:sz="4" w:space="0" w:color="auto"/>
                  </w:tcBorders>
                  <w:hideMark/>
                </w:tcPr>
                <w:p w14:paraId="6CE3D590" w14:textId="77777777" w:rsidR="007725D7" w:rsidRDefault="007725D7" w:rsidP="007725D7">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7B84D764" w14:textId="77777777" w:rsidR="007725D7" w:rsidRDefault="007725D7" w:rsidP="007725D7">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0" w:type="auto"/>
                  <w:tcBorders>
                    <w:top w:val="single" w:sz="4" w:space="0" w:color="auto"/>
                    <w:left w:val="single" w:sz="4" w:space="0" w:color="auto"/>
                    <w:bottom w:val="single" w:sz="4" w:space="0" w:color="auto"/>
                    <w:right w:val="single" w:sz="4" w:space="0" w:color="auto"/>
                  </w:tcBorders>
                  <w:hideMark/>
                </w:tcPr>
                <w:p w14:paraId="32480EB1" w14:textId="77777777" w:rsidR="007725D7" w:rsidRDefault="007725D7" w:rsidP="007725D7">
                  <w:pPr>
                    <w:pStyle w:val="TAL"/>
                    <w:rPr>
                      <w:rFonts w:asciiTheme="majorHAnsi" w:eastAsia="SimSun" w:hAnsiTheme="majorHAnsi" w:cstheme="majorHAnsi"/>
                      <w:szCs w:val="18"/>
                      <w:lang w:eastAsia="zh-CN"/>
                    </w:rPr>
                  </w:pPr>
                  <w:r>
                    <w:t xml:space="preserve">Repetitions for PUCCH format 0, and 2 over multiple slots </w:t>
                  </w:r>
                  <w:r w:rsidRPr="00161EC0">
                    <w:rPr>
                      <w:color w:val="FF0000"/>
                    </w:rPr>
                    <w:t>(</w:t>
                  </w:r>
                  <w:r>
                    <w:rPr>
                      <w:color w:val="FF0000"/>
                    </w:rPr>
                    <w:t>for slot based codebook</w:t>
                  </w:r>
                  <w:r w:rsidRPr="00161EC0">
                    <w:rPr>
                      <w:color w:val="FF0000"/>
                    </w:rPr>
                    <w:t>)</w:t>
                  </w:r>
                  <w:r w:rsidRPr="00161EC0">
                    <w:t xml:space="preserve"> </w:t>
                  </w:r>
                  <w:r>
                    <w:t>with K = 2, 4, 8</w:t>
                  </w:r>
                </w:p>
              </w:tc>
              <w:tc>
                <w:tcPr>
                  <w:tcW w:w="0" w:type="auto"/>
                  <w:tcBorders>
                    <w:top w:val="single" w:sz="4" w:space="0" w:color="auto"/>
                    <w:left w:val="single" w:sz="4" w:space="0" w:color="auto"/>
                    <w:bottom w:val="single" w:sz="4" w:space="0" w:color="auto"/>
                    <w:right w:val="single" w:sz="4" w:space="0" w:color="auto"/>
                  </w:tcBorders>
                  <w:hideMark/>
                </w:tcPr>
                <w:p w14:paraId="11685D6B" w14:textId="77777777" w:rsidR="007725D7" w:rsidRDefault="007725D7" w:rsidP="007725D7">
                  <w:pPr>
                    <w:pStyle w:val="aff"/>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0" w:type="auto"/>
                  <w:tcBorders>
                    <w:top w:val="single" w:sz="4" w:space="0" w:color="auto"/>
                    <w:left w:val="single" w:sz="4" w:space="0" w:color="auto"/>
                    <w:bottom w:val="single" w:sz="4" w:space="0" w:color="auto"/>
                    <w:right w:val="single" w:sz="4" w:space="0" w:color="auto"/>
                  </w:tcBorders>
                  <w:hideMark/>
                </w:tcPr>
                <w:p w14:paraId="6BD47F6D" w14:textId="77777777" w:rsidR="007725D7" w:rsidRDefault="007725D7" w:rsidP="007725D7">
                  <w:pPr>
                    <w:pStyle w:val="TAL"/>
                    <w:rPr>
                      <w:rFonts w:asciiTheme="majorHAnsi" w:hAnsiTheme="majorHAnsi" w:cstheme="majorHAnsi"/>
                      <w:szCs w:val="18"/>
                    </w:rPr>
                  </w:pPr>
                  <w:r>
                    <w:t>4-23</w:t>
                  </w:r>
                </w:p>
              </w:tc>
              <w:tc>
                <w:tcPr>
                  <w:tcW w:w="0" w:type="auto"/>
                  <w:tcBorders>
                    <w:top w:val="single" w:sz="4" w:space="0" w:color="auto"/>
                    <w:left w:val="single" w:sz="4" w:space="0" w:color="auto"/>
                    <w:bottom w:val="single" w:sz="4" w:space="0" w:color="auto"/>
                    <w:right w:val="single" w:sz="4" w:space="0" w:color="auto"/>
                  </w:tcBorders>
                  <w:hideMark/>
                </w:tcPr>
                <w:p w14:paraId="52296338" w14:textId="77777777" w:rsidR="007725D7" w:rsidRDefault="007725D7" w:rsidP="007725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8D04778" w14:textId="77777777" w:rsidR="007725D7" w:rsidRDefault="007725D7" w:rsidP="007725D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527E32" w14:textId="77777777" w:rsidR="007725D7" w:rsidRDefault="007725D7" w:rsidP="007725D7">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BFEF19" w14:textId="77777777" w:rsidR="007725D7" w:rsidRPr="001C7B08" w:rsidRDefault="007725D7" w:rsidP="007725D7">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2A446EFF" w14:textId="77777777" w:rsidR="007725D7" w:rsidRPr="00C84BA5" w:rsidRDefault="007725D7" w:rsidP="007725D7">
                  <w:pPr>
                    <w:pStyle w:val="TAL"/>
                    <w:rPr>
                      <w:rFonts w:asciiTheme="majorHAnsi" w:hAnsiTheme="majorHAnsi" w:cstheme="majorHAnsi"/>
                      <w:color w:val="4472C4" w:themeColor="accent5"/>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0" w:type="auto"/>
                  <w:tcBorders>
                    <w:top w:val="single" w:sz="4" w:space="0" w:color="auto"/>
                    <w:left w:val="single" w:sz="4" w:space="0" w:color="auto"/>
                    <w:bottom w:val="single" w:sz="4" w:space="0" w:color="auto"/>
                    <w:right w:val="single" w:sz="4" w:space="0" w:color="auto"/>
                  </w:tcBorders>
                  <w:hideMark/>
                </w:tcPr>
                <w:p w14:paraId="1E62E91B" w14:textId="77777777" w:rsidR="007725D7" w:rsidRDefault="007725D7" w:rsidP="007725D7">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3957AB0" w14:textId="77777777" w:rsidR="007725D7" w:rsidRDefault="007725D7" w:rsidP="007725D7">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8908F86" w14:textId="77777777" w:rsidR="007725D7" w:rsidRDefault="007725D7" w:rsidP="007725D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DEDC80" w14:textId="77777777" w:rsidR="007725D7" w:rsidRDefault="007725D7" w:rsidP="007725D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1CBDE5A8" w14:textId="77777777" w:rsidR="007725D7" w:rsidRDefault="007725D7" w:rsidP="007725D7">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7725D7" w14:paraId="72F4421E" w14:textId="77777777" w:rsidTr="007725D7">
              <w:trPr>
                <w:trHeight w:val="20"/>
              </w:trPr>
              <w:tc>
                <w:tcPr>
                  <w:tcW w:w="0" w:type="auto"/>
                  <w:tcBorders>
                    <w:top w:val="single" w:sz="4" w:space="0" w:color="auto"/>
                    <w:left w:val="single" w:sz="4" w:space="0" w:color="auto"/>
                    <w:bottom w:val="single" w:sz="4" w:space="0" w:color="auto"/>
                    <w:right w:val="single" w:sz="4" w:space="0" w:color="auto"/>
                  </w:tcBorders>
                  <w:hideMark/>
                </w:tcPr>
                <w:p w14:paraId="365D8D9D" w14:textId="77777777" w:rsidR="007725D7" w:rsidRDefault="007725D7" w:rsidP="007725D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3E0E918F" w14:textId="77777777" w:rsidR="007725D7" w:rsidRDefault="007725D7" w:rsidP="007725D7">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0" w:type="auto"/>
                  <w:tcBorders>
                    <w:top w:val="single" w:sz="4" w:space="0" w:color="auto"/>
                    <w:left w:val="single" w:sz="4" w:space="0" w:color="auto"/>
                    <w:bottom w:val="single" w:sz="4" w:space="0" w:color="auto"/>
                    <w:right w:val="single" w:sz="4" w:space="0" w:color="auto"/>
                  </w:tcBorders>
                  <w:hideMark/>
                </w:tcPr>
                <w:p w14:paraId="4FF2E667" w14:textId="77777777" w:rsidR="007725D7" w:rsidRDefault="007725D7" w:rsidP="007725D7">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0" w:type="auto"/>
                  <w:tcBorders>
                    <w:top w:val="single" w:sz="4" w:space="0" w:color="auto"/>
                    <w:left w:val="single" w:sz="4" w:space="0" w:color="auto"/>
                    <w:bottom w:val="single" w:sz="4" w:space="0" w:color="auto"/>
                    <w:right w:val="single" w:sz="4" w:space="0" w:color="auto"/>
                  </w:tcBorders>
                  <w:hideMark/>
                </w:tcPr>
                <w:p w14:paraId="347DD3E3" w14:textId="77777777" w:rsidR="007725D7" w:rsidRDefault="007725D7" w:rsidP="007725D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tc>
              <w:tc>
                <w:tcPr>
                  <w:tcW w:w="0" w:type="auto"/>
                  <w:tcBorders>
                    <w:top w:val="single" w:sz="4" w:space="0" w:color="auto"/>
                    <w:left w:val="single" w:sz="4" w:space="0" w:color="auto"/>
                    <w:bottom w:val="single" w:sz="4" w:space="0" w:color="auto"/>
                    <w:right w:val="single" w:sz="4" w:space="0" w:color="auto"/>
                  </w:tcBorders>
                  <w:hideMark/>
                </w:tcPr>
                <w:p w14:paraId="5A367677" w14:textId="77777777" w:rsidR="007725D7" w:rsidRDefault="007725D7" w:rsidP="007725D7">
                  <w:pPr>
                    <w:pStyle w:val="TAL"/>
                  </w:pPr>
                  <w:r>
                    <w:t>4-23</w:t>
                  </w:r>
                </w:p>
                <w:p w14:paraId="766BAC9C" w14:textId="77777777" w:rsidR="007725D7" w:rsidRDefault="007725D7" w:rsidP="007725D7">
                  <w:pPr>
                    <w:pStyle w:val="TAL"/>
                    <w:rPr>
                      <w:rFonts w:asciiTheme="majorHAnsi" w:hAnsiTheme="majorHAnsi" w:cstheme="majorHAnsi"/>
                      <w:szCs w:val="18"/>
                    </w:rPr>
                  </w:pPr>
                  <w:r>
                    <w:t>11-3</w:t>
                  </w:r>
                </w:p>
              </w:tc>
              <w:tc>
                <w:tcPr>
                  <w:tcW w:w="0" w:type="auto"/>
                  <w:tcBorders>
                    <w:top w:val="single" w:sz="4" w:space="0" w:color="auto"/>
                    <w:left w:val="single" w:sz="4" w:space="0" w:color="auto"/>
                    <w:bottom w:val="single" w:sz="4" w:space="0" w:color="auto"/>
                    <w:right w:val="single" w:sz="4" w:space="0" w:color="auto"/>
                  </w:tcBorders>
                  <w:hideMark/>
                </w:tcPr>
                <w:p w14:paraId="1BC9E6C4" w14:textId="77777777" w:rsidR="007725D7" w:rsidRDefault="007725D7" w:rsidP="007725D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BA6BE0D" w14:textId="77777777" w:rsidR="007725D7" w:rsidRDefault="007725D7" w:rsidP="007725D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6D5D230" w14:textId="77777777" w:rsidR="007725D7" w:rsidRDefault="007725D7" w:rsidP="007725D7">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ED50A2" w14:textId="77777777" w:rsidR="007725D7" w:rsidRPr="001C7B08" w:rsidRDefault="007725D7" w:rsidP="007725D7">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023B1E7D" w14:textId="77777777" w:rsidR="007725D7" w:rsidRDefault="007725D7" w:rsidP="007725D7">
                  <w:pPr>
                    <w:pStyle w:val="TAL"/>
                    <w:rPr>
                      <w:rFonts w:asciiTheme="majorHAnsi" w:hAnsiTheme="majorHAnsi" w:cstheme="majorHAnsi"/>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0" w:type="auto"/>
                  <w:tcBorders>
                    <w:top w:val="single" w:sz="4" w:space="0" w:color="auto"/>
                    <w:left w:val="single" w:sz="4" w:space="0" w:color="auto"/>
                    <w:bottom w:val="single" w:sz="4" w:space="0" w:color="auto"/>
                    <w:right w:val="single" w:sz="4" w:space="0" w:color="auto"/>
                  </w:tcBorders>
                  <w:hideMark/>
                </w:tcPr>
                <w:p w14:paraId="310D4766" w14:textId="77777777" w:rsidR="007725D7" w:rsidRDefault="007725D7" w:rsidP="007725D7">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578F16A" w14:textId="77777777" w:rsidR="007725D7" w:rsidRDefault="007725D7" w:rsidP="007725D7">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BD26CC9" w14:textId="77777777" w:rsidR="007725D7" w:rsidRDefault="007725D7" w:rsidP="007725D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A44FD6" w14:textId="77777777" w:rsidR="007725D7" w:rsidRDefault="007725D7" w:rsidP="007725D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74977F1C" w14:textId="77777777" w:rsidR="007725D7" w:rsidRDefault="007725D7" w:rsidP="007725D7">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7725D7" w:rsidRPr="00B445C9" w14:paraId="04587831" w14:textId="77777777" w:rsidTr="007725D7">
              <w:trPr>
                <w:trHeight w:val="20"/>
              </w:trPr>
              <w:tc>
                <w:tcPr>
                  <w:tcW w:w="0" w:type="auto"/>
                  <w:tcBorders>
                    <w:top w:val="single" w:sz="4" w:space="0" w:color="auto"/>
                    <w:left w:val="single" w:sz="4" w:space="0" w:color="auto"/>
                    <w:bottom w:val="single" w:sz="4" w:space="0" w:color="auto"/>
                    <w:right w:val="single" w:sz="4" w:space="0" w:color="auto"/>
                  </w:tcBorders>
                  <w:hideMark/>
                </w:tcPr>
                <w:p w14:paraId="1F996DDD" w14:textId="77777777" w:rsidR="007725D7" w:rsidRPr="00B445C9" w:rsidRDefault="007725D7" w:rsidP="007725D7">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 xml:space="preserve"> 25.</w:t>
                  </w:r>
                  <w:r w:rsidRPr="00B445C9">
                    <w:rPr>
                      <w:strike/>
                      <w:color w:val="FF0000"/>
                    </w:rPr>
                    <w:t xml:space="preserve"> </w:t>
                  </w:r>
                  <w:r w:rsidRPr="00B445C9">
                    <w:rPr>
                      <w:rFonts w:asciiTheme="majorHAnsi" w:hAnsiTheme="majorHAnsi" w:cstheme="majorHAnsi"/>
                      <w:strike/>
                      <w:color w:val="FF0000"/>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5C187F97" w14:textId="77777777" w:rsidR="007725D7" w:rsidRPr="00B445C9" w:rsidRDefault="007725D7" w:rsidP="007725D7">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25-3a</w:t>
                  </w:r>
                </w:p>
              </w:tc>
              <w:tc>
                <w:tcPr>
                  <w:tcW w:w="0" w:type="auto"/>
                  <w:tcBorders>
                    <w:top w:val="single" w:sz="4" w:space="0" w:color="auto"/>
                    <w:left w:val="single" w:sz="4" w:space="0" w:color="auto"/>
                    <w:bottom w:val="single" w:sz="4" w:space="0" w:color="auto"/>
                    <w:right w:val="single" w:sz="4" w:space="0" w:color="auto"/>
                  </w:tcBorders>
                  <w:hideMark/>
                </w:tcPr>
                <w:p w14:paraId="32E3A88F" w14:textId="77777777" w:rsidR="007725D7" w:rsidRPr="00B445C9" w:rsidRDefault="007725D7" w:rsidP="007725D7">
                  <w:pPr>
                    <w:pStyle w:val="TAL"/>
                    <w:rPr>
                      <w:rFonts w:eastAsia="Times New Roman"/>
                      <w:strike/>
                      <w:color w:val="FF0000"/>
                      <w:lang w:eastAsia="ja-JP"/>
                    </w:rPr>
                  </w:pPr>
                  <w:r w:rsidRPr="00B445C9">
                    <w:rPr>
                      <w:rFonts w:eastAsia="Times New Roman"/>
                      <w:strike/>
                      <w:color w:val="FF0000"/>
                      <w:lang w:eastAsia="ja-JP"/>
                    </w:rPr>
                    <w:t xml:space="preserve">Repetitions for PUCCH format 0, 1, 2, 3 and 4 over multiple PUCCH subslots using dynamic repetition indication </w:t>
                  </w:r>
                </w:p>
              </w:tc>
              <w:tc>
                <w:tcPr>
                  <w:tcW w:w="0" w:type="auto"/>
                  <w:tcBorders>
                    <w:top w:val="single" w:sz="4" w:space="0" w:color="auto"/>
                    <w:left w:val="single" w:sz="4" w:space="0" w:color="auto"/>
                    <w:bottom w:val="single" w:sz="4" w:space="0" w:color="auto"/>
                    <w:right w:val="single" w:sz="4" w:space="0" w:color="auto"/>
                  </w:tcBorders>
                  <w:hideMark/>
                </w:tcPr>
                <w:p w14:paraId="62C65495" w14:textId="77777777" w:rsidR="007725D7" w:rsidRPr="00B445C9" w:rsidRDefault="007725D7" w:rsidP="007725D7">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B445C9">
                    <w:rPr>
                      <w:rFonts w:asciiTheme="majorHAnsi" w:eastAsia="Times New Roman" w:hAnsiTheme="majorHAnsi" w:cstheme="majorHAnsi"/>
                      <w:strike/>
                      <w:color w:val="FF0000"/>
                      <w:sz w:val="18"/>
                      <w:szCs w:val="18"/>
                    </w:rPr>
                    <w:t xml:space="preserve">Repetitions for PUCCH format 0, 1, 2, 3 and 4 over multiple PUCCH subslots based on dynamic repetition indication. </w:t>
                  </w:r>
                </w:p>
              </w:tc>
              <w:tc>
                <w:tcPr>
                  <w:tcW w:w="0" w:type="auto"/>
                  <w:tcBorders>
                    <w:top w:val="single" w:sz="4" w:space="0" w:color="auto"/>
                    <w:left w:val="single" w:sz="4" w:space="0" w:color="auto"/>
                    <w:bottom w:val="single" w:sz="4" w:space="0" w:color="auto"/>
                    <w:right w:val="single" w:sz="4" w:space="0" w:color="auto"/>
                  </w:tcBorders>
                </w:tcPr>
                <w:p w14:paraId="6DA7C1C6" w14:textId="77777777" w:rsidR="007725D7" w:rsidRPr="00B445C9" w:rsidRDefault="007725D7" w:rsidP="007725D7">
                  <w:pPr>
                    <w:pStyle w:val="TAL"/>
                    <w:rPr>
                      <w:strike/>
                      <w:color w:val="FF0000"/>
                    </w:rPr>
                  </w:pPr>
                  <w:r w:rsidRPr="00B445C9">
                    <w:rPr>
                      <w:strike/>
                      <w:color w:val="FF0000"/>
                    </w:rPr>
                    <w:t>25-3</w:t>
                  </w:r>
                </w:p>
                <w:p w14:paraId="57C1CD7A" w14:textId="77777777" w:rsidR="007725D7" w:rsidRPr="00B445C9" w:rsidRDefault="007725D7" w:rsidP="007725D7">
                  <w:pPr>
                    <w:pStyle w:val="TAL"/>
                    <w:rPr>
                      <w:strike/>
                      <w:color w:val="FF0000"/>
                    </w:rPr>
                  </w:pPr>
                  <w:r w:rsidRPr="00B445C9">
                    <w:rPr>
                      <w:strike/>
                      <w:color w:val="FF0000"/>
                    </w:rPr>
                    <w:t>30-</w:t>
                  </w:r>
                  <w:r w:rsidRPr="00B445C9">
                    <w:rPr>
                      <w:strike/>
                      <w:color w:val="FF0000"/>
                      <w:highlight w:val="yellow"/>
                    </w:rPr>
                    <w:t>X</w:t>
                  </w:r>
                </w:p>
                <w:p w14:paraId="40F4A799" w14:textId="77777777" w:rsidR="007725D7" w:rsidRPr="00B445C9" w:rsidRDefault="007725D7" w:rsidP="007725D7">
                  <w:pPr>
                    <w:pStyle w:val="TAL"/>
                    <w:rPr>
                      <w:strike/>
                      <w:color w:val="FF0000"/>
                    </w:rPr>
                  </w:pPr>
                </w:p>
              </w:tc>
              <w:tc>
                <w:tcPr>
                  <w:tcW w:w="0" w:type="auto"/>
                  <w:tcBorders>
                    <w:top w:val="single" w:sz="4" w:space="0" w:color="auto"/>
                    <w:left w:val="single" w:sz="4" w:space="0" w:color="auto"/>
                    <w:bottom w:val="single" w:sz="4" w:space="0" w:color="auto"/>
                    <w:right w:val="single" w:sz="4" w:space="0" w:color="auto"/>
                  </w:tcBorders>
                  <w:hideMark/>
                </w:tcPr>
                <w:p w14:paraId="04CE701A" w14:textId="77777777" w:rsidR="007725D7" w:rsidRPr="00B445C9" w:rsidRDefault="007725D7" w:rsidP="007725D7">
                  <w:pPr>
                    <w:pStyle w:val="TAL"/>
                    <w:rPr>
                      <w:rFonts w:asciiTheme="majorHAnsi" w:eastAsia="SimSun" w:hAnsiTheme="majorHAnsi" w:cstheme="majorHAnsi"/>
                      <w:strike/>
                      <w:color w:val="FF0000"/>
                      <w:szCs w:val="18"/>
                      <w:lang w:eastAsia="zh-CN"/>
                    </w:rPr>
                  </w:pPr>
                  <w:r w:rsidRPr="00B445C9">
                    <w:rPr>
                      <w:rFonts w:asciiTheme="majorHAnsi" w:eastAsia="SimSun" w:hAnsiTheme="majorHAnsi" w:cstheme="majorHAnsi"/>
                      <w:strike/>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EAF4EE9" w14:textId="77777777" w:rsidR="007725D7" w:rsidRPr="00B445C9" w:rsidRDefault="007725D7" w:rsidP="007725D7">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734D10" w14:textId="77777777" w:rsidR="007725D7" w:rsidRPr="00B445C9" w:rsidRDefault="007725D7" w:rsidP="007725D7">
                  <w:pPr>
                    <w:pStyle w:val="TAL"/>
                    <w:rPr>
                      <w:rFonts w:asciiTheme="majorHAnsi" w:eastAsia="SimSun" w:hAnsiTheme="majorHAnsi" w:cstheme="majorHAnsi"/>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602193" w14:textId="77777777" w:rsidR="007725D7" w:rsidRPr="00B445C9" w:rsidRDefault="007725D7" w:rsidP="007725D7">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72F4D82B" w14:textId="77777777" w:rsidR="007725D7" w:rsidRPr="00B445C9" w:rsidRDefault="007725D7" w:rsidP="007725D7">
                  <w:pPr>
                    <w:pStyle w:val="TAL"/>
                    <w:rPr>
                      <w:rFonts w:asciiTheme="majorHAnsi" w:hAnsiTheme="majorHAnsi" w:cstheme="majorHAnsi"/>
                      <w:strike/>
                      <w:color w:val="FF0000"/>
                      <w:szCs w:val="18"/>
                    </w:rPr>
                  </w:pPr>
                  <w:r w:rsidRPr="00B445C9">
                    <w:rPr>
                      <w:rFonts w:asciiTheme="majorHAnsi" w:hAnsiTheme="majorHAnsi" w:cstheme="majorHAnsi"/>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615ECAC" w14:textId="77777777" w:rsidR="007725D7" w:rsidRPr="00B445C9" w:rsidRDefault="007725D7" w:rsidP="007725D7">
                  <w:pPr>
                    <w:pStyle w:val="TAL"/>
                    <w:rPr>
                      <w:rFonts w:asciiTheme="majorHAnsi" w:hAnsiTheme="majorHAnsi" w:cstheme="majorHAnsi"/>
                      <w:strike/>
                      <w:color w:val="FF0000"/>
                      <w:szCs w:val="18"/>
                    </w:rPr>
                  </w:pPr>
                  <w:r w:rsidRPr="00B445C9">
                    <w:rPr>
                      <w:rFonts w:asciiTheme="majorHAnsi" w:hAnsiTheme="majorHAnsi" w:cstheme="majorHAnsi"/>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225507D" w14:textId="77777777" w:rsidR="007725D7" w:rsidRPr="00B445C9" w:rsidRDefault="007725D7" w:rsidP="007725D7">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8D8241" w14:textId="77777777" w:rsidR="007725D7" w:rsidRPr="00B445C9" w:rsidRDefault="007725D7" w:rsidP="007725D7">
                  <w:pPr>
                    <w:pStyle w:val="TAL"/>
                    <w:rPr>
                      <w:rFonts w:asciiTheme="majorHAnsi" w:hAnsiTheme="majorHAnsi" w:cstheme="majorHAnsi"/>
                      <w:strike/>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0BCAF653" w14:textId="77777777" w:rsidR="007725D7" w:rsidRPr="00B445C9" w:rsidRDefault="007725D7" w:rsidP="007725D7">
                  <w:pPr>
                    <w:pStyle w:val="TAL"/>
                    <w:rPr>
                      <w:rFonts w:asciiTheme="majorHAnsi" w:hAnsiTheme="majorHAnsi" w:cstheme="majorHAnsi"/>
                      <w:strike/>
                      <w:color w:val="FF0000"/>
                      <w:szCs w:val="18"/>
                    </w:rPr>
                  </w:pPr>
                  <w:r w:rsidRPr="00B445C9">
                    <w:rPr>
                      <w:rFonts w:asciiTheme="majorHAnsi" w:hAnsiTheme="majorHAnsi" w:cstheme="majorHAnsi"/>
                      <w:strike/>
                      <w:color w:val="FF0000"/>
                      <w:szCs w:val="18"/>
                    </w:rPr>
                    <w:t>Optional with capability signaling</w:t>
                  </w:r>
                </w:p>
              </w:tc>
            </w:tr>
          </w:tbl>
          <w:p w14:paraId="260067D1" w14:textId="3F13CE5B" w:rsidR="007725D7" w:rsidRPr="007725D7" w:rsidRDefault="007725D7" w:rsidP="00672A38">
            <w:pPr>
              <w:spacing w:after="120"/>
              <w:jc w:val="both"/>
              <w:rPr>
                <w:rFonts w:eastAsiaTheme="minorEastAsia"/>
                <w:b/>
                <w:bCs/>
                <w:iCs/>
                <w:sz w:val="22"/>
                <w:szCs w:val="22"/>
              </w:rPr>
            </w:pPr>
          </w:p>
        </w:tc>
      </w:tr>
      <w:tr w:rsidR="00826C74" w14:paraId="6661DCB9" w14:textId="77777777" w:rsidTr="000F06DD">
        <w:tc>
          <w:tcPr>
            <w:tcW w:w="621" w:type="dxa"/>
          </w:tcPr>
          <w:p w14:paraId="4B784334" w14:textId="2188AD72" w:rsidR="00826C74" w:rsidRDefault="00E978E8" w:rsidP="000F06DD">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5FB702A9" w14:textId="3B1C728F" w:rsidR="00826C74" w:rsidRPr="00242E76" w:rsidRDefault="00E978E8" w:rsidP="000F06DD">
            <w:pPr>
              <w:spacing w:afterLines="50" w:after="120"/>
              <w:jc w:val="both"/>
              <w:rPr>
                <w:sz w:val="22"/>
                <w:lang w:val="en-US"/>
              </w:rPr>
            </w:pPr>
            <w:r w:rsidRPr="00E978E8">
              <w:rPr>
                <w:sz w:val="22"/>
                <w:lang w:val="en-US"/>
              </w:rPr>
              <w:t>Nokia, Nokia Shanghai Bell</w:t>
            </w:r>
          </w:p>
        </w:tc>
        <w:tc>
          <w:tcPr>
            <w:tcW w:w="19931" w:type="dxa"/>
          </w:tcPr>
          <w:p w14:paraId="240339FF" w14:textId="77777777" w:rsidR="00E978E8" w:rsidRDefault="00E978E8" w:rsidP="00455FF2">
            <w:pPr>
              <w:pStyle w:val="aff"/>
              <w:numPr>
                <w:ilvl w:val="0"/>
                <w:numId w:val="31"/>
              </w:numPr>
              <w:ind w:leftChars="0"/>
              <w:contextualSpacing/>
              <w:rPr>
                <w:b/>
                <w:bCs/>
                <w:sz w:val="20"/>
              </w:rPr>
            </w:pPr>
            <w:r w:rsidRPr="009A1E95">
              <w:rPr>
                <w:b/>
                <w:bCs/>
                <w:sz w:val="20"/>
              </w:rPr>
              <w:t xml:space="preserve">25-3a: </w:t>
            </w:r>
          </w:p>
          <w:p w14:paraId="0AEDF878" w14:textId="4BDAA45E" w:rsidR="00826C74" w:rsidRPr="00E978E8" w:rsidRDefault="00E978E8" w:rsidP="00455FF2">
            <w:pPr>
              <w:pStyle w:val="aff"/>
              <w:numPr>
                <w:ilvl w:val="1"/>
                <w:numId w:val="31"/>
              </w:numPr>
              <w:ind w:leftChars="0"/>
              <w:contextualSpacing/>
              <w:rPr>
                <w:b/>
                <w:bCs/>
                <w:sz w:val="20"/>
              </w:rPr>
            </w:pPr>
            <w:r w:rsidRPr="009A1E95">
              <w:rPr>
                <w:sz w:val="20"/>
              </w:rPr>
              <w:t xml:space="preserve">The pre-requisite feature group </w:t>
            </w:r>
            <w:r>
              <w:rPr>
                <w:sz w:val="20"/>
              </w:rPr>
              <w:t xml:space="preserve">from Cov. Enh. WI </w:t>
            </w:r>
            <w:r w:rsidRPr="009A1E95">
              <w:rPr>
                <w:sz w:val="20"/>
              </w:rPr>
              <w:t xml:space="preserve">of the dynamic </w:t>
            </w:r>
            <w:r>
              <w:rPr>
                <w:sz w:val="20"/>
              </w:rPr>
              <w:t xml:space="preserve">PUCCH repetition </w:t>
            </w:r>
            <w:r w:rsidRPr="009A1E95">
              <w:rPr>
                <w:sz w:val="20"/>
              </w:rPr>
              <w:t>indication should be 30-5.</w:t>
            </w:r>
            <w:r>
              <w:rPr>
                <w:b/>
                <w:bCs/>
                <w:sz w:val="20"/>
              </w:rPr>
              <w:t xml:space="preserve"> </w:t>
            </w:r>
            <w:r>
              <w:rPr>
                <w:sz w:val="20"/>
              </w:rPr>
              <w:t xml:space="preserve">Alternatively, 25-3a could be removed assuming a UE indicating support for dynamic PUCCH repetition indication (30-5) and sub-slot based PUCCH repetition (25-3) would then also support dynamic repetition indication for sub-slot based PUCCH (25-3a). </w:t>
            </w:r>
          </w:p>
        </w:tc>
      </w:tr>
    </w:tbl>
    <w:p w14:paraId="67D3522D" w14:textId="5F60C075" w:rsidR="003E3A14" w:rsidRDefault="003E3A14" w:rsidP="003E3A14">
      <w:pPr>
        <w:spacing w:afterLines="50" w:after="120"/>
        <w:jc w:val="both"/>
        <w:rPr>
          <w:sz w:val="22"/>
        </w:rPr>
      </w:pPr>
    </w:p>
    <w:p w14:paraId="1DC42711" w14:textId="091B737F" w:rsidR="00950375" w:rsidRDefault="00950375" w:rsidP="003E3A14">
      <w:pPr>
        <w:spacing w:afterLines="50" w:after="120"/>
        <w:jc w:val="both"/>
        <w:rPr>
          <w:sz w:val="22"/>
        </w:rPr>
      </w:pPr>
    </w:p>
    <w:p w14:paraId="64266417" w14:textId="77777777" w:rsidR="00950375" w:rsidRPr="0061301E" w:rsidRDefault="00950375" w:rsidP="00950375">
      <w:pPr>
        <w:pStyle w:val="2"/>
        <w:rPr>
          <w:b/>
          <w:bCs/>
        </w:rPr>
      </w:pPr>
      <w:r w:rsidRPr="00E00805">
        <w:rPr>
          <w:b/>
          <w:bCs/>
        </w:rPr>
        <w:lastRenderedPageBreak/>
        <w:t>Discussion</w:t>
      </w:r>
    </w:p>
    <w:p w14:paraId="1C5D7697" w14:textId="70310B93" w:rsidR="00304775" w:rsidRPr="00FC1662" w:rsidRDefault="00304775" w:rsidP="00304775">
      <w:pPr>
        <w:spacing w:afterLines="50" w:after="120"/>
        <w:jc w:val="both"/>
        <w:rPr>
          <w:b/>
          <w:bCs/>
          <w:szCs w:val="21"/>
          <w:lang w:val="en-US"/>
        </w:rPr>
      </w:pPr>
      <w:r w:rsidRPr="00FC1662">
        <w:rPr>
          <w:b/>
          <w:bCs/>
          <w:szCs w:val="21"/>
          <w:highlight w:val="yellow"/>
          <w:lang w:val="en-US"/>
        </w:rPr>
        <w:t xml:space="preserve">[FL1] High priority question </w:t>
      </w:r>
      <w:r w:rsidR="00F9655B">
        <w:rPr>
          <w:b/>
          <w:bCs/>
          <w:szCs w:val="21"/>
          <w:highlight w:val="yellow"/>
          <w:lang w:val="en-US"/>
        </w:rPr>
        <w:t>3</w:t>
      </w:r>
      <w:r w:rsidRPr="00FC1662">
        <w:rPr>
          <w:b/>
          <w:bCs/>
          <w:szCs w:val="21"/>
          <w:highlight w:val="yellow"/>
          <w:lang w:val="en-US"/>
        </w:rPr>
        <w:t>-1</w:t>
      </w:r>
      <w:r w:rsidRPr="00FC1662">
        <w:rPr>
          <w:b/>
          <w:bCs/>
          <w:szCs w:val="21"/>
          <w:lang w:val="en-US"/>
        </w:rPr>
        <w:t>:</w:t>
      </w:r>
    </w:p>
    <w:p w14:paraId="489B3F72" w14:textId="5AC5D5ED" w:rsidR="00304775" w:rsidRPr="00DB2915" w:rsidRDefault="00304775" w:rsidP="00304775">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591B7B">
        <w:rPr>
          <w:b/>
          <w:bCs/>
          <w:szCs w:val="21"/>
          <w:lang w:val="en-US"/>
        </w:rPr>
        <w:t xml:space="preserve"> FG 25-2 </w:t>
      </w:r>
      <w:r w:rsidR="00CF2853">
        <w:rPr>
          <w:b/>
          <w:bCs/>
          <w:szCs w:val="21"/>
          <w:lang w:val="en-US"/>
        </w:rPr>
        <w:t xml:space="preserve">can be kept </w:t>
      </w:r>
      <w:r w:rsidR="00591B7B">
        <w:rPr>
          <w:b/>
          <w:bCs/>
          <w:szCs w:val="21"/>
          <w:lang w:val="en-US"/>
        </w:rPr>
        <w:t xml:space="preserve">as </w:t>
      </w:r>
      <w:r w:rsidR="00CF2853">
        <w:rPr>
          <w:b/>
          <w:bCs/>
          <w:szCs w:val="21"/>
          <w:lang w:val="en-US"/>
        </w:rPr>
        <w:t>“</w:t>
      </w:r>
      <w:r w:rsidR="00CF2853" w:rsidRPr="00CF2853">
        <w:rPr>
          <w:b/>
          <w:bCs/>
          <w:szCs w:val="21"/>
          <w:lang w:val="en-US"/>
        </w:rPr>
        <w:t>Repetitions for PUCCH format 0, and 2 over multiple slots with K = 2, 4, 8</w:t>
      </w:r>
      <w:r w:rsidR="00CF2853">
        <w:rPr>
          <w:b/>
          <w:bCs/>
          <w:szCs w:val="21"/>
          <w:lang w:val="en-US"/>
        </w:rPr>
        <w:t>”</w:t>
      </w:r>
    </w:p>
    <w:tbl>
      <w:tblPr>
        <w:tblStyle w:val="afd"/>
        <w:tblW w:w="5000" w:type="pct"/>
        <w:tblLook w:val="04A0" w:firstRow="1" w:lastRow="0" w:firstColumn="1" w:lastColumn="0" w:noHBand="0" w:noVBand="1"/>
      </w:tblPr>
      <w:tblGrid>
        <w:gridCol w:w="2265"/>
        <w:gridCol w:w="20118"/>
      </w:tblGrid>
      <w:tr w:rsidR="00304775" w:rsidRPr="007F0249" w14:paraId="39C172BF" w14:textId="77777777" w:rsidTr="000F06DD">
        <w:tc>
          <w:tcPr>
            <w:tcW w:w="506" w:type="pct"/>
            <w:shd w:val="clear" w:color="auto" w:fill="F2F2F2" w:themeFill="background1" w:themeFillShade="F2"/>
          </w:tcPr>
          <w:p w14:paraId="06DDC1EC"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465357B"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61385D93" w14:textId="77777777" w:rsidTr="000F06DD">
        <w:tc>
          <w:tcPr>
            <w:tcW w:w="506" w:type="pct"/>
          </w:tcPr>
          <w:p w14:paraId="4D5BD2AB" w14:textId="5E5DC8F9"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56ADB652" w14:textId="4EF3ED6B"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hint="cs"/>
                <w:color w:val="000000"/>
                <w:szCs w:val="21"/>
                <w:lang w:val="en-US"/>
              </w:rPr>
              <w:t xml:space="preserve">We are fine </w:t>
            </w:r>
            <w:r>
              <w:rPr>
                <w:rFonts w:eastAsia="ＭＳ Ｐゴシック"/>
                <w:color w:val="000000"/>
                <w:szCs w:val="21"/>
                <w:lang w:val="en-US"/>
              </w:rPr>
              <w:t>to keep</w:t>
            </w:r>
            <w:r>
              <w:rPr>
                <w:rFonts w:eastAsia="ＭＳ Ｐゴシック" w:hint="cs"/>
                <w:color w:val="000000"/>
                <w:szCs w:val="21"/>
                <w:lang w:val="en-US"/>
              </w:rPr>
              <w:t xml:space="preserve"> the FG</w:t>
            </w:r>
            <w:r>
              <w:rPr>
                <w:rFonts w:eastAsia="ＭＳ Ｐゴシック"/>
                <w:color w:val="000000"/>
                <w:szCs w:val="21"/>
                <w:lang w:val="en-US"/>
              </w:rPr>
              <w:t>.</w:t>
            </w:r>
          </w:p>
        </w:tc>
      </w:tr>
      <w:tr w:rsidR="000862CF" w:rsidRPr="007F0249" w14:paraId="21702761" w14:textId="77777777" w:rsidTr="000F06DD">
        <w:tc>
          <w:tcPr>
            <w:tcW w:w="506" w:type="pct"/>
          </w:tcPr>
          <w:p w14:paraId="4A6ABEEC" w14:textId="572F6414" w:rsidR="000862CF" w:rsidRPr="007F0249" w:rsidRDefault="000862CF" w:rsidP="000862CF">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C2B3A7F" w14:textId="501F3EF0" w:rsidR="000862CF" w:rsidRPr="007F0249" w:rsidRDefault="000862CF" w:rsidP="000862CF">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es</w:t>
            </w:r>
          </w:p>
        </w:tc>
      </w:tr>
      <w:tr w:rsidR="00B24948" w:rsidRPr="007F0249" w14:paraId="07CBA47A" w14:textId="77777777" w:rsidTr="000F06DD">
        <w:tc>
          <w:tcPr>
            <w:tcW w:w="506" w:type="pct"/>
          </w:tcPr>
          <w:p w14:paraId="66A376D9" w14:textId="4F28BC18" w:rsidR="00B24948" w:rsidRPr="007F0249" w:rsidRDefault="00B24948" w:rsidP="00B24948">
            <w:pPr>
              <w:spacing w:after="0"/>
              <w:jc w:val="both"/>
              <w:rPr>
                <w:rFonts w:eastAsia="SimSun"/>
                <w:szCs w:val="21"/>
                <w:lang w:val="en-US" w:eastAsia="zh-CN"/>
              </w:rPr>
            </w:pPr>
            <w:r>
              <w:rPr>
                <w:szCs w:val="21"/>
                <w:lang w:val="en-US"/>
              </w:rPr>
              <w:t>Nokia, NSB</w:t>
            </w:r>
          </w:p>
        </w:tc>
        <w:tc>
          <w:tcPr>
            <w:tcW w:w="4494" w:type="pct"/>
          </w:tcPr>
          <w:p w14:paraId="28134F08" w14:textId="68C4B650" w:rsidR="00B24948" w:rsidRPr="007F0249" w:rsidRDefault="00B24948" w:rsidP="00B24948">
            <w:pPr>
              <w:tabs>
                <w:tab w:val="num" w:pos="1800"/>
              </w:tabs>
              <w:spacing w:after="0"/>
              <w:rPr>
                <w:rFonts w:ascii="Times" w:eastAsia="SimSun" w:hAnsi="Times"/>
                <w:iCs/>
                <w:szCs w:val="21"/>
                <w:lang w:eastAsia="zh-CN"/>
              </w:rPr>
            </w:pPr>
            <w:r w:rsidRPr="00977C82">
              <w:rPr>
                <w:szCs w:val="21"/>
                <w:lang w:val="en-US"/>
              </w:rPr>
              <w:t>OK to keep it.</w:t>
            </w:r>
          </w:p>
        </w:tc>
      </w:tr>
      <w:tr w:rsidR="008A27A8" w:rsidRPr="007F0249" w14:paraId="399A2F93" w14:textId="77777777" w:rsidTr="000F06DD">
        <w:tc>
          <w:tcPr>
            <w:tcW w:w="506" w:type="pct"/>
          </w:tcPr>
          <w:p w14:paraId="2FF89371" w14:textId="4DF81C79" w:rsidR="008A27A8" w:rsidRDefault="008A27A8" w:rsidP="008A27A8">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E3D1D4E" w14:textId="42691D3B" w:rsidR="008A27A8" w:rsidRPr="00977C82" w:rsidRDefault="008A27A8" w:rsidP="008A27A8">
            <w:pPr>
              <w:tabs>
                <w:tab w:val="num" w:pos="1800"/>
              </w:tabs>
              <w:rPr>
                <w:szCs w:val="21"/>
                <w:lang w:val="en-US"/>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es, it should be kept.</w:t>
            </w:r>
          </w:p>
        </w:tc>
      </w:tr>
      <w:tr w:rsidR="000F06DD" w:rsidRPr="007F0249" w14:paraId="21B8474E" w14:textId="77777777" w:rsidTr="000F06DD">
        <w:tc>
          <w:tcPr>
            <w:tcW w:w="506" w:type="pct"/>
          </w:tcPr>
          <w:p w14:paraId="340FDCB5" w14:textId="614DF72D" w:rsidR="000F06DD" w:rsidRDefault="000F06DD" w:rsidP="000F06DD">
            <w:pPr>
              <w:jc w:val="both"/>
              <w:rPr>
                <w:rFonts w:eastAsia="SimSun"/>
                <w:szCs w:val="21"/>
                <w:lang w:val="en-US" w:eastAsia="zh-CN"/>
              </w:rPr>
            </w:pPr>
            <w:r>
              <w:rPr>
                <w:lang w:val="en-CA"/>
              </w:rPr>
              <w:t xml:space="preserve">Huawei, HiSilicon </w:t>
            </w:r>
          </w:p>
        </w:tc>
        <w:tc>
          <w:tcPr>
            <w:tcW w:w="4494" w:type="pct"/>
          </w:tcPr>
          <w:p w14:paraId="07106D57" w14:textId="77777777" w:rsidR="000F06DD" w:rsidRDefault="000F06DD" w:rsidP="000F06DD">
            <w:pPr>
              <w:tabs>
                <w:tab w:val="num" w:pos="1800"/>
              </w:tabs>
              <w:spacing w:after="0"/>
              <w:rPr>
                <w:lang w:val="en-CA"/>
              </w:rPr>
            </w:pPr>
            <w:r>
              <w:rPr>
                <w:lang w:val="en-CA"/>
              </w:rPr>
              <w:t>Yes. We think FG 25-2 can be kept as “Repetitions for PUCCH format 0, and 2 over multiple slots with K = 2, 4, 8” to align with FG 4-23. With K here, it should be clear that the number of repetitions is configured by RRC signaling. If people really want to differentiate it, maybe we can revise the component of FG 25-2 to “</w:t>
            </w:r>
            <w:r w:rsidRPr="00C0654F">
              <w:rPr>
                <w:lang w:val="en-CA"/>
              </w:rPr>
              <w:t>Repetitions for PUCCH format 0 and 2 over multiple slots with K = 2, 4, 8</w:t>
            </w:r>
            <w:r>
              <w:rPr>
                <w:lang w:val="en-CA"/>
              </w:rPr>
              <w:t xml:space="preserve"> </w:t>
            </w:r>
            <w:r w:rsidRPr="00C0654F">
              <w:rPr>
                <w:color w:val="FF0000"/>
                <w:lang w:val="en-CA"/>
              </w:rPr>
              <w:t xml:space="preserve">configured in </w:t>
            </w:r>
            <w:r w:rsidRPr="00C0654F">
              <w:rPr>
                <w:i/>
                <w:color w:val="FF0000"/>
              </w:rPr>
              <w:t>PUCCH-FormatConfig</w:t>
            </w:r>
            <w:r>
              <w:rPr>
                <w:lang w:val="en-CA"/>
              </w:rPr>
              <w:t xml:space="preserve">”, then it should be able to differentiate with dynamic indication of the repetitions.  </w:t>
            </w:r>
          </w:p>
          <w:p w14:paraId="5F92E717" w14:textId="77777777" w:rsidR="000F06DD" w:rsidRDefault="000F06DD" w:rsidP="000F06DD">
            <w:pPr>
              <w:tabs>
                <w:tab w:val="num" w:pos="1800"/>
              </w:tabs>
              <w:rPr>
                <w:rFonts w:ascii="ＭＳ Ｐゴシック" w:eastAsia="SimSun" w:hAnsi="ＭＳ Ｐゴシック" w:cs="ＭＳ Ｐゴシック"/>
                <w:color w:val="000000"/>
                <w:szCs w:val="21"/>
                <w:lang w:val="en-US" w:eastAsia="zh-CN"/>
              </w:rPr>
            </w:pPr>
          </w:p>
        </w:tc>
      </w:tr>
      <w:tr w:rsidR="00DB6BB8" w:rsidRPr="007F0249" w14:paraId="139DAD67" w14:textId="77777777" w:rsidTr="000F06DD">
        <w:tc>
          <w:tcPr>
            <w:tcW w:w="506" w:type="pct"/>
          </w:tcPr>
          <w:p w14:paraId="6FEE6A64" w14:textId="6E50E808" w:rsidR="00DB6BB8" w:rsidRDefault="00DB6BB8" w:rsidP="00DB6BB8">
            <w:pPr>
              <w:jc w:val="both"/>
              <w:rPr>
                <w:lang w:val="en-CA"/>
              </w:rPr>
            </w:pPr>
            <w:r w:rsidRPr="00813D73">
              <w:rPr>
                <w:szCs w:val="21"/>
                <w:lang w:val="en-US"/>
              </w:rPr>
              <w:t>Intel</w:t>
            </w:r>
          </w:p>
        </w:tc>
        <w:tc>
          <w:tcPr>
            <w:tcW w:w="4494" w:type="pct"/>
          </w:tcPr>
          <w:p w14:paraId="28746043" w14:textId="30E261C9" w:rsidR="00DB6BB8" w:rsidRDefault="00DB6BB8" w:rsidP="00DB6BB8">
            <w:pPr>
              <w:tabs>
                <w:tab w:val="num" w:pos="1800"/>
              </w:tabs>
              <w:rPr>
                <w:lang w:val="en-CA"/>
              </w:rPr>
            </w:pPr>
            <w:r w:rsidRPr="00813D73">
              <w:rPr>
                <w:szCs w:val="21"/>
                <w:lang w:val="en-US"/>
              </w:rPr>
              <w:t xml:space="preserve">If the question is about the naming, we slightly prefer Ericsson </w:t>
            </w:r>
            <w:r>
              <w:rPr>
                <w:szCs w:val="21"/>
                <w:lang w:val="en-US"/>
              </w:rPr>
              <w:t>suggestion on adding “semi-static”.</w:t>
            </w:r>
          </w:p>
        </w:tc>
      </w:tr>
      <w:tr w:rsidR="00D14B7E" w:rsidRPr="007F0249" w14:paraId="71716648" w14:textId="77777777" w:rsidTr="00D14B7E">
        <w:tc>
          <w:tcPr>
            <w:tcW w:w="506" w:type="pct"/>
          </w:tcPr>
          <w:p w14:paraId="729DFC99" w14:textId="77777777" w:rsidR="00D14B7E" w:rsidRPr="007F0249" w:rsidRDefault="00D14B7E" w:rsidP="004A3BA4">
            <w:pPr>
              <w:spacing w:after="0"/>
              <w:jc w:val="both"/>
              <w:rPr>
                <w:lang w:val="en-US"/>
              </w:rPr>
            </w:pPr>
            <w:r w:rsidRPr="53164574">
              <w:rPr>
                <w:lang w:val="en-US"/>
              </w:rPr>
              <w:t>QC</w:t>
            </w:r>
          </w:p>
        </w:tc>
        <w:tc>
          <w:tcPr>
            <w:tcW w:w="4494" w:type="pct"/>
          </w:tcPr>
          <w:p w14:paraId="31F0797C" w14:textId="77777777" w:rsidR="00D14B7E" w:rsidRPr="007F0249" w:rsidRDefault="00D14B7E" w:rsidP="004A3BA4">
            <w:pPr>
              <w:spacing w:after="0"/>
              <w:rPr>
                <w:rFonts w:ascii="ＭＳ Ｐゴシック" w:eastAsia="ＭＳ Ｐゴシック" w:hAnsi="ＭＳ Ｐゴシック" w:cs="ＭＳ Ｐゴシック"/>
                <w:color w:val="000000"/>
                <w:lang w:val="en-US"/>
              </w:rPr>
            </w:pPr>
            <w:r w:rsidRPr="53164574">
              <w:rPr>
                <w:rFonts w:ascii="ＭＳ Ｐゴシック" w:eastAsia="ＭＳ Ｐゴシック" w:hAnsi="ＭＳ Ｐゴシック" w:cs="ＭＳ Ｐゴシック"/>
                <w:color w:val="000000" w:themeColor="text1"/>
                <w:lang w:val="en-US"/>
              </w:rPr>
              <w:t>Yes, keep it as is.</w:t>
            </w:r>
          </w:p>
        </w:tc>
      </w:tr>
      <w:tr w:rsidR="009A6CB3" w:rsidRPr="007F0249" w14:paraId="5A73ABD5" w14:textId="77777777" w:rsidTr="00D14B7E">
        <w:tc>
          <w:tcPr>
            <w:tcW w:w="506" w:type="pct"/>
          </w:tcPr>
          <w:p w14:paraId="1A3C636F" w14:textId="65D54926" w:rsidR="009A6CB3" w:rsidRPr="53164574" w:rsidRDefault="009A6CB3" w:rsidP="009A6CB3">
            <w:pPr>
              <w:jc w:val="both"/>
              <w:rPr>
                <w:lang w:val="en-US"/>
              </w:rPr>
            </w:pPr>
            <w:r w:rsidRPr="00CF166E">
              <w:rPr>
                <w:rFonts w:eastAsia="Malgun Gothic"/>
                <w:szCs w:val="21"/>
                <w:lang w:val="en-US" w:eastAsia="ko-KR"/>
              </w:rPr>
              <w:t>Samsung</w:t>
            </w:r>
          </w:p>
        </w:tc>
        <w:tc>
          <w:tcPr>
            <w:tcW w:w="4494" w:type="pct"/>
          </w:tcPr>
          <w:p w14:paraId="19BF4981" w14:textId="42641D62" w:rsidR="009A6CB3" w:rsidRPr="53164574" w:rsidRDefault="009A6CB3" w:rsidP="009A6CB3">
            <w:pPr>
              <w:rPr>
                <w:rFonts w:ascii="ＭＳ Ｐゴシック" w:eastAsia="ＭＳ Ｐゴシック" w:hAnsi="ＭＳ Ｐゴシック" w:cs="ＭＳ Ｐゴシック"/>
                <w:color w:val="000000" w:themeColor="text1"/>
                <w:lang w:val="en-US"/>
              </w:rPr>
            </w:pPr>
            <w:r>
              <w:rPr>
                <w:rFonts w:eastAsia="Malgun Gothic"/>
                <w:color w:val="000000"/>
                <w:szCs w:val="21"/>
                <w:lang w:val="en-US" w:eastAsia="ko-KR"/>
              </w:rPr>
              <w:t xml:space="preserve">Fine with current wording since this is same as PF 1,3,4. (4-23). However, regarding K, it would be revisited since related discussion is ongoing in 8.3.1.1. </w:t>
            </w:r>
          </w:p>
        </w:tc>
      </w:tr>
      <w:tr w:rsidR="007604F7" w:rsidRPr="000F4345" w14:paraId="1BD992C0" w14:textId="77777777" w:rsidTr="007604F7">
        <w:tc>
          <w:tcPr>
            <w:tcW w:w="506" w:type="pct"/>
          </w:tcPr>
          <w:p w14:paraId="1A444487" w14:textId="77777777" w:rsidR="007604F7" w:rsidRPr="000F4345" w:rsidRDefault="007604F7" w:rsidP="004A3BA4">
            <w:pPr>
              <w:jc w:val="both"/>
              <w:rPr>
                <w:lang w:val="en-US"/>
              </w:rPr>
            </w:pPr>
            <w:r w:rsidRPr="000F4345">
              <w:rPr>
                <w:lang w:val="en-US"/>
              </w:rPr>
              <w:t>Ericsson</w:t>
            </w:r>
          </w:p>
        </w:tc>
        <w:tc>
          <w:tcPr>
            <w:tcW w:w="4494" w:type="pct"/>
          </w:tcPr>
          <w:p w14:paraId="4805A6B7" w14:textId="77777777" w:rsidR="007604F7" w:rsidRPr="000F4345" w:rsidRDefault="007604F7" w:rsidP="004A3BA4">
            <w:pPr>
              <w:rPr>
                <w:rFonts w:eastAsia="ＭＳ Ｐゴシック"/>
                <w:lang w:val="en-US"/>
              </w:rPr>
            </w:pPr>
            <w:r w:rsidRPr="000F4345">
              <w:rPr>
                <w:rFonts w:eastAsia="ＭＳ Ｐゴシック"/>
                <w:lang w:val="en-US"/>
              </w:rPr>
              <w:t>Same comment as Intel. And to clarify, our suggestion was taking all three features and be clear with descriptions.</w:t>
            </w:r>
          </w:p>
        </w:tc>
      </w:tr>
      <w:tr w:rsidR="006E20BE" w:rsidRPr="000F4345" w14:paraId="1FB1C721" w14:textId="77777777" w:rsidTr="007604F7">
        <w:tc>
          <w:tcPr>
            <w:tcW w:w="506" w:type="pct"/>
          </w:tcPr>
          <w:p w14:paraId="008A510F" w14:textId="74A8343D" w:rsidR="006E20BE" w:rsidRPr="000F4345" w:rsidRDefault="006E20BE" w:rsidP="006E20BE">
            <w:pPr>
              <w:jc w:val="both"/>
              <w:rPr>
                <w:lang w:val="en-US"/>
              </w:rPr>
            </w:pPr>
            <w:r>
              <w:rPr>
                <w:rFonts w:hint="eastAsia"/>
                <w:lang w:val="en-US"/>
              </w:rPr>
              <w:t>F</w:t>
            </w:r>
            <w:r>
              <w:rPr>
                <w:lang w:val="en-US"/>
              </w:rPr>
              <w:t>L2</w:t>
            </w:r>
          </w:p>
        </w:tc>
        <w:tc>
          <w:tcPr>
            <w:tcW w:w="4494" w:type="pct"/>
          </w:tcPr>
          <w:p w14:paraId="73E9079C" w14:textId="77777777" w:rsidR="006E20BE" w:rsidRDefault="006E20BE" w:rsidP="006E20BE">
            <w:pPr>
              <w:rPr>
                <w:rFonts w:eastAsia="ＭＳ Ｐゴシック"/>
                <w:color w:val="000000" w:themeColor="text1"/>
                <w:lang w:val="en-US"/>
              </w:rPr>
            </w:pPr>
            <w:r w:rsidRPr="00B248E4">
              <w:rPr>
                <w:rFonts w:eastAsia="ＭＳ Ｐゴシック"/>
                <w:color w:val="000000" w:themeColor="text1"/>
                <w:lang w:val="en-US"/>
              </w:rPr>
              <w:t xml:space="preserve">According to the comments provided so far, </w:t>
            </w:r>
            <w:r>
              <w:rPr>
                <w:rFonts w:eastAsia="ＭＳ Ｐゴシック"/>
                <w:color w:val="000000" w:themeColor="text1"/>
                <w:lang w:val="en-US"/>
              </w:rPr>
              <w:t>almost all companies are fine to keep FG 25-2.</w:t>
            </w:r>
          </w:p>
          <w:p w14:paraId="4DD5EAD3" w14:textId="77777777" w:rsidR="006E20BE" w:rsidRDefault="006E20BE" w:rsidP="006E20BE">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confirm FG 25-2 is kept as “</w:t>
            </w:r>
            <w:r w:rsidRPr="00D14B86">
              <w:rPr>
                <w:rFonts w:eastAsia="ＭＳ Ｐゴシック"/>
                <w:color w:val="000000" w:themeColor="text1"/>
                <w:lang w:val="en-US"/>
              </w:rPr>
              <w:t>Repetitions for PUCCH format 0, and 2 over multiple slots with K = 2, 4, 8</w:t>
            </w:r>
            <w:r>
              <w:rPr>
                <w:rFonts w:eastAsia="ＭＳ Ｐゴシック"/>
                <w:color w:val="000000" w:themeColor="text1"/>
                <w:lang w:val="en-US"/>
              </w:rPr>
              <w:t>”</w:t>
            </w:r>
          </w:p>
          <w:p w14:paraId="229E83EF" w14:textId="77777777" w:rsidR="006E20BE" w:rsidRPr="00FC1662" w:rsidRDefault="006E20BE" w:rsidP="006E20BE">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36383527" w14:textId="77777777" w:rsidR="006E20BE" w:rsidRDefault="006E20BE" w:rsidP="006E20BE">
            <w:pPr>
              <w:pStyle w:val="aff"/>
              <w:numPr>
                <w:ilvl w:val="0"/>
                <w:numId w:val="10"/>
              </w:numPr>
              <w:spacing w:afterLines="50" w:after="120"/>
              <w:ind w:leftChars="0"/>
              <w:jc w:val="both"/>
              <w:rPr>
                <w:b/>
                <w:bCs/>
                <w:szCs w:val="21"/>
                <w:lang w:val="en-US"/>
              </w:rPr>
            </w:pPr>
            <w:r>
              <w:rPr>
                <w:b/>
                <w:bCs/>
                <w:szCs w:val="21"/>
                <w:lang w:val="en-US"/>
              </w:rPr>
              <w:t>FG 25-2 is kept as “</w:t>
            </w:r>
            <w:r w:rsidRPr="00CF2853">
              <w:rPr>
                <w:b/>
                <w:bCs/>
                <w:szCs w:val="21"/>
                <w:lang w:val="en-US"/>
              </w:rPr>
              <w:t>Repetitions for PUCCH format 0, and 2 over multiple slots with K = 2, 4, 8</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9"/>
              <w:gridCol w:w="5334"/>
              <w:gridCol w:w="1105"/>
              <w:gridCol w:w="723"/>
              <w:gridCol w:w="719"/>
              <w:gridCol w:w="1169"/>
              <w:gridCol w:w="1069"/>
              <w:gridCol w:w="830"/>
              <w:gridCol w:w="830"/>
              <w:gridCol w:w="834"/>
              <w:gridCol w:w="2227"/>
              <w:gridCol w:w="1097"/>
            </w:tblGrid>
            <w:tr w:rsidR="006E20BE" w14:paraId="2B7FC1E8"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255BDE07" w14:textId="77777777" w:rsidR="006E20BE" w:rsidRDefault="006E20BE" w:rsidP="006E20BE">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5061899C" w14:textId="77777777" w:rsidR="006E20BE" w:rsidRDefault="006E20BE" w:rsidP="006E20BE">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341" w:type="pct"/>
                  <w:tcBorders>
                    <w:top w:val="single" w:sz="4" w:space="0" w:color="auto"/>
                    <w:left w:val="single" w:sz="4" w:space="0" w:color="auto"/>
                    <w:bottom w:val="single" w:sz="4" w:space="0" w:color="auto"/>
                    <w:right w:val="single" w:sz="4" w:space="0" w:color="auto"/>
                  </w:tcBorders>
                  <w:hideMark/>
                </w:tcPr>
                <w:p w14:paraId="48E9020F" w14:textId="77777777" w:rsidR="006E20BE" w:rsidRDefault="006E20BE" w:rsidP="006E20BE">
                  <w:pPr>
                    <w:pStyle w:val="TAL"/>
                    <w:rPr>
                      <w:rFonts w:asciiTheme="majorHAnsi" w:eastAsia="SimSun" w:hAnsiTheme="majorHAnsi" w:cstheme="majorHAnsi"/>
                      <w:szCs w:val="18"/>
                      <w:lang w:eastAsia="zh-CN"/>
                    </w:rPr>
                  </w:pPr>
                  <w:r>
                    <w:t>Repetitions for PUCCH format 0, and 2 over multiple slots with K = 2, 4, 8</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2E00D1DE" w14:textId="77777777" w:rsidR="006E20BE" w:rsidRDefault="006E20BE" w:rsidP="006E20BE">
                  <w:pPr>
                    <w:pStyle w:val="aff"/>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707FF202" w14:textId="77777777" w:rsidR="006E20BE" w:rsidRDefault="006E20BE" w:rsidP="006E20BE">
                  <w:pPr>
                    <w:pStyle w:val="TAL"/>
                    <w:rPr>
                      <w:rFonts w:asciiTheme="majorHAnsi" w:hAnsiTheme="majorHAnsi" w:cstheme="majorHAnsi"/>
                      <w:szCs w:val="18"/>
                    </w:rPr>
                  </w:pPr>
                  <w:r>
                    <w:t>4-23</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7774380D" w14:textId="77777777" w:rsidR="006E20BE" w:rsidRDefault="006E20BE" w:rsidP="006E20B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40973858" w14:textId="77777777" w:rsidR="006E20BE" w:rsidRDefault="006E20BE" w:rsidP="006E20B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045957EC" w14:textId="77777777" w:rsidR="006E20BE" w:rsidRDefault="006E20BE" w:rsidP="006E20BE">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728EA4F0" w14:textId="77777777" w:rsidR="006E20BE" w:rsidRDefault="006E20BE" w:rsidP="006E20B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55A91D5" w14:textId="77777777" w:rsidR="006E20BE" w:rsidRDefault="006E20BE" w:rsidP="006E20BE">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E9981F4" w14:textId="77777777" w:rsidR="006E20BE" w:rsidRDefault="006E20BE" w:rsidP="006E20BE">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21B44DB" w14:textId="77777777" w:rsidR="006E20BE" w:rsidRDefault="006E20BE" w:rsidP="006E20B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2B2D6FE2" w14:textId="77777777" w:rsidR="006E20BE" w:rsidRDefault="006E20BE" w:rsidP="006E20BE">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092A0147" w14:textId="77777777" w:rsidR="006E20BE" w:rsidRDefault="006E20BE" w:rsidP="006E20BE">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5F3EB533" w14:textId="77777777" w:rsidR="006E20BE" w:rsidRPr="001078B0" w:rsidRDefault="006E20BE" w:rsidP="006E20BE">
            <w:pPr>
              <w:rPr>
                <w:rFonts w:eastAsia="ＭＳ Ｐゴシック"/>
                <w:color w:val="000000" w:themeColor="text1"/>
                <w:lang w:val="en-US"/>
              </w:rPr>
            </w:pPr>
          </w:p>
          <w:p w14:paraId="5554579B" w14:textId="03BA5028" w:rsidR="006E20BE" w:rsidRPr="000F4345" w:rsidRDefault="006E20BE" w:rsidP="006E20BE">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 The name of FG25-2 can also be revised if there is consensus.</w:t>
            </w:r>
          </w:p>
        </w:tc>
      </w:tr>
      <w:tr w:rsidR="006E20BE" w:rsidRPr="000F4345" w14:paraId="5CB5D512" w14:textId="77777777" w:rsidTr="007604F7">
        <w:tc>
          <w:tcPr>
            <w:tcW w:w="506" w:type="pct"/>
          </w:tcPr>
          <w:p w14:paraId="7146E180" w14:textId="3B57E81D" w:rsidR="006E20BE" w:rsidRPr="000F4345" w:rsidRDefault="004A3BA4" w:rsidP="006E20BE">
            <w:pPr>
              <w:jc w:val="both"/>
              <w:rPr>
                <w:lang w:val="en-US"/>
              </w:rPr>
            </w:pPr>
            <w:r>
              <w:rPr>
                <w:lang w:val="en-US"/>
              </w:rPr>
              <w:t>Nokia, NSB</w:t>
            </w:r>
          </w:p>
        </w:tc>
        <w:tc>
          <w:tcPr>
            <w:tcW w:w="4494" w:type="pct"/>
          </w:tcPr>
          <w:p w14:paraId="4745D2D3" w14:textId="4E76A0CF" w:rsidR="006E20BE" w:rsidRPr="000F4345" w:rsidRDefault="004A3BA4" w:rsidP="006E20BE">
            <w:pPr>
              <w:rPr>
                <w:rFonts w:eastAsia="ＭＳ Ｐゴシック"/>
                <w:lang w:val="en-US"/>
              </w:rPr>
            </w:pPr>
            <w:r>
              <w:rPr>
                <w:rFonts w:eastAsia="ＭＳ Ｐゴシック"/>
                <w:lang w:val="en-US"/>
              </w:rPr>
              <w:t>We support FL proposal</w:t>
            </w:r>
          </w:p>
        </w:tc>
      </w:tr>
      <w:tr w:rsidR="006E20BE" w:rsidRPr="000F4345" w14:paraId="7F2A5C72" w14:textId="77777777" w:rsidTr="007604F7">
        <w:tc>
          <w:tcPr>
            <w:tcW w:w="506" w:type="pct"/>
          </w:tcPr>
          <w:p w14:paraId="0D742A5A" w14:textId="3A302FDD" w:rsidR="006E20BE" w:rsidRPr="00824EFA" w:rsidRDefault="00824EFA" w:rsidP="006E20BE">
            <w:pPr>
              <w:jc w:val="both"/>
              <w:rPr>
                <w:rFonts w:eastAsia="SimSun"/>
                <w:lang w:val="en-US" w:eastAsia="zh-CN"/>
              </w:rPr>
            </w:pPr>
            <w:r>
              <w:rPr>
                <w:rFonts w:eastAsia="SimSun" w:hint="eastAsia"/>
                <w:lang w:val="en-US" w:eastAsia="zh-CN"/>
              </w:rPr>
              <w:t>Z</w:t>
            </w:r>
            <w:r>
              <w:rPr>
                <w:rFonts w:eastAsia="SimSun"/>
                <w:lang w:val="en-US" w:eastAsia="zh-CN"/>
              </w:rPr>
              <w:t>TE</w:t>
            </w:r>
          </w:p>
        </w:tc>
        <w:tc>
          <w:tcPr>
            <w:tcW w:w="4494" w:type="pct"/>
          </w:tcPr>
          <w:p w14:paraId="3C896D14" w14:textId="3A1AA263" w:rsidR="006E20BE" w:rsidRPr="00824EFA" w:rsidRDefault="00824EFA" w:rsidP="006E20BE">
            <w:pPr>
              <w:rPr>
                <w:rFonts w:eastAsia="SimSun"/>
                <w:lang w:val="en-US" w:eastAsia="zh-CN"/>
              </w:rPr>
            </w:pPr>
            <w:r>
              <w:rPr>
                <w:rFonts w:eastAsia="SimSun" w:hint="eastAsia"/>
                <w:lang w:val="en-US" w:eastAsia="zh-CN"/>
              </w:rPr>
              <w:t>S</w:t>
            </w:r>
            <w:r>
              <w:rPr>
                <w:rFonts w:eastAsia="SimSun"/>
                <w:lang w:val="en-US" w:eastAsia="zh-CN"/>
              </w:rPr>
              <w:t>upport</w:t>
            </w:r>
          </w:p>
        </w:tc>
      </w:tr>
      <w:tr w:rsidR="00135854" w:rsidRPr="000F4345" w14:paraId="23079739" w14:textId="77777777" w:rsidTr="007604F7">
        <w:tc>
          <w:tcPr>
            <w:tcW w:w="506" w:type="pct"/>
          </w:tcPr>
          <w:p w14:paraId="0D5F87F8" w14:textId="27B467B6" w:rsidR="00135854" w:rsidRDefault="00135854" w:rsidP="006E20BE">
            <w:pPr>
              <w:jc w:val="both"/>
              <w:rPr>
                <w:rFonts w:eastAsia="SimSun"/>
                <w:lang w:val="en-US" w:eastAsia="zh-CN"/>
              </w:rPr>
            </w:pPr>
            <w:r>
              <w:rPr>
                <w:rFonts w:eastAsia="SimSun"/>
                <w:lang w:val="en-US" w:eastAsia="zh-CN"/>
              </w:rPr>
              <w:t>Ericsson</w:t>
            </w:r>
          </w:p>
        </w:tc>
        <w:tc>
          <w:tcPr>
            <w:tcW w:w="4494" w:type="pct"/>
          </w:tcPr>
          <w:p w14:paraId="24EFEA98" w14:textId="644299F5" w:rsidR="00135854" w:rsidRDefault="00135854" w:rsidP="006E20BE">
            <w:pPr>
              <w:rPr>
                <w:rFonts w:eastAsia="SimSun"/>
                <w:lang w:val="en-US" w:eastAsia="zh-CN"/>
              </w:rPr>
            </w:pPr>
            <w:r>
              <w:rPr>
                <w:rFonts w:eastAsia="SimSun"/>
                <w:lang w:val="en-US" w:eastAsia="zh-CN"/>
              </w:rPr>
              <w:t>We can accept FL proposal.</w:t>
            </w:r>
          </w:p>
        </w:tc>
      </w:tr>
      <w:tr w:rsidR="008D2FEC" w:rsidRPr="000F4345" w14:paraId="1EC515FC" w14:textId="77777777" w:rsidTr="007604F7">
        <w:tc>
          <w:tcPr>
            <w:tcW w:w="506" w:type="pct"/>
          </w:tcPr>
          <w:p w14:paraId="34FE0807" w14:textId="05913C75" w:rsidR="008D2FEC" w:rsidRDefault="008D2FEC" w:rsidP="008D2FEC">
            <w:pPr>
              <w:jc w:val="both"/>
              <w:rPr>
                <w:rFonts w:eastAsia="SimSun"/>
                <w:lang w:val="en-US" w:eastAsia="zh-CN"/>
              </w:rPr>
            </w:pPr>
            <w:r>
              <w:rPr>
                <w:rFonts w:hint="eastAsia"/>
                <w:lang w:val="en-US"/>
              </w:rPr>
              <w:t>DOCOMO</w:t>
            </w:r>
          </w:p>
        </w:tc>
        <w:tc>
          <w:tcPr>
            <w:tcW w:w="4494" w:type="pct"/>
          </w:tcPr>
          <w:p w14:paraId="1086CF22" w14:textId="49685237" w:rsidR="008D2FEC" w:rsidRDefault="008D2FEC" w:rsidP="008D2FEC">
            <w:pPr>
              <w:rPr>
                <w:rFonts w:eastAsia="SimSun"/>
                <w:lang w:val="en-US" w:eastAsia="zh-CN"/>
              </w:rPr>
            </w:pPr>
            <w:r>
              <w:rPr>
                <w:rFonts w:eastAsia="ＭＳ Ｐゴシック" w:hint="eastAsia"/>
                <w:lang w:val="en-US"/>
              </w:rPr>
              <w:t>Fine with the FL proposal.</w:t>
            </w:r>
          </w:p>
        </w:tc>
      </w:tr>
      <w:tr w:rsidR="0063617D" w:rsidRPr="000F4345" w14:paraId="1A7FF811" w14:textId="77777777" w:rsidTr="007604F7">
        <w:tc>
          <w:tcPr>
            <w:tcW w:w="506" w:type="pct"/>
          </w:tcPr>
          <w:p w14:paraId="548AC61F" w14:textId="77DF6C83" w:rsidR="0063617D" w:rsidRDefault="0063617D" w:rsidP="0063617D">
            <w:pPr>
              <w:jc w:val="both"/>
              <w:rPr>
                <w:lang w:val="en-US"/>
              </w:rPr>
            </w:pPr>
            <w:r>
              <w:rPr>
                <w:rFonts w:eastAsia="SimSun" w:hint="eastAsia"/>
                <w:lang w:val="en-US" w:eastAsia="zh-CN"/>
              </w:rPr>
              <w:t>v</w:t>
            </w:r>
            <w:r>
              <w:rPr>
                <w:rFonts w:eastAsia="SimSun"/>
                <w:lang w:val="en-US" w:eastAsia="zh-CN"/>
              </w:rPr>
              <w:t>ivo</w:t>
            </w:r>
          </w:p>
        </w:tc>
        <w:tc>
          <w:tcPr>
            <w:tcW w:w="4494" w:type="pct"/>
          </w:tcPr>
          <w:p w14:paraId="6ADF7B09" w14:textId="3A147AD0" w:rsidR="0063617D" w:rsidRDefault="0063617D" w:rsidP="0063617D">
            <w:pPr>
              <w:rPr>
                <w:rFonts w:eastAsia="ＭＳ Ｐゴシック"/>
                <w:lang w:val="en-US"/>
              </w:rPr>
            </w:pPr>
            <w:r>
              <w:rPr>
                <w:rFonts w:eastAsia="SimSun" w:hint="eastAsia"/>
                <w:lang w:val="en-US" w:eastAsia="zh-CN"/>
              </w:rPr>
              <w:t>S</w:t>
            </w:r>
            <w:r>
              <w:rPr>
                <w:rFonts w:eastAsia="SimSun"/>
                <w:lang w:val="en-US" w:eastAsia="zh-CN"/>
              </w:rPr>
              <w:t xml:space="preserve">upport the </w:t>
            </w:r>
            <w:r w:rsidR="00261F5F">
              <w:rPr>
                <w:rFonts w:eastAsia="SimSun"/>
                <w:lang w:val="en-US" w:eastAsia="zh-CN"/>
              </w:rPr>
              <w:t xml:space="preserve">FL </w:t>
            </w:r>
            <w:r>
              <w:rPr>
                <w:rFonts w:eastAsia="SimSun"/>
                <w:lang w:val="en-US" w:eastAsia="zh-CN"/>
              </w:rPr>
              <w:t xml:space="preserve">proposal. </w:t>
            </w:r>
          </w:p>
        </w:tc>
      </w:tr>
      <w:tr w:rsidR="00D8258A" w:rsidRPr="000F4345" w14:paraId="449D9A17" w14:textId="77777777" w:rsidTr="007604F7">
        <w:tc>
          <w:tcPr>
            <w:tcW w:w="506" w:type="pct"/>
          </w:tcPr>
          <w:p w14:paraId="61CB4EC1" w14:textId="70A0703F" w:rsidR="00D8258A" w:rsidRDefault="00D8258A" w:rsidP="00D8258A">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55FF0750" w14:textId="77777777" w:rsidR="00D8258A" w:rsidRDefault="00D8258A" w:rsidP="00D8258A">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2B21186B" w14:textId="77777777" w:rsidR="00D8258A" w:rsidRDefault="00D8258A" w:rsidP="00D8258A">
            <w:pPr>
              <w:rPr>
                <w:rFonts w:eastAsiaTheme="minorEastAsia"/>
                <w:lang w:val="en-US"/>
              </w:rPr>
            </w:pPr>
          </w:p>
          <w:p w14:paraId="11B5EAF0" w14:textId="235A81E3" w:rsidR="00D8258A" w:rsidRPr="00FC1662" w:rsidRDefault="00D8258A" w:rsidP="00D8258A">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0B02A147" w14:textId="77777777" w:rsidR="00D8258A" w:rsidRDefault="00D8258A" w:rsidP="00D8258A">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25-2 is kept as “</w:t>
            </w:r>
            <w:r w:rsidRPr="00CF2853">
              <w:rPr>
                <w:b/>
                <w:bCs/>
                <w:szCs w:val="21"/>
                <w:lang w:val="en-US"/>
              </w:rPr>
              <w:t>Repetitions for PUCCH format 0, and 2 over multiple slots with K = 2, 4, 8</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9"/>
              <w:gridCol w:w="5334"/>
              <w:gridCol w:w="1105"/>
              <w:gridCol w:w="723"/>
              <w:gridCol w:w="719"/>
              <w:gridCol w:w="1169"/>
              <w:gridCol w:w="1069"/>
              <w:gridCol w:w="830"/>
              <w:gridCol w:w="830"/>
              <w:gridCol w:w="834"/>
              <w:gridCol w:w="2227"/>
              <w:gridCol w:w="1097"/>
            </w:tblGrid>
            <w:tr w:rsidR="00D8258A" w14:paraId="03A1402A"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7EF1DB15" w14:textId="77777777" w:rsidR="00D8258A" w:rsidRDefault="00D8258A" w:rsidP="00D8258A">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1F6EC0F9" w14:textId="77777777" w:rsidR="00D8258A" w:rsidRDefault="00D8258A" w:rsidP="00D8258A">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341" w:type="pct"/>
                  <w:tcBorders>
                    <w:top w:val="single" w:sz="4" w:space="0" w:color="auto"/>
                    <w:left w:val="single" w:sz="4" w:space="0" w:color="auto"/>
                    <w:bottom w:val="single" w:sz="4" w:space="0" w:color="auto"/>
                    <w:right w:val="single" w:sz="4" w:space="0" w:color="auto"/>
                  </w:tcBorders>
                  <w:hideMark/>
                </w:tcPr>
                <w:p w14:paraId="76EDCC2C" w14:textId="77777777" w:rsidR="00D8258A" w:rsidRDefault="00D8258A" w:rsidP="00D8258A">
                  <w:pPr>
                    <w:pStyle w:val="TAL"/>
                    <w:rPr>
                      <w:rFonts w:asciiTheme="majorHAnsi" w:eastAsia="SimSun" w:hAnsiTheme="majorHAnsi" w:cstheme="majorHAnsi"/>
                      <w:szCs w:val="18"/>
                      <w:lang w:eastAsia="zh-CN"/>
                    </w:rPr>
                  </w:pPr>
                  <w:r>
                    <w:t>Repetitions for PUCCH format 0, and 2 over multiple slots with K = 2, 4, 8</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1BBEAB46" w14:textId="77777777" w:rsidR="00D8258A" w:rsidRDefault="00D8258A" w:rsidP="00D8258A">
                  <w:pPr>
                    <w:pStyle w:val="aff"/>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7CBD567F" w14:textId="77777777" w:rsidR="00D8258A" w:rsidRDefault="00D8258A" w:rsidP="00D8258A">
                  <w:pPr>
                    <w:pStyle w:val="TAL"/>
                    <w:rPr>
                      <w:rFonts w:asciiTheme="majorHAnsi" w:hAnsiTheme="majorHAnsi" w:cstheme="majorHAnsi"/>
                      <w:szCs w:val="18"/>
                    </w:rPr>
                  </w:pPr>
                  <w:r>
                    <w:t>4-23</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06AC3D94" w14:textId="77777777" w:rsidR="00D8258A" w:rsidRDefault="00D8258A" w:rsidP="00D8258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18C2F890" w14:textId="77777777" w:rsidR="00D8258A" w:rsidRDefault="00D8258A" w:rsidP="00D8258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0AC65CB8" w14:textId="77777777" w:rsidR="00D8258A" w:rsidRDefault="00D8258A" w:rsidP="00D8258A">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76DFBF5B" w14:textId="77777777" w:rsidR="00D8258A" w:rsidRDefault="00D8258A" w:rsidP="00D8258A">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0BCEEF6" w14:textId="77777777" w:rsidR="00D8258A" w:rsidRDefault="00D8258A" w:rsidP="00D8258A">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B28123B" w14:textId="77777777" w:rsidR="00D8258A" w:rsidRDefault="00D8258A" w:rsidP="00D8258A">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7B504A7B" w14:textId="77777777" w:rsidR="00D8258A" w:rsidRDefault="00D8258A" w:rsidP="00D8258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52464F63" w14:textId="77777777" w:rsidR="00D8258A" w:rsidRDefault="00D8258A" w:rsidP="00D8258A">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6E6068CC" w14:textId="77777777" w:rsidR="00D8258A" w:rsidRDefault="00D8258A" w:rsidP="00D8258A">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5C274E04" w14:textId="77777777" w:rsidR="00D8258A" w:rsidRPr="001078B0" w:rsidRDefault="00D8258A" w:rsidP="00D8258A">
            <w:pPr>
              <w:rPr>
                <w:rFonts w:eastAsia="ＭＳ Ｐゴシック"/>
                <w:color w:val="000000" w:themeColor="text1"/>
                <w:lang w:val="en-US"/>
              </w:rPr>
            </w:pPr>
          </w:p>
          <w:p w14:paraId="4F993BF2" w14:textId="6AE8E995" w:rsidR="00D8258A" w:rsidRDefault="00D8258A" w:rsidP="00D8258A">
            <w:pPr>
              <w:rPr>
                <w:rFonts w:eastAsia="SimSun"/>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 The name of FG25-2 can also be revised if there is consensus.</w:t>
            </w:r>
          </w:p>
        </w:tc>
      </w:tr>
      <w:tr w:rsidR="00D8258A" w:rsidRPr="000F4345" w14:paraId="0826CECB" w14:textId="77777777" w:rsidTr="007604F7">
        <w:tc>
          <w:tcPr>
            <w:tcW w:w="506" w:type="pct"/>
          </w:tcPr>
          <w:p w14:paraId="1D5A878A" w14:textId="1E161D3D" w:rsidR="00D8258A" w:rsidRDefault="00120E02" w:rsidP="00D8258A">
            <w:pPr>
              <w:jc w:val="both"/>
              <w:rPr>
                <w:rFonts w:eastAsia="SimSun"/>
                <w:lang w:val="en-US" w:eastAsia="zh-CN"/>
              </w:rPr>
            </w:pPr>
            <w:r>
              <w:rPr>
                <w:rFonts w:eastAsia="SimSun"/>
                <w:lang w:val="en-US" w:eastAsia="zh-CN"/>
              </w:rPr>
              <w:lastRenderedPageBreak/>
              <w:t>Apple</w:t>
            </w:r>
          </w:p>
        </w:tc>
        <w:tc>
          <w:tcPr>
            <w:tcW w:w="4494" w:type="pct"/>
          </w:tcPr>
          <w:p w14:paraId="350E7EE4" w14:textId="5E50E0D8" w:rsidR="00D8258A" w:rsidRDefault="00120E02" w:rsidP="00D8258A">
            <w:pPr>
              <w:rPr>
                <w:rFonts w:eastAsia="SimSun"/>
                <w:lang w:val="en-US" w:eastAsia="zh-CN"/>
              </w:rPr>
            </w:pPr>
            <w:r>
              <w:rPr>
                <w:rFonts w:eastAsia="ＭＳ Ｐゴシック"/>
                <w:lang w:val="en-US"/>
              </w:rPr>
              <w:t>It seems a good idea to clarify this is based on RRC configuration instead of dynamic indication, to avoid confusion in the future. We understand most companies are fine with the current proposal, but can we re-consider to have a clearer description? Clarity is probably more important than consistency with previous wording.</w:t>
            </w:r>
          </w:p>
        </w:tc>
      </w:tr>
      <w:tr w:rsidR="00D8258A" w:rsidRPr="000F4345" w14:paraId="1F4D892B" w14:textId="77777777" w:rsidTr="007604F7">
        <w:tc>
          <w:tcPr>
            <w:tcW w:w="506" w:type="pct"/>
          </w:tcPr>
          <w:p w14:paraId="119B0418" w14:textId="74D478F4" w:rsidR="00D8258A" w:rsidRPr="00DE09CF" w:rsidRDefault="00DE09CF" w:rsidP="00D8258A">
            <w:pPr>
              <w:jc w:val="both"/>
              <w:rPr>
                <w:rFonts w:eastAsiaTheme="minorEastAsia"/>
                <w:lang w:val="en-US"/>
              </w:rPr>
            </w:pPr>
            <w:r>
              <w:rPr>
                <w:rFonts w:eastAsiaTheme="minorEastAsia" w:hint="eastAsia"/>
                <w:lang w:val="en-US"/>
              </w:rPr>
              <w:t>F</w:t>
            </w:r>
            <w:r>
              <w:rPr>
                <w:rFonts w:eastAsiaTheme="minorEastAsia"/>
                <w:lang w:val="en-US"/>
              </w:rPr>
              <w:t>L4</w:t>
            </w:r>
          </w:p>
        </w:tc>
        <w:tc>
          <w:tcPr>
            <w:tcW w:w="4494" w:type="pct"/>
          </w:tcPr>
          <w:p w14:paraId="7C8B86FA" w14:textId="77777777" w:rsidR="00DE09CF" w:rsidRPr="00124036" w:rsidRDefault="00DE09CF" w:rsidP="00DE09CF">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2FDA84A0" w14:textId="77777777" w:rsidR="00DE09CF" w:rsidRPr="00FC1662" w:rsidRDefault="00DE09CF" w:rsidP="00DE09CF">
            <w:pPr>
              <w:spacing w:afterLines="50" w:after="120"/>
              <w:jc w:val="both"/>
              <w:rPr>
                <w:b/>
                <w:bCs/>
                <w:szCs w:val="21"/>
                <w:lang w:val="en-US"/>
              </w:rPr>
            </w:pPr>
            <w:r w:rsidRPr="00A77C05">
              <w:rPr>
                <w:b/>
                <w:bCs/>
                <w:szCs w:val="21"/>
                <w:highlight w:val="green"/>
                <w:lang w:val="en-US"/>
              </w:rPr>
              <w:t>High priority proposal 3-1:</w:t>
            </w:r>
          </w:p>
          <w:p w14:paraId="6D1EB5FB" w14:textId="77777777" w:rsidR="00DE09CF" w:rsidRDefault="00DE09CF" w:rsidP="00DE09CF">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25-2 is kept as “</w:t>
            </w:r>
            <w:r w:rsidRPr="00CF2853">
              <w:rPr>
                <w:b/>
                <w:bCs/>
                <w:szCs w:val="21"/>
                <w:lang w:val="en-US"/>
              </w:rPr>
              <w:t>Repetitions for PUCCH format 0, and 2 over multiple slots with K = 2, 4, 8</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9"/>
              <w:gridCol w:w="5334"/>
              <w:gridCol w:w="1105"/>
              <w:gridCol w:w="723"/>
              <w:gridCol w:w="719"/>
              <w:gridCol w:w="1169"/>
              <w:gridCol w:w="1069"/>
              <w:gridCol w:w="830"/>
              <w:gridCol w:w="830"/>
              <w:gridCol w:w="834"/>
              <w:gridCol w:w="2227"/>
              <w:gridCol w:w="1097"/>
            </w:tblGrid>
            <w:tr w:rsidR="00DE09CF" w14:paraId="7641A5E5"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4E383F71" w14:textId="77777777" w:rsidR="00DE09CF" w:rsidRDefault="00DE09CF" w:rsidP="00DE09CF">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5EE6A332" w14:textId="77777777" w:rsidR="00DE09CF" w:rsidRDefault="00DE09CF" w:rsidP="00DE09CF">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341" w:type="pct"/>
                  <w:tcBorders>
                    <w:top w:val="single" w:sz="4" w:space="0" w:color="auto"/>
                    <w:left w:val="single" w:sz="4" w:space="0" w:color="auto"/>
                    <w:bottom w:val="single" w:sz="4" w:space="0" w:color="auto"/>
                    <w:right w:val="single" w:sz="4" w:space="0" w:color="auto"/>
                  </w:tcBorders>
                  <w:hideMark/>
                </w:tcPr>
                <w:p w14:paraId="510FAA80" w14:textId="77777777" w:rsidR="00DE09CF" w:rsidRDefault="00DE09CF" w:rsidP="00DE09CF">
                  <w:pPr>
                    <w:pStyle w:val="TAL"/>
                    <w:rPr>
                      <w:rFonts w:asciiTheme="majorHAnsi" w:eastAsia="SimSun" w:hAnsiTheme="majorHAnsi" w:cstheme="majorHAnsi"/>
                      <w:szCs w:val="18"/>
                      <w:lang w:eastAsia="zh-CN"/>
                    </w:rPr>
                  </w:pPr>
                  <w:r>
                    <w:t>Repetitions for PUCCH format 0, and 2 over multiple slots with K = 2, 4, 8</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610CDB92" w14:textId="77777777" w:rsidR="00DE09CF" w:rsidRDefault="00DE09CF" w:rsidP="00DE09CF">
                  <w:pPr>
                    <w:pStyle w:val="aff"/>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45505F88" w14:textId="77777777" w:rsidR="00DE09CF" w:rsidRDefault="00DE09CF" w:rsidP="00DE09CF">
                  <w:pPr>
                    <w:pStyle w:val="TAL"/>
                    <w:rPr>
                      <w:rFonts w:asciiTheme="majorHAnsi" w:hAnsiTheme="majorHAnsi" w:cstheme="majorHAnsi"/>
                      <w:szCs w:val="18"/>
                    </w:rPr>
                  </w:pPr>
                  <w:r>
                    <w:t>4-23</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376DC909" w14:textId="77777777" w:rsidR="00DE09CF" w:rsidRDefault="00DE09CF" w:rsidP="00DE09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09C635F0" w14:textId="77777777" w:rsidR="00DE09CF" w:rsidRDefault="00DE09CF" w:rsidP="00DE09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140FFF99" w14:textId="77777777" w:rsidR="00DE09CF" w:rsidRDefault="00DE09CF" w:rsidP="00DE09CF">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44CD4807" w14:textId="77777777" w:rsidR="00DE09CF" w:rsidRDefault="00DE09CF" w:rsidP="00DE09CF">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2511E45" w14:textId="77777777" w:rsidR="00DE09CF" w:rsidRDefault="00DE09CF" w:rsidP="00DE09C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D02FBDB" w14:textId="77777777" w:rsidR="00DE09CF" w:rsidRDefault="00DE09CF" w:rsidP="00DE09CF">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684E2A5" w14:textId="77777777" w:rsidR="00DE09CF" w:rsidRDefault="00DE09CF" w:rsidP="00DE09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32F77E80" w14:textId="77777777" w:rsidR="00DE09CF" w:rsidRDefault="00DE09CF" w:rsidP="00DE09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5BBCD4EE" w14:textId="77777777" w:rsidR="00DE09CF" w:rsidRDefault="00DE09CF" w:rsidP="00DE09CF">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3B49FA84" w14:textId="77777777" w:rsidR="00DE09CF" w:rsidRDefault="00DE09CF" w:rsidP="00D8258A">
            <w:pPr>
              <w:rPr>
                <w:rFonts w:eastAsia="SimSun"/>
                <w:lang w:val="en-US" w:eastAsia="zh-CN"/>
              </w:rPr>
            </w:pPr>
          </w:p>
          <w:p w14:paraId="02F8D69A" w14:textId="404AA022" w:rsidR="00DE09CF" w:rsidRDefault="00DE09CF" w:rsidP="00D8258A">
            <w:pPr>
              <w:rPr>
                <w:rFonts w:eastAsia="SimSun"/>
                <w:lang w:val="en-US"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2A718323" w14:textId="67FCEC55" w:rsidR="00304775" w:rsidRPr="007604F7" w:rsidRDefault="00304775" w:rsidP="00304775">
      <w:pPr>
        <w:spacing w:afterLines="50" w:after="120"/>
        <w:jc w:val="both"/>
        <w:rPr>
          <w:sz w:val="22"/>
        </w:rPr>
      </w:pPr>
    </w:p>
    <w:p w14:paraId="6D036140" w14:textId="77777777" w:rsidR="00AE1B1A" w:rsidRDefault="00AE1B1A" w:rsidP="00304775">
      <w:pPr>
        <w:spacing w:afterLines="50" w:after="120"/>
        <w:jc w:val="both"/>
        <w:rPr>
          <w:sz w:val="22"/>
        </w:rPr>
      </w:pPr>
    </w:p>
    <w:p w14:paraId="5D0F6650" w14:textId="2EA656ED" w:rsidR="0003316F" w:rsidRPr="00FC1662" w:rsidRDefault="0003316F" w:rsidP="0003316F">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on 3-</w:t>
      </w:r>
      <w:r w:rsidR="004921DA" w:rsidRPr="00AE1B1A">
        <w:rPr>
          <w:b/>
          <w:bCs/>
          <w:szCs w:val="21"/>
          <w:highlight w:val="yellow"/>
          <w:lang w:val="en-US"/>
        </w:rPr>
        <w:t>2</w:t>
      </w:r>
      <w:r w:rsidRPr="00AE1B1A">
        <w:rPr>
          <w:b/>
          <w:bCs/>
          <w:szCs w:val="21"/>
          <w:highlight w:val="yellow"/>
          <w:lang w:val="en-US"/>
        </w:rPr>
        <w:t>:</w:t>
      </w:r>
    </w:p>
    <w:p w14:paraId="32D4EE58" w14:textId="2257AB4F" w:rsidR="0003316F" w:rsidRPr="00DB2915" w:rsidRDefault="0003316F" w:rsidP="0003316F">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split </w:t>
      </w:r>
      <w:r w:rsidRPr="0003316F">
        <w:rPr>
          <w:b/>
          <w:bCs/>
          <w:szCs w:val="21"/>
          <w:lang w:val="en-US"/>
        </w:rPr>
        <w:t>FG 25-3 and 25-3a per UCI type supported with sub-slot repetitions</w:t>
      </w:r>
    </w:p>
    <w:tbl>
      <w:tblPr>
        <w:tblStyle w:val="afd"/>
        <w:tblW w:w="5000" w:type="pct"/>
        <w:tblLook w:val="04A0" w:firstRow="1" w:lastRow="0" w:firstColumn="1" w:lastColumn="0" w:noHBand="0" w:noVBand="1"/>
      </w:tblPr>
      <w:tblGrid>
        <w:gridCol w:w="2265"/>
        <w:gridCol w:w="20118"/>
      </w:tblGrid>
      <w:tr w:rsidR="0003316F" w:rsidRPr="007F0249" w14:paraId="451EA5A9" w14:textId="77777777" w:rsidTr="000F06DD">
        <w:tc>
          <w:tcPr>
            <w:tcW w:w="506" w:type="pct"/>
            <w:shd w:val="clear" w:color="auto" w:fill="F2F2F2" w:themeFill="background1" w:themeFillShade="F2"/>
          </w:tcPr>
          <w:p w14:paraId="2DC8734C" w14:textId="77777777" w:rsidR="0003316F" w:rsidRPr="007F0249" w:rsidRDefault="0003316F"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DFBEF77" w14:textId="77777777" w:rsidR="0003316F" w:rsidRPr="007F0249" w:rsidRDefault="0003316F"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0D5F7A0D" w14:textId="77777777" w:rsidTr="000F06DD">
        <w:tc>
          <w:tcPr>
            <w:tcW w:w="506" w:type="pct"/>
          </w:tcPr>
          <w:p w14:paraId="43C620EE" w14:textId="2AE4BAEC"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22EA30D1" w14:textId="23E3BD96"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hint="eastAsia"/>
                <w:color w:val="000000"/>
                <w:szCs w:val="21"/>
                <w:lang w:val="en-US"/>
              </w:rPr>
              <w:t xml:space="preserve">We </w:t>
            </w:r>
            <w:r>
              <w:rPr>
                <w:rFonts w:eastAsia="ＭＳ Ｐゴシック"/>
                <w:color w:val="000000"/>
                <w:szCs w:val="21"/>
                <w:lang w:val="en-US"/>
              </w:rPr>
              <w:t xml:space="preserve">don’t think separate capabilities are needed for FG25-3 and 25-3a. Firstly, it has not been agreed that sub-slot based PUCCH repetition is supported for UCI types other than HARQ-ACK. Secondly, even if the UCI types are also supported, there should be no additional UE complexity because the same UE behavior on sub-slot based PUCCH repetition is applied to any UCI types. On the other hand, if only HARQ-ACK is supported in the end, it is fine to just add a note that </w:t>
            </w:r>
            <w:r w:rsidRPr="007F7387">
              <w:rPr>
                <w:rFonts w:eastAsia="ＭＳ Ｐゴシック"/>
                <w:color w:val="000000"/>
                <w:szCs w:val="21"/>
                <w:lang w:val="en-US"/>
              </w:rPr>
              <w:t>it is only applicable to PUCCH carrying HARQ-ACK</w:t>
            </w:r>
            <w:r>
              <w:rPr>
                <w:rFonts w:eastAsia="ＭＳ Ｐゴシック"/>
                <w:color w:val="000000"/>
                <w:szCs w:val="21"/>
                <w:lang w:val="en-US"/>
              </w:rPr>
              <w:t>.</w:t>
            </w:r>
          </w:p>
        </w:tc>
      </w:tr>
      <w:tr w:rsidR="000862CF" w:rsidRPr="007F0249" w14:paraId="1B0B6CAE" w14:textId="77777777" w:rsidTr="000F06DD">
        <w:tc>
          <w:tcPr>
            <w:tcW w:w="506" w:type="pct"/>
          </w:tcPr>
          <w:p w14:paraId="612BA027" w14:textId="77777777" w:rsidR="000862CF" w:rsidRPr="00DA02DB" w:rsidRDefault="000862CF" w:rsidP="000F06D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1ABE8B6" w14:textId="77777777" w:rsidR="000862CF" w:rsidRPr="000862CF" w:rsidRDefault="000862CF" w:rsidP="000F06DD">
            <w:pPr>
              <w:spacing w:after="0"/>
              <w:rPr>
                <w:rFonts w:eastAsia="ＭＳ Ｐゴシック"/>
                <w:color w:val="000000"/>
                <w:szCs w:val="21"/>
                <w:lang w:val="en-US"/>
              </w:rPr>
            </w:pPr>
            <w:r w:rsidRPr="000862CF">
              <w:rPr>
                <w:rFonts w:eastAsia="ＭＳ Ｐゴシック"/>
                <w:color w:val="000000"/>
                <w:szCs w:val="21"/>
                <w:lang w:val="en-US"/>
              </w:rPr>
              <w:t xml:space="preserve">It seems not necessary from UE implementation complexity perspective. But we are open to split if majority companies prefer to split. </w:t>
            </w:r>
          </w:p>
        </w:tc>
      </w:tr>
      <w:tr w:rsidR="00B24948" w:rsidRPr="007F0249" w14:paraId="11236B30" w14:textId="77777777" w:rsidTr="000F06DD">
        <w:tc>
          <w:tcPr>
            <w:tcW w:w="506" w:type="pct"/>
          </w:tcPr>
          <w:p w14:paraId="22D9FA13" w14:textId="4C011997" w:rsidR="00B24948" w:rsidRPr="000862CF" w:rsidRDefault="00B24948" w:rsidP="00B24948">
            <w:pPr>
              <w:spacing w:after="0"/>
              <w:jc w:val="both"/>
              <w:rPr>
                <w:szCs w:val="21"/>
              </w:rPr>
            </w:pPr>
            <w:r>
              <w:rPr>
                <w:szCs w:val="21"/>
                <w:lang w:val="en-US"/>
              </w:rPr>
              <w:t>Nokia, NSB</w:t>
            </w:r>
          </w:p>
        </w:tc>
        <w:tc>
          <w:tcPr>
            <w:tcW w:w="4494" w:type="pct"/>
          </w:tcPr>
          <w:p w14:paraId="1F5B6AF8" w14:textId="613F8C65" w:rsidR="00B24948" w:rsidRPr="007F0249" w:rsidRDefault="00B24948" w:rsidP="00B24948">
            <w:pPr>
              <w:tabs>
                <w:tab w:val="left" w:pos="1800"/>
              </w:tabs>
              <w:spacing w:after="0"/>
              <w:rPr>
                <w:rFonts w:ascii="Times" w:eastAsia="Batang" w:hAnsi="Times"/>
                <w:iCs/>
                <w:szCs w:val="21"/>
                <w:lang w:eastAsia="zh-CN"/>
              </w:rPr>
            </w:pPr>
            <w:r w:rsidRPr="00977C82">
              <w:rPr>
                <w:szCs w:val="21"/>
                <w:lang w:val="en-US"/>
              </w:rPr>
              <w:t>No need to split the FGs. In addition 25-3a could be removed assuming a UE indicating support for dynamic PUCCH repetition indication (30-5) and sub-slot based PUCCH repetition (25-3) would then also support dynamic repetition indication for sub-slot based PUCCH (25-3a).</w:t>
            </w:r>
          </w:p>
        </w:tc>
      </w:tr>
      <w:tr w:rsidR="000F06DD" w:rsidRPr="007F0249" w14:paraId="6B12B8E1" w14:textId="77777777" w:rsidTr="000F06DD">
        <w:tc>
          <w:tcPr>
            <w:tcW w:w="506" w:type="pct"/>
          </w:tcPr>
          <w:p w14:paraId="490A9CE7" w14:textId="77777777" w:rsidR="000F06DD" w:rsidRDefault="000F06DD" w:rsidP="000F06DD">
            <w:pPr>
              <w:spacing w:after="0"/>
              <w:jc w:val="both"/>
              <w:rPr>
                <w:lang w:val="en-CA"/>
              </w:rPr>
            </w:pPr>
          </w:p>
          <w:p w14:paraId="16D3C1AB" w14:textId="3732299A" w:rsidR="000F06DD" w:rsidRPr="007F0249" w:rsidRDefault="000F06DD" w:rsidP="000F06DD">
            <w:pPr>
              <w:spacing w:after="0"/>
              <w:jc w:val="both"/>
              <w:rPr>
                <w:rFonts w:eastAsia="SimSun"/>
                <w:szCs w:val="21"/>
                <w:lang w:val="en-US" w:eastAsia="zh-CN"/>
              </w:rPr>
            </w:pPr>
            <w:bookmarkStart w:id="14" w:name="OLE_LINK8"/>
            <w:r>
              <w:rPr>
                <w:lang w:val="en-CA"/>
              </w:rPr>
              <w:t>Huawei, HiSilicon</w:t>
            </w:r>
            <w:bookmarkEnd w:id="14"/>
          </w:p>
        </w:tc>
        <w:tc>
          <w:tcPr>
            <w:tcW w:w="4494" w:type="pct"/>
          </w:tcPr>
          <w:p w14:paraId="1A72D110" w14:textId="77777777" w:rsidR="000F06DD" w:rsidRDefault="000F06DD" w:rsidP="000F06DD">
            <w:pPr>
              <w:tabs>
                <w:tab w:val="left" w:pos="1800"/>
              </w:tabs>
              <w:spacing w:after="0"/>
              <w:rPr>
                <w:lang w:val="en-CA"/>
              </w:rPr>
            </w:pPr>
          </w:p>
          <w:p w14:paraId="41CB1DAB" w14:textId="77777777" w:rsidR="000F06DD" w:rsidRDefault="000F06DD" w:rsidP="000F06DD">
            <w:pPr>
              <w:tabs>
                <w:tab w:val="left" w:pos="1800"/>
              </w:tabs>
              <w:spacing w:after="0"/>
              <w:rPr>
                <w:lang w:val="en-CA"/>
              </w:rPr>
            </w:pPr>
            <w:r>
              <w:rPr>
                <w:lang w:val="en-CA"/>
              </w:rPr>
              <w:t xml:space="preserve">We are fine to introduce independent UE capabilities for different UCI types to leave more flexibility at the UE side, if PUCCH repetition will be supported for all UCI types. However, we don't need to decide now, since whether to support all UCI types is still under discussion. </w:t>
            </w:r>
          </w:p>
          <w:p w14:paraId="54B97D8F" w14:textId="77777777" w:rsidR="000F06DD" w:rsidRPr="007F0249" w:rsidRDefault="000F06DD" w:rsidP="000F06DD">
            <w:pPr>
              <w:tabs>
                <w:tab w:val="num" w:pos="1800"/>
              </w:tabs>
              <w:spacing w:after="0"/>
              <w:rPr>
                <w:rFonts w:ascii="Times" w:eastAsia="SimSun" w:hAnsi="Times"/>
                <w:iCs/>
                <w:szCs w:val="21"/>
                <w:lang w:eastAsia="zh-CN"/>
              </w:rPr>
            </w:pPr>
          </w:p>
        </w:tc>
      </w:tr>
      <w:tr w:rsidR="00DB6BB8" w:rsidRPr="007F0249" w14:paraId="6D26F562" w14:textId="77777777" w:rsidTr="000F06DD">
        <w:tc>
          <w:tcPr>
            <w:tcW w:w="506" w:type="pct"/>
          </w:tcPr>
          <w:p w14:paraId="03C48030" w14:textId="250ED4D9" w:rsidR="00DB6BB8" w:rsidRDefault="00DB6BB8" w:rsidP="00DB6BB8">
            <w:pPr>
              <w:jc w:val="both"/>
              <w:rPr>
                <w:lang w:val="en-CA"/>
              </w:rPr>
            </w:pPr>
            <w:r>
              <w:rPr>
                <w:rFonts w:eastAsia="SimSun"/>
                <w:szCs w:val="21"/>
                <w:lang w:val="en-US" w:eastAsia="zh-CN"/>
              </w:rPr>
              <w:t>Intel</w:t>
            </w:r>
          </w:p>
        </w:tc>
        <w:tc>
          <w:tcPr>
            <w:tcW w:w="4494" w:type="pct"/>
          </w:tcPr>
          <w:p w14:paraId="45084334" w14:textId="77777777" w:rsidR="00DB6BB8" w:rsidRDefault="00DB6BB8" w:rsidP="00DB6BB8">
            <w:pPr>
              <w:tabs>
                <w:tab w:val="num" w:pos="1800"/>
              </w:tabs>
              <w:spacing w:after="0"/>
              <w:rPr>
                <w:rFonts w:ascii="Times" w:eastAsia="SimSun" w:hAnsi="Times"/>
                <w:iCs/>
                <w:szCs w:val="21"/>
                <w:lang w:eastAsia="zh-CN"/>
              </w:rPr>
            </w:pPr>
            <w:r>
              <w:rPr>
                <w:rFonts w:ascii="Times" w:eastAsia="SimSun" w:hAnsi="Times"/>
                <w:iCs/>
                <w:szCs w:val="21"/>
                <w:lang w:eastAsia="zh-CN"/>
              </w:rPr>
              <w:t>We can defer this discussion till more details on which UCI types support sub-slot repetitions are available.</w:t>
            </w:r>
          </w:p>
          <w:p w14:paraId="247665AA" w14:textId="6906E879" w:rsidR="00DB6BB8" w:rsidRDefault="00DB6BB8" w:rsidP="00DB6BB8">
            <w:pPr>
              <w:tabs>
                <w:tab w:val="left" w:pos="1800"/>
              </w:tabs>
              <w:rPr>
                <w:lang w:val="en-CA"/>
              </w:rPr>
            </w:pPr>
            <w:r>
              <w:rPr>
                <w:rFonts w:ascii="Times" w:eastAsia="SimSun" w:hAnsi="Times"/>
                <w:iCs/>
                <w:szCs w:val="21"/>
                <w:lang w:eastAsia="zh-CN"/>
              </w:rPr>
              <w:t>At this point we suggest not committing to just a single UE capability</w:t>
            </w:r>
          </w:p>
        </w:tc>
      </w:tr>
      <w:tr w:rsidR="00D14B7E" w:rsidRPr="007F0249" w14:paraId="0249AF44" w14:textId="77777777" w:rsidTr="00D14B7E">
        <w:tc>
          <w:tcPr>
            <w:tcW w:w="506" w:type="pct"/>
          </w:tcPr>
          <w:p w14:paraId="3764CB93" w14:textId="77777777" w:rsidR="00D14B7E" w:rsidRPr="007F0249" w:rsidRDefault="00D14B7E" w:rsidP="004A3BA4">
            <w:pPr>
              <w:spacing w:after="0"/>
              <w:jc w:val="both"/>
              <w:rPr>
                <w:lang w:val="en-US"/>
              </w:rPr>
            </w:pPr>
            <w:r w:rsidRPr="53164574">
              <w:rPr>
                <w:lang w:val="en-US"/>
              </w:rPr>
              <w:t>QC</w:t>
            </w:r>
          </w:p>
        </w:tc>
        <w:tc>
          <w:tcPr>
            <w:tcW w:w="4494" w:type="pct"/>
          </w:tcPr>
          <w:p w14:paraId="30E2A7BC" w14:textId="77777777" w:rsidR="00D14B7E" w:rsidRPr="007F0249" w:rsidRDefault="00D14B7E" w:rsidP="004A3BA4">
            <w:pPr>
              <w:spacing w:after="0"/>
              <w:rPr>
                <w:rFonts w:ascii="ＭＳ Ｐゴシック" w:eastAsia="ＭＳ Ｐゴシック" w:hAnsi="ＭＳ Ｐゴシック" w:cs="ＭＳ Ｐゴシック"/>
                <w:color w:val="000000"/>
                <w:lang w:val="en-US"/>
              </w:rPr>
            </w:pPr>
            <w:r w:rsidRPr="53164574">
              <w:rPr>
                <w:rFonts w:ascii="ＭＳ Ｐゴシック" w:eastAsia="ＭＳ Ｐゴシック" w:hAnsi="ＭＳ Ｐゴシック" w:cs="ＭＳ Ｐゴシック"/>
                <w:color w:val="000000" w:themeColor="text1"/>
                <w:lang w:val="en-US"/>
              </w:rPr>
              <w:t>No need to split FG 25-3 per UCI type.</w:t>
            </w:r>
          </w:p>
        </w:tc>
      </w:tr>
      <w:tr w:rsidR="009A6CB3" w:rsidRPr="007F0249" w14:paraId="5EB7A6F1" w14:textId="77777777" w:rsidTr="00D14B7E">
        <w:tc>
          <w:tcPr>
            <w:tcW w:w="506" w:type="pct"/>
          </w:tcPr>
          <w:p w14:paraId="5BED885A" w14:textId="52C97F4E" w:rsidR="009A6CB3" w:rsidRPr="53164574" w:rsidRDefault="009A6CB3" w:rsidP="009A6CB3">
            <w:pPr>
              <w:jc w:val="both"/>
              <w:rPr>
                <w:lang w:val="en-US"/>
              </w:rPr>
            </w:pPr>
            <w:r w:rsidRPr="00CF166E">
              <w:rPr>
                <w:rFonts w:eastAsia="Malgun Gothic"/>
                <w:szCs w:val="21"/>
                <w:lang w:val="en-US" w:eastAsia="ko-KR"/>
              </w:rPr>
              <w:t>Samsung</w:t>
            </w:r>
          </w:p>
        </w:tc>
        <w:tc>
          <w:tcPr>
            <w:tcW w:w="4494" w:type="pct"/>
          </w:tcPr>
          <w:p w14:paraId="4294BA30" w14:textId="1725ACE1" w:rsidR="009A6CB3" w:rsidRPr="53164574" w:rsidRDefault="009A6CB3" w:rsidP="009A6CB3">
            <w:pPr>
              <w:rPr>
                <w:rFonts w:ascii="ＭＳ Ｐゴシック" w:eastAsia="ＭＳ Ｐゴシック" w:hAnsi="ＭＳ Ｐゴシック" w:cs="ＭＳ Ｐゴシック"/>
                <w:color w:val="000000" w:themeColor="text1"/>
                <w:lang w:val="en-US"/>
              </w:rPr>
            </w:pPr>
            <w:r>
              <w:rPr>
                <w:rFonts w:eastAsia="Malgun Gothic"/>
                <w:color w:val="000000"/>
                <w:szCs w:val="21"/>
                <w:lang w:val="en-US" w:eastAsia="ko-KR"/>
              </w:rPr>
              <w:t xml:space="preserve">It can be discussed later since it is ongoing discussion in 8.3.1.1. </w:t>
            </w:r>
          </w:p>
        </w:tc>
      </w:tr>
      <w:tr w:rsidR="007604F7" w:rsidRPr="000F4345" w14:paraId="05E96252" w14:textId="77777777" w:rsidTr="007604F7">
        <w:tc>
          <w:tcPr>
            <w:tcW w:w="506" w:type="pct"/>
          </w:tcPr>
          <w:p w14:paraId="7A7B6102" w14:textId="77777777" w:rsidR="007604F7" w:rsidRPr="000F4345" w:rsidRDefault="007604F7" w:rsidP="004A3BA4">
            <w:pPr>
              <w:jc w:val="both"/>
              <w:rPr>
                <w:lang w:val="en-US"/>
              </w:rPr>
            </w:pPr>
            <w:r w:rsidRPr="000F4345">
              <w:rPr>
                <w:lang w:val="en-US"/>
              </w:rPr>
              <w:t>Ericsson</w:t>
            </w:r>
          </w:p>
        </w:tc>
        <w:tc>
          <w:tcPr>
            <w:tcW w:w="4494" w:type="pct"/>
          </w:tcPr>
          <w:p w14:paraId="6A4576BF" w14:textId="77777777" w:rsidR="007604F7" w:rsidRPr="000F4345" w:rsidRDefault="007604F7" w:rsidP="004A3BA4">
            <w:pPr>
              <w:rPr>
                <w:rFonts w:eastAsia="ＭＳ Ｐゴシック"/>
                <w:lang w:val="en-US"/>
              </w:rPr>
            </w:pPr>
            <w:r w:rsidRPr="000F4345">
              <w:rPr>
                <w:rFonts w:eastAsia="ＭＳ Ｐゴシック"/>
                <w:lang w:val="en-US"/>
              </w:rPr>
              <w:t>Agree with others. No need for split FGs.</w:t>
            </w:r>
          </w:p>
        </w:tc>
      </w:tr>
      <w:tr w:rsidR="004E7C49" w:rsidRPr="000F4345" w14:paraId="3877CC94" w14:textId="77777777" w:rsidTr="007604F7">
        <w:tc>
          <w:tcPr>
            <w:tcW w:w="506" w:type="pct"/>
          </w:tcPr>
          <w:p w14:paraId="6A1CB403" w14:textId="0CCD783C" w:rsidR="004E7C49" w:rsidRPr="000F4345" w:rsidRDefault="004E7C49" w:rsidP="004E7C49">
            <w:pPr>
              <w:jc w:val="both"/>
              <w:rPr>
                <w:lang w:val="en-US"/>
              </w:rPr>
            </w:pPr>
            <w:r>
              <w:rPr>
                <w:rFonts w:hint="eastAsia"/>
                <w:lang w:val="en-US"/>
              </w:rPr>
              <w:t>F</w:t>
            </w:r>
            <w:r>
              <w:rPr>
                <w:lang w:val="en-US"/>
              </w:rPr>
              <w:t>L2</w:t>
            </w:r>
          </w:p>
        </w:tc>
        <w:tc>
          <w:tcPr>
            <w:tcW w:w="4494" w:type="pct"/>
          </w:tcPr>
          <w:p w14:paraId="418A4560" w14:textId="77777777" w:rsidR="004E7C49" w:rsidRPr="00B248E4" w:rsidRDefault="004E7C49" w:rsidP="004E7C49">
            <w:pPr>
              <w:rPr>
                <w:rFonts w:eastAsia="ＭＳ Ｐゴシック"/>
                <w:color w:val="000000" w:themeColor="text1"/>
                <w:lang w:val="en-US"/>
              </w:rPr>
            </w:pPr>
            <w:r w:rsidRPr="00B248E4">
              <w:rPr>
                <w:rFonts w:eastAsia="ＭＳ Ｐゴシック"/>
                <w:color w:val="000000" w:themeColor="text1"/>
                <w:lang w:val="en-US"/>
              </w:rPr>
              <w:t>According to the comments provided so far, companies have different views:</w:t>
            </w:r>
          </w:p>
          <w:p w14:paraId="70945AD3" w14:textId="77777777" w:rsidR="004E7C49" w:rsidRPr="0056451A" w:rsidRDefault="004E7C49" w:rsidP="004E7C49">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 xml:space="preserve">Defer this discussion until further progress is made for sub-slot repetition in AI8.3.1.1: </w:t>
            </w:r>
            <w:r w:rsidRPr="00970AC0">
              <w:rPr>
                <w:rFonts w:eastAsia="ＭＳ Ｐゴシック"/>
                <w:color w:val="000000" w:themeColor="text1"/>
                <w:lang w:val="en-US"/>
              </w:rPr>
              <w:t>Huawei, HiSilicon</w:t>
            </w:r>
            <w:r>
              <w:rPr>
                <w:rFonts w:eastAsia="ＭＳ Ｐゴシック"/>
                <w:color w:val="000000" w:themeColor="text1"/>
                <w:lang w:val="en-US"/>
              </w:rPr>
              <w:t>, Intel, Samsung</w:t>
            </w:r>
          </w:p>
          <w:p w14:paraId="066D4086" w14:textId="15F8D5B0" w:rsidR="004E7C49" w:rsidRDefault="004E7C49" w:rsidP="004E7C49">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lastRenderedPageBreak/>
              <w:t>No need to split FGs 25-3 and 25-3a per UCI type: DOCOMO, vivo, Nokia, NSB, Qualcomm, Ericsson</w:t>
            </w:r>
          </w:p>
          <w:p w14:paraId="28510F80" w14:textId="77777777" w:rsidR="004E7C49" w:rsidRDefault="004E7C49" w:rsidP="004E7C49">
            <w:pPr>
              <w:pStyle w:val="aff"/>
              <w:numPr>
                <w:ilvl w:val="1"/>
                <w:numId w:val="24"/>
              </w:numPr>
              <w:ind w:leftChars="0"/>
              <w:rPr>
                <w:rFonts w:eastAsia="ＭＳ Ｐゴシック"/>
                <w:color w:val="000000" w:themeColor="text1"/>
                <w:lang w:val="en-US"/>
              </w:rPr>
            </w:pPr>
            <w:r>
              <w:rPr>
                <w:rFonts w:eastAsia="ＭＳ Ｐゴシック" w:hint="eastAsia"/>
                <w:color w:val="000000" w:themeColor="text1"/>
                <w:lang w:val="en-US"/>
              </w:rPr>
              <w:t>F</w:t>
            </w:r>
            <w:r>
              <w:rPr>
                <w:rFonts w:eastAsia="ＭＳ Ｐゴシック"/>
                <w:color w:val="000000" w:themeColor="text1"/>
                <w:lang w:val="en-US"/>
              </w:rPr>
              <w:t>G 25-3a is not necessary: Nokia, NSB</w:t>
            </w:r>
          </w:p>
          <w:p w14:paraId="48CC6B87" w14:textId="77777777" w:rsidR="004E7C49" w:rsidRDefault="004E7C49" w:rsidP="004E7C49">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1) to confirm FG 25-3 is kept as “</w:t>
            </w:r>
            <w:r w:rsidRPr="00726AFB">
              <w:rPr>
                <w:rFonts w:eastAsia="ＭＳ Ｐゴシック"/>
                <w:color w:val="000000" w:themeColor="text1"/>
                <w:lang w:val="en-US"/>
              </w:rPr>
              <w:t>Repetitions for PUCCH format 0, 1, 2, 3 and 4 over multiple PUCCH subslots with configured K = 2, 4, 8</w:t>
            </w:r>
            <w:r>
              <w:rPr>
                <w:rFonts w:eastAsia="ＭＳ Ｐゴシック"/>
                <w:color w:val="000000" w:themeColor="text1"/>
                <w:lang w:val="en-US"/>
              </w:rPr>
              <w:t xml:space="preserve">” and 2) FFS whether to separate FG 25-3 per UCI type, which will be discussed when </w:t>
            </w:r>
            <w:r w:rsidRPr="00345ABD">
              <w:rPr>
                <w:rFonts w:eastAsia="ＭＳ Ｐゴシック"/>
                <w:color w:val="000000" w:themeColor="text1"/>
                <w:lang w:val="en-US"/>
              </w:rPr>
              <w:t>further progress is made for sub-slot repetition in AI8.3.1.1</w:t>
            </w:r>
            <w:r>
              <w:rPr>
                <w:rFonts w:eastAsia="ＭＳ Ｐゴシック"/>
                <w:color w:val="000000" w:themeColor="text1"/>
                <w:lang w:val="en-US"/>
              </w:rPr>
              <w:t xml:space="preserve">. Note that </w:t>
            </w:r>
            <w:r>
              <w:rPr>
                <w:rFonts w:eastAsia="ＭＳ Ｐゴシック" w:hint="eastAsia"/>
                <w:color w:val="000000" w:themeColor="text1"/>
                <w:lang w:val="en-US"/>
              </w:rPr>
              <w:t>F</w:t>
            </w:r>
            <w:r>
              <w:rPr>
                <w:rFonts w:eastAsia="ＭＳ Ｐゴシック"/>
                <w:color w:val="000000" w:themeColor="text1"/>
                <w:lang w:val="en-US"/>
              </w:rPr>
              <w:t xml:space="preserve">G 25-3a will be discussed further in </w:t>
            </w:r>
            <w:r w:rsidRPr="002B1A45">
              <w:rPr>
                <w:rFonts w:eastAsia="ＭＳ Ｐゴシック"/>
                <w:color w:val="000000" w:themeColor="text1"/>
                <w:lang w:val="en-US"/>
              </w:rPr>
              <w:t>proposal 3-</w:t>
            </w:r>
            <w:r>
              <w:rPr>
                <w:rFonts w:eastAsia="ＭＳ Ｐゴシック"/>
                <w:color w:val="000000" w:themeColor="text1"/>
                <w:lang w:val="en-US"/>
              </w:rPr>
              <w:t>3</w:t>
            </w:r>
          </w:p>
          <w:p w14:paraId="65460590" w14:textId="77777777" w:rsidR="004E7C49" w:rsidRPr="00FC1662" w:rsidRDefault="004E7C49" w:rsidP="004E7C49">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w:t>
            </w:r>
            <w:r w:rsidRPr="002B1A45">
              <w:rPr>
                <w:b/>
                <w:bCs/>
                <w:szCs w:val="21"/>
                <w:highlight w:val="yellow"/>
                <w:lang w:val="en-US"/>
              </w:rPr>
              <w:t>posal 3-2:</w:t>
            </w:r>
          </w:p>
          <w:p w14:paraId="4A505841" w14:textId="77777777" w:rsidR="004E7C49" w:rsidRDefault="004E7C49" w:rsidP="004E7C49">
            <w:pPr>
              <w:pStyle w:val="aff"/>
              <w:numPr>
                <w:ilvl w:val="0"/>
                <w:numId w:val="10"/>
              </w:numPr>
              <w:spacing w:afterLines="50" w:after="120"/>
              <w:ind w:leftChars="0"/>
              <w:jc w:val="both"/>
              <w:rPr>
                <w:b/>
                <w:bCs/>
                <w:szCs w:val="21"/>
                <w:lang w:val="en-US"/>
              </w:rPr>
            </w:pPr>
            <w:r>
              <w:rPr>
                <w:b/>
                <w:bCs/>
                <w:szCs w:val="21"/>
                <w:lang w:val="en-US"/>
              </w:rPr>
              <w:t>FG 25-3 is kept as “</w:t>
            </w:r>
            <w:r w:rsidRPr="007B3DA1">
              <w:rPr>
                <w:b/>
                <w:bCs/>
                <w:szCs w:val="21"/>
                <w:lang w:val="en-US"/>
              </w:rPr>
              <w:t>Repetitions for PUCCH format 0, 1, 2, 3 and 4 over multiple PUCCH subslots with configured K = 2, 4, 8</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9"/>
              <w:gridCol w:w="5326"/>
              <w:gridCol w:w="1109"/>
              <w:gridCol w:w="727"/>
              <w:gridCol w:w="719"/>
              <w:gridCol w:w="1169"/>
              <w:gridCol w:w="1069"/>
              <w:gridCol w:w="830"/>
              <w:gridCol w:w="830"/>
              <w:gridCol w:w="834"/>
              <w:gridCol w:w="2227"/>
              <w:gridCol w:w="1097"/>
            </w:tblGrid>
            <w:tr w:rsidR="004E7C49" w14:paraId="36A60A3A"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07568185" w14:textId="77777777" w:rsidR="004E7C49" w:rsidRDefault="004E7C49" w:rsidP="004E7C49">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1CB37EDF" w14:textId="77777777" w:rsidR="004E7C49" w:rsidRDefault="004E7C49" w:rsidP="004E7C49">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341" w:type="pct"/>
                  <w:tcBorders>
                    <w:top w:val="single" w:sz="4" w:space="0" w:color="auto"/>
                    <w:left w:val="single" w:sz="4" w:space="0" w:color="auto"/>
                    <w:bottom w:val="single" w:sz="4" w:space="0" w:color="auto"/>
                    <w:right w:val="single" w:sz="4" w:space="0" w:color="auto"/>
                  </w:tcBorders>
                  <w:hideMark/>
                </w:tcPr>
                <w:p w14:paraId="2D16E34A" w14:textId="77777777" w:rsidR="004E7C49" w:rsidRDefault="004E7C49" w:rsidP="004E7C49">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1343" w:type="pct"/>
                  <w:tcBorders>
                    <w:top w:val="single" w:sz="4" w:space="0" w:color="auto"/>
                    <w:left w:val="single" w:sz="4" w:space="0" w:color="auto"/>
                    <w:bottom w:val="single" w:sz="4" w:space="0" w:color="auto"/>
                    <w:right w:val="single" w:sz="4" w:space="0" w:color="auto"/>
                  </w:tcBorders>
                  <w:hideMark/>
                </w:tcPr>
                <w:p w14:paraId="621A6326" w14:textId="77777777" w:rsidR="004E7C49" w:rsidRDefault="004E7C49" w:rsidP="004E7C4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295A9DC5" w14:textId="77777777" w:rsidR="004E7C49" w:rsidRPr="00FE7EC5" w:rsidRDefault="004E7C49" w:rsidP="004E7C49">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B22149">
                    <w:rPr>
                      <w:rFonts w:asciiTheme="majorHAnsi" w:eastAsiaTheme="minorEastAsia" w:hAnsiTheme="majorHAnsi" w:cstheme="majorHAnsi" w:hint="eastAsia"/>
                      <w:color w:val="FF0000"/>
                      <w:sz w:val="18"/>
                      <w:szCs w:val="18"/>
                      <w:highlight w:val="yellow"/>
                    </w:rPr>
                    <w:t>F</w:t>
                  </w:r>
                  <w:r w:rsidRPr="00B22149">
                    <w:rPr>
                      <w:rFonts w:asciiTheme="majorHAnsi" w:eastAsiaTheme="minorEastAsia" w:hAnsiTheme="majorHAnsi" w:cstheme="majorHAnsi"/>
                      <w:color w:val="FF0000"/>
                      <w:sz w:val="18"/>
                      <w:szCs w:val="18"/>
                      <w:highlight w:val="yellow"/>
                    </w:rPr>
                    <w:t>FS whether to separate the capability per UCI type</w:t>
                  </w:r>
                </w:p>
              </w:tc>
              <w:tc>
                <w:tcPr>
                  <w:tcW w:w="283" w:type="pct"/>
                  <w:tcBorders>
                    <w:top w:val="single" w:sz="4" w:space="0" w:color="auto"/>
                    <w:left w:val="single" w:sz="4" w:space="0" w:color="auto"/>
                    <w:bottom w:val="single" w:sz="4" w:space="0" w:color="auto"/>
                    <w:right w:val="single" w:sz="4" w:space="0" w:color="auto"/>
                  </w:tcBorders>
                  <w:shd w:val="clear" w:color="auto" w:fill="FFFF00"/>
                  <w:hideMark/>
                </w:tcPr>
                <w:p w14:paraId="146356CD" w14:textId="77777777" w:rsidR="004E7C49" w:rsidRDefault="004E7C49" w:rsidP="004E7C49">
                  <w:pPr>
                    <w:pStyle w:val="TAL"/>
                  </w:pPr>
                  <w:r>
                    <w:t>4-23</w:t>
                  </w:r>
                </w:p>
                <w:p w14:paraId="4205ADD8" w14:textId="77777777" w:rsidR="004E7C49" w:rsidRDefault="004E7C49" w:rsidP="004E7C49">
                  <w:pPr>
                    <w:pStyle w:val="TAL"/>
                    <w:rPr>
                      <w:rFonts w:asciiTheme="majorHAnsi" w:hAnsiTheme="majorHAnsi" w:cstheme="majorHAnsi"/>
                      <w:szCs w:val="18"/>
                    </w:rPr>
                  </w:pPr>
                  <w:r>
                    <w:t>11-3</w:t>
                  </w: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6EEB1A39" w14:textId="77777777" w:rsidR="004E7C49" w:rsidRDefault="004E7C49" w:rsidP="004E7C4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4C59E5FB" w14:textId="77777777" w:rsidR="004E7C49" w:rsidRDefault="004E7C49" w:rsidP="004E7C4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2FD8AFF7" w14:textId="77777777" w:rsidR="004E7C49" w:rsidRDefault="004E7C49" w:rsidP="004E7C49">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26E37225" w14:textId="77777777" w:rsidR="004E7C49" w:rsidRDefault="004E7C49" w:rsidP="004E7C4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E9EBFFE" w14:textId="77777777" w:rsidR="004E7C49" w:rsidRDefault="004E7C49" w:rsidP="004E7C49">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B386936" w14:textId="77777777" w:rsidR="004E7C49" w:rsidRDefault="004E7C49" w:rsidP="004E7C49">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E2912DC" w14:textId="77777777" w:rsidR="004E7C49" w:rsidRDefault="004E7C49" w:rsidP="004E7C4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78C55E61" w14:textId="77777777" w:rsidR="004E7C49" w:rsidRDefault="004E7C49" w:rsidP="004E7C49">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46C2B4FC" w14:textId="77777777" w:rsidR="004E7C49" w:rsidRDefault="004E7C49" w:rsidP="004E7C49">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1AE33561" w14:textId="77777777" w:rsidR="004E7C49" w:rsidRDefault="004E7C49" w:rsidP="004E7C49">
            <w:pPr>
              <w:rPr>
                <w:rFonts w:eastAsia="ＭＳ Ｐゴシック"/>
                <w:color w:val="000000" w:themeColor="text1"/>
                <w:lang w:val="en-US"/>
              </w:rPr>
            </w:pPr>
          </w:p>
          <w:p w14:paraId="6A32C336" w14:textId="198389B5" w:rsidR="004E7C49" w:rsidRPr="000F4345" w:rsidRDefault="004E7C49" w:rsidP="004E7C49">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E7C49" w:rsidRPr="000F4345" w14:paraId="1DF4D554" w14:textId="77777777" w:rsidTr="007604F7">
        <w:tc>
          <w:tcPr>
            <w:tcW w:w="506" w:type="pct"/>
          </w:tcPr>
          <w:p w14:paraId="6EF3C909" w14:textId="0A10D105" w:rsidR="004E7C49" w:rsidRPr="000F4345" w:rsidRDefault="004A3BA4" w:rsidP="004E7C49">
            <w:pPr>
              <w:jc w:val="both"/>
              <w:rPr>
                <w:lang w:val="en-US"/>
              </w:rPr>
            </w:pPr>
            <w:r>
              <w:rPr>
                <w:lang w:val="en-US"/>
              </w:rPr>
              <w:lastRenderedPageBreak/>
              <w:t>Nokia, NSB</w:t>
            </w:r>
          </w:p>
        </w:tc>
        <w:tc>
          <w:tcPr>
            <w:tcW w:w="4494" w:type="pct"/>
          </w:tcPr>
          <w:p w14:paraId="19744E84" w14:textId="3D2940AE" w:rsidR="004E7C49" w:rsidRPr="000F4345" w:rsidRDefault="004A3BA4" w:rsidP="004E7C49">
            <w:pPr>
              <w:rPr>
                <w:rFonts w:eastAsia="ＭＳ Ｐゴシック"/>
                <w:lang w:val="en-US"/>
              </w:rPr>
            </w:pPr>
            <w:r>
              <w:rPr>
                <w:rFonts w:eastAsia="ＭＳ Ｐゴシック"/>
                <w:lang w:val="en-US"/>
              </w:rPr>
              <w:t>We support the FL proposal</w:t>
            </w:r>
          </w:p>
        </w:tc>
      </w:tr>
      <w:tr w:rsidR="004E7C49" w:rsidRPr="000F4345" w14:paraId="5E5836F9" w14:textId="77777777" w:rsidTr="007604F7">
        <w:tc>
          <w:tcPr>
            <w:tcW w:w="506" w:type="pct"/>
          </w:tcPr>
          <w:p w14:paraId="20BD8D4B" w14:textId="46F687A9" w:rsidR="004E7C49" w:rsidRPr="00824EFA" w:rsidRDefault="00824EFA" w:rsidP="004E7C49">
            <w:pPr>
              <w:jc w:val="both"/>
              <w:rPr>
                <w:rFonts w:eastAsia="SimSun"/>
                <w:lang w:val="en-US" w:eastAsia="zh-CN"/>
              </w:rPr>
            </w:pPr>
            <w:r>
              <w:rPr>
                <w:rFonts w:eastAsia="SimSun" w:hint="eastAsia"/>
                <w:lang w:val="en-US" w:eastAsia="zh-CN"/>
              </w:rPr>
              <w:t>Z</w:t>
            </w:r>
            <w:r>
              <w:rPr>
                <w:rFonts w:eastAsia="SimSun"/>
                <w:lang w:val="en-US" w:eastAsia="zh-CN"/>
              </w:rPr>
              <w:t>TE</w:t>
            </w:r>
          </w:p>
        </w:tc>
        <w:tc>
          <w:tcPr>
            <w:tcW w:w="4494" w:type="pct"/>
          </w:tcPr>
          <w:p w14:paraId="22E24AB1" w14:textId="4C8F1AE0" w:rsidR="004E7C49" w:rsidRPr="00824EFA" w:rsidRDefault="00824EFA" w:rsidP="004E7C49">
            <w:pPr>
              <w:rPr>
                <w:rFonts w:eastAsia="SimSun"/>
                <w:lang w:val="en-US" w:eastAsia="zh-CN"/>
              </w:rPr>
            </w:pPr>
            <w:r>
              <w:rPr>
                <w:rFonts w:eastAsia="SimSun" w:hint="eastAsia"/>
                <w:lang w:val="en-US" w:eastAsia="zh-CN"/>
              </w:rPr>
              <w:t>S</w:t>
            </w:r>
            <w:r>
              <w:rPr>
                <w:rFonts w:eastAsia="SimSun"/>
                <w:lang w:val="en-US" w:eastAsia="zh-CN"/>
              </w:rPr>
              <w:t>upport</w:t>
            </w:r>
          </w:p>
        </w:tc>
      </w:tr>
      <w:tr w:rsidR="00111AEA" w:rsidRPr="000F4345" w14:paraId="0963050C" w14:textId="77777777" w:rsidTr="007604F7">
        <w:tc>
          <w:tcPr>
            <w:tcW w:w="506" w:type="pct"/>
          </w:tcPr>
          <w:p w14:paraId="33513F13" w14:textId="692B3CEB" w:rsidR="00111AEA" w:rsidRDefault="00111AEA" w:rsidP="004E7C49">
            <w:pPr>
              <w:jc w:val="both"/>
              <w:rPr>
                <w:rFonts w:eastAsia="SimSun"/>
                <w:lang w:val="en-US" w:eastAsia="zh-CN"/>
              </w:rPr>
            </w:pPr>
            <w:r>
              <w:rPr>
                <w:rFonts w:eastAsia="SimSun"/>
                <w:lang w:val="en-US" w:eastAsia="zh-CN"/>
              </w:rPr>
              <w:t>Ericsson</w:t>
            </w:r>
          </w:p>
        </w:tc>
        <w:tc>
          <w:tcPr>
            <w:tcW w:w="4494" w:type="pct"/>
          </w:tcPr>
          <w:p w14:paraId="4EED870E" w14:textId="54E9E2EA" w:rsidR="00111AEA" w:rsidRDefault="00111AEA" w:rsidP="004E7C49">
            <w:pPr>
              <w:rPr>
                <w:rFonts w:eastAsia="SimSun"/>
                <w:lang w:val="en-US" w:eastAsia="zh-CN"/>
              </w:rPr>
            </w:pPr>
            <w:r>
              <w:rPr>
                <w:rFonts w:eastAsia="SimSun"/>
                <w:lang w:val="en-US" w:eastAsia="zh-CN"/>
              </w:rPr>
              <w:t>Fine with FL proposal</w:t>
            </w:r>
          </w:p>
        </w:tc>
      </w:tr>
      <w:tr w:rsidR="008D2FEC" w:rsidRPr="000F4345" w14:paraId="4BF6C81F" w14:textId="77777777" w:rsidTr="007604F7">
        <w:tc>
          <w:tcPr>
            <w:tcW w:w="506" w:type="pct"/>
          </w:tcPr>
          <w:p w14:paraId="573FD64A" w14:textId="6BE069EF" w:rsidR="008D2FEC" w:rsidRDefault="008D2FEC" w:rsidP="008D2FEC">
            <w:pPr>
              <w:jc w:val="both"/>
              <w:rPr>
                <w:rFonts w:eastAsia="SimSun"/>
                <w:lang w:val="en-US" w:eastAsia="zh-CN"/>
              </w:rPr>
            </w:pPr>
            <w:r>
              <w:rPr>
                <w:rFonts w:hint="eastAsia"/>
                <w:lang w:val="en-US"/>
              </w:rPr>
              <w:t>DOCOMO</w:t>
            </w:r>
          </w:p>
        </w:tc>
        <w:tc>
          <w:tcPr>
            <w:tcW w:w="4494" w:type="pct"/>
          </w:tcPr>
          <w:p w14:paraId="470CAA87" w14:textId="1222054C" w:rsidR="008D2FEC" w:rsidRDefault="008D2FEC" w:rsidP="008D2FEC">
            <w:pPr>
              <w:rPr>
                <w:rFonts w:eastAsia="SimSun"/>
                <w:lang w:val="en-US" w:eastAsia="zh-CN"/>
              </w:rPr>
            </w:pPr>
            <w:r>
              <w:rPr>
                <w:rFonts w:eastAsia="ＭＳ Ｐゴシック" w:hint="eastAsia"/>
                <w:lang w:val="en-US"/>
              </w:rPr>
              <w:t>Fine with the FL proposal.</w:t>
            </w:r>
          </w:p>
        </w:tc>
      </w:tr>
      <w:tr w:rsidR="008F786A" w:rsidRPr="000F4345" w14:paraId="64686405" w14:textId="77777777" w:rsidTr="007604F7">
        <w:tc>
          <w:tcPr>
            <w:tcW w:w="506" w:type="pct"/>
          </w:tcPr>
          <w:p w14:paraId="40865E19" w14:textId="43D05314" w:rsidR="008F786A" w:rsidRDefault="008F786A" w:rsidP="008F786A">
            <w:pPr>
              <w:jc w:val="both"/>
              <w:rPr>
                <w:lang w:val="en-US"/>
              </w:rPr>
            </w:pPr>
            <w:r>
              <w:rPr>
                <w:rFonts w:eastAsia="SimSun" w:hint="eastAsia"/>
                <w:lang w:val="en-US" w:eastAsia="zh-CN"/>
              </w:rPr>
              <w:t>v</w:t>
            </w:r>
            <w:r>
              <w:rPr>
                <w:rFonts w:eastAsia="SimSun"/>
                <w:lang w:val="en-US" w:eastAsia="zh-CN"/>
              </w:rPr>
              <w:t>ivo</w:t>
            </w:r>
          </w:p>
        </w:tc>
        <w:tc>
          <w:tcPr>
            <w:tcW w:w="4494" w:type="pct"/>
          </w:tcPr>
          <w:p w14:paraId="7DD4B673" w14:textId="6D751676" w:rsidR="008F786A" w:rsidRDefault="00261F5F" w:rsidP="008F786A">
            <w:pPr>
              <w:rPr>
                <w:rFonts w:eastAsia="ＭＳ Ｐゴシック"/>
                <w:lang w:val="en-US"/>
              </w:rPr>
            </w:pPr>
            <w:r>
              <w:rPr>
                <w:rFonts w:eastAsia="SimSun" w:hint="eastAsia"/>
                <w:lang w:val="en-US" w:eastAsia="zh-CN"/>
              </w:rPr>
              <w:t>W</w:t>
            </w:r>
            <w:r>
              <w:rPr>
                <w:rFonts w:eastAsia="SimSun"/>
                <w:lang w:val="en-US" w:eastAsia="zh-CN"/>
              </w:rPr>
              <w:t>e are fine with the proposal.</w:t>
            </w:r>
          </w:p>
        </w:tc>
      </w:tr>
      <w:tr w:rsidR="00413BD4" w:rsidRPr="000F4345" w14:paraId="5C0B8DAF" w14:textId="77777777" w:rsidTr="007604F7">
        <w:tc>
          <w:tcPr>
            <w:tcW w:w="506" w:type="pct"/>
          </w:tcPr>
          <w:p w14:paraId="78E05D19" w14:textId="669884F9" w:rsidR="00413BD4" w:rsidRDefault="00413BD4" w:rsidP="00413BD4">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04323C7F" w14:textId="77777777" w:rsidR="00413BD4" w:rsidRDefault="00413BD4" w:rsidP="00413BD4">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1647872A" w14:textId="77777777" w:rsidR="00413BD4" w:rsidRDefault="00413BD4" w:rsidP="00413BD4">
            <w:pPr>
              <w:rPr>
                <w:rFonts w:eastAsiaTheme="minorEastAsia"/>
                <w:lang w:val="en-US"/>
              </w:rPr>
            </w:pPr>
          </w:p>
          <w:p w14:paraId="12311B0D" w14:textId="1BF4BD07" w:rsidR="00413BD4" w:rsidRPr="00FC1662" w:rsidRDefault="00413BD4" w:rsidP="00413BD4">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w:t>
            </w:r>
            <w:r w:rsidRPr="002B1A45">
              <w:rPr>
                <w:b/>
                <w:bCs/>
                <w:szCs w:val="21"/>
                <w:highlight w:val="yellow"/>
                <w:lang w:val="en-US"/>
              </w:rPr>
              <w:t>posal 3-2:</w:t>
            </w:r>
          </w:p>
          <w:p w14:paraId="00E76F5C" w14:textId="77777777" w:rsidR="00413BD4" w:rsidRDefault="00413BD4" w:rsidP="00413BD4">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25-3 is kept as “</w:t>
            </w:r>
            <w:r w:rsidRPr="007B3DA1">
              <w:rPr>
                <w:b/>
                <w:bCs/>
                <w:szCs w:val="21"/>
                <w:lang w:val="en-US"/>
              </w:rPr>
              <w:t>Repetitions for PUCCH format 0, 1, 2, 3 and 4 over multiple PUCCH subslots with configured K = 2, 4, 8</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9"/>
              <w:gridCol w:w="5326"/>
              <w:gridCol w:w="1109"/>
              <w:gridCol w:w="727"/>
              <w:gridCol w:w="719"/>
              <w:gridCol w:w="1169"/>
              <w:gridCol w:w="1069"/>
              <w:gridCol w:w="830"/>
              <w:gridCol w:w="830"/>
              <w:gridCol w:w="834"/>
              <w:gridCol w:w="2227"/>
              <w:gridCol w:w="1097"/>
            </w:tblGrid>
            <w:tr w:rsidR="00413BD4" w14:paraId="28C11538"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49A7C149" w14:textId="77777777" w:rsidR="00413BD4" w:rsidRDefault="00413BD4" w:rsidP="00413BD4">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43AEF572" w14:textId="77777777" w:rsidR="00413BD4" w:rsidRDefault="00413BD4" w:rsidP="00413BD4">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341" w:type="pct"/>
                  <w:tcBorders>
                    <w:top w:val="single" w:sz="4" w:space="0" w:color="auto"/>
                    <w:left w:val="single" w:sz="4" w:space="0" w:color="auto"/>
                    <w:bottom w:val="single" w:sz="4" w:space="0" w:color="auto"/>
                    <w:right w:val="single" w:sz="4" w:space="0" w:color="auto"/>
                  </w:tcBorders>
                  <w:hideMark/>
                </w:tcPr>
                <w:p w14:paraId="2A0AF93F" w14:textId="77777777" w:rsidR="00413BD4" w:rsidRDefault="00413BD4" w:rsidP="00413BD4">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1343" w:type="pct"/>
                  <w:tcBorders>
                    <w:top w:val="single" w:sz="4" w:space="0" w:color="auto"/>
                    <w:left w:val="single" w:sz="4" w:space="0" w:color="auto"/>
                    <w:bottom w:val="single" w:sz="4" w:space="0" w:color="auto"/>
                    <w:right w:val="single" w:sz="4" w:space="0" w:color="auto"/>
                  </w:tcBorders>
                  <w:hideMark/>
                </w:tcPr>
                <w:p w14:paraId="0208AFC5" w14:textId="77777777" w:rsidR="00413BD4" w:rsidRDefault="00413BD4" w:rsidP="00413BD4">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224BCFCA" w14:textId="77777777" w:rsidR="00413BD4" w:rsidRPr="00FE7EC5" w:rsidRDefault="00413BD4" w:rsidP="00413BD4">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B22149">
                    <w:rPr>
                      <w:rFonts w:asciiTheme="majorHAnsi" w:eastAsiaTheme="minorEastAsia" w:hAnsiTheme="majorHAnsi" w:cstheme="majorHAnsi" w:hint="eastAsia"/>
                      <w:color w:val="FF0000"/>
                      <w:sz w:val="18"/>
                      <w:szCs w:val="18"/>
                      <w:highlight w:val="yellow"/>
                    </w:rPr>
                    <w:t>F</w:t>
                  </w:r>
                  <w:r w:rsidRPr="00B22149">
                    <w:rPr>
                      <w:rFonts w:asciiTheme="majorHAnsi" w:eastAsiaTheme="minorEastAsia" w:hAnsiTheme="majorHAnsi" w:cstheme="majorHAnsi"/>
                      <w:color w:val="FF0000"/>
                      <w:sz w:val="18"/>
                      <w:szCs w:val="18"/>
                      <w:highlight w:val="yellow"/>
                    </w:rPr>
                    <w:t>FS whether to separate the capability per UCI type</w:t>
                  </w:r>
                </w:p>
              </w:tc>
              <w:tc>
                <w:tcPr>
                  <w:tcW w:w="283" w:type="pct"/>
                  <w:tcBorders>
                    <w:top w:val="single" w:sz="4" w:space="0" w:color="auto"/>
                    <w:left w:val="single" w:sz="4" w:space="0" w:color="auto"/>
                    <w:bottom w:val="single" w:sz="4" w:space="0" w:color="auto"/>
                    <w:right w:val="single" w:sz="4" w:space="0" w:color="auto"/>
                  </w:tcBorders>
                  <w:shd w:val="clear" w:color="auto" w:fill="FFFF00"/>
                  <w:hideMark/>
                </w:tcPr>
                <w:p w14:paraId="516F4D34" w14:textId="77777777" w:rsidR="00413BD4" w:rsidRDefault="00413BD4" w:rsidP="00413BD4">
                  <w:pPr>
                    <w:pStyle w:val="TAL"/>
                  </w:pPr>
                  <w:r>
                    <w:t>4-23</w:t>
                  </w:r>
                </w:p>
                <w:p w14:paraId="35F1A60C" w14:textId="77777777" w:rsidR="00413BD4" w:rsidRDefault="00413BD4" w:rsidP="00413BD4">
                  <w:pPr>
                    <w:pStyle w:val="TAL"/>
                    <w:rPr>
                      <w:rFonts w:asciiTheme="majorHAnsi" w:hAnsiTheme="majorHAnsi" w:cstheme="majorHAnsi"/>
                      <w:szCs w:val="18"/>
                    </w:rPr>
                  </w:pPr>
                  <w:r>
                    <w:t>11-3</w:t>
                  </w: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127BF241" w14:textId="77777777" w:rsidR="00413BD4" w:rsidRDefault="00413BD4" w:rsidP="00413BD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38095D90" w14:textId="77777777" w:rsidR="00413BD4" w:rsidRDefault="00413BD4" w:rsidP="00413B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5A572EC2" w14:textId="77777777" w:rsidR="00413BD4" w:rsidRDefault="00413BD4" w:rsidP="00413BD4">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5DA9B353" w14:textId="77777777" w:rsidR="00413BD4" w:rsidRDefault="00413BD4" w:rsidP="00413BD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25151BD" w14:textId="77777777" w:rsidR="00413BD4" w:rsidRDefault="00413BD4" w:rsidP="00413BD4">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4B9B0A8" w14:textId="77777777" w:rsidR="00413BD4" w:rsidRDefault="00413BD4" w:rsidP="00413BD4">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32BACD36" w14:textId="77777777" w:rsidR="00413BD4" w:rsidRDefault="00413BD4" w:rsidP="00413BD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435F6297" w14:textId="77777777" w:rsidR="00413BD4" w:rsidRDefault="00413BD4" w:rsidP="00413BD4">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3D5609C1" w14:textId="77777777" w:rsidR="00413BD4" w:rsidRDefault="00413BD4" w:rsidP="00413BD4">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1257D299" w14:textId="77777777" w:rsidR="00413BD4" w:rsidRDefault="00413BD4" w:rsidP="00413BD4">
            <w:pPr>
              <w:rPr>
                <w:rFonts w:eastAsia="ＭＳ Ｐゴシック"/>
                <w:color w:val="000000" w:themeColor="text1"/>
                <w:lang w:val="en-US"/>
              </w:rPr>
            </w:pPr>
          </w:p>
          <w:p w14:paraId="52608643" w14:textId="4E36F579" w:rsidR="00413BD4" w:rsidRDefault="00413BD4" w:rsidP="00413BD4">
            <w:pPr>
              <w:rPr>
                <w:rFonts w:eastAsia="SimSun"/>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C0282" w:rsidRPr="000F4345" w14:paraId="1B6ADC74" w14:textId="77777777" w:rsidTr="00620B10">
        <w:tc>
          <w:tcPr>
            <w:tcW w:w="506" w:type="pct"/>
          </w:tcPr>
          <w:p w14:paraId="4BC5F446" w14:textId="77777777" w:rsidR="00EC0282" w:rsidRDefault="00EC0282" w:rsidP="00620B10">
            <w:pPr>
              <w:jc w:val="both"/>
              <w:rPr>
                <w:rFonts w:eastAsia="SimSun"/>
                <w:lang w:val="en-US" w:eastAsia="zh-CN"/>
              </w:rPr>
            </w:pPr>
            <w:r>
              <w:rPr>
                <w:rFonts w:eastAsia="SimSun"/>
                <w:lang w:val="en-US" w:eastAsia="zh-CN"/>
              </w:rPr>
              <w:t>Apple</w:t>
            </w:r>
          </w:p>
        </w:tc>
        <w:tc>
          <w:tcPr>
            <w:tcW w:w="4494" w:type="pct"/>
          </w:tcPr>
          <w:p w14:paraId="04390B15" w14:textId="77777777" w:rsidR="00EC0282" w:rsidRDefault="00EC0282" w:rsidP="00620B10">
            <w:pPr>
              <w:rPr>
                <w:rFonts w:eastAsia="SimSun"/>
                <w:lang w:val="en-US" w:eastAsia="zh-CN"/>
              </w:rPr>
            </w:pPr>
            <w:r>
              <w:rPr>
                <w:rFonts w:eastAsia="ＭＳ Ｐゴシック"/>
                <w:lang w:val="en-US"/>
              </w:rPr>
              <w:t>Fine with FL proposal</w:t>
            </w:r>
          </w:p>
        </w:tc>
      </w:tr>
      <w:tr w:rsidR="00DE09CF" w:rsidRPr="000F4345" w14:paraId="24B86335" w14:textId="77777777" w:rsidTr="007604F7">
        <w:tc>
          <w:tcPr>
            <w:tcW w:w="506" w:type="pct"/>
          </w:tcPr>
          <w:p w14:paraId="0AA23A56" w14:textId="417C515F" w:rsidR="00DE09CF" w:rsidRDefault="00DE09CF" w:rsidP="00DE09CF">
            <w:pPr>
              <w:jc w:val="both"/>
              <w:rPr>
                <w:rFonts w:eastAsia="SimSun"/>
                <w:lang w:val="en-US" w:eastAsia="zh-CN"/>
              </w:rPr>
            </w:pPr>
            <w:r>
              <w:rPr>
                <w:rFonts w:eastAsiaTheme="minorEastAsia" w:hint="eastAsia"/>
                <w:lang w:val="en-US"/>
              </w:rPr>
              <w:t>F</w:t>
            </w:r>
            <w:r>
              <w:rPr>
                <w:rFonts w:eastAsiaTheme="minorEastAsia"/>
                <w:lang w:val="en-US"/>
              </w:rPr>
              <w:t>L4</w:t>
            </w:r>
          </w:p>
        </w:tc>
        <w:tc>
          <w:tcPr>
            <w:tcW w:w="4494" w:type="pct"/>
          </w:tcPr>
          <w:p w14:paraId="594A7E67" w14:textId="77777777" w:rsidR="00DE09CF" w:rsidRPr="00124036" w:rsidRDefault="00DE09CF" w:rsidP="00DE09CF">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14F2F09E" w14:textId="77777777" w:rsidR="00DE09CF" w:rsidRPr="00FC1662" w:rsidRDefault="00DE09CF" w:rsidP="00DE09CF">
            <w:pPr>
              <w:spacing w:afterLines="50" w:after="120"/>
              <w:jc w:val="both"/>
              <w:rPr>
                <w:b/>
                <w:bCs/>
                <w:szCs w:val="21"/>
                <w:lang w:val="en-US"/>
              </w:rPr>
            </w:pPr>
            <w:r w:rsidRPr="00A77C05">
              <w:rPr>
                <w:b/>
                <w:bCs/>
                <w:szCs w:val="21"/>
                <w:highlight w:val="green"/>
                <w:lang w:val="en-US"/>
              </w:rPr>
              <w:t>High priority proposal 3-2:</w:t>
            </w:r>
          </w:p>
          <w:p w14:paraId="4705A435" w14:textId="77777777" w:rsidR="00DE09CF" w:rsidRDefault="00DE09CF" w:rsidP="00DE09CF">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25-3 is kept as “</w:t>
            </w:r>
            <w:r w:rsidRPr="007B3DA1">
              <w:rPr>
                <w:b/>
                <w:bCs/>
                <w:szCs w:val="21"/>
                <w:lang w:val="en-US"/>
              </w:rPr>
              <w:t>Repetitions for PUCCH format 0, 1, 2, 3 and 4 over multiple PUCCH subslots with configured K = 2, 4, 8</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9"/>
              <w:gridCol w:w="5326"/>
              <w:gridCol w:w="1109"/>
              <w:gridCol w:w="727"/>
              <w:gridCol w:w="719"/>
              <w:gridCol w:w="1169"/>
              <w:gridCol w:w="1069"/>
              <w:gridCol w:w="830"/>
              <w:gridCol w:w="830"/>
              <w:gridCol w:w="834"/>
              <w:gridCol w:w="2227"/>
              <w:gridCol w:w="1097"/>
            </w:tblGrid>
            <w:tr w:rsidR="00DE09CF" w14:paraId="04D37CC3"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3E7951AE" w14:textId="77777777" w:rsidR="00DE09CF" w:rsidRDefault="00DE09CF" w:rsidP="00DE09C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4F3F648A" w14:textId="77777777" w:rsidR="00DE09CF" w:rsidRDefault="00DE09CF" w:rsidP="00DE09CF">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341" w:type="pct"/>
                  <w:tcBorders>
                    <w:top w:val="single" w:sz="4" w:space="0" w:color="auto"/>
                    <w:left w:val="single" w:sz="4" w:space="0" w:color="auto"/>
                    <w:bottom w:val="single" w:sz="4" w:space="0" w:color="auto"/>
                    <w:right w:val="single" w:sz="4" w:space="0" w:color="auto"/>
                  </w:tcBorders>
                  <w:hideMark/>
                </w:tcPr>
                <w:p w14:paraId="4E00E44A" w14:textId="77777777" w:rsidR="00DE09CF" w:rsidRDefault="00DE09CF" w:rsidP="00DE09CF">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1343" w:type="pct"/>
                  <w:tcBorders>
                    <w:top w:val="single" w:sz="4" w:space="0" w:color="auto"/>
                    <w:left w:val="single" w:sz="4" w:space="0" w:color="auto"/>
                    <w:bottom w:val="single" w:sz="4" w:space="0" w:color="auto"/>
                    <w:right w:val="single" w:sz="4" w:space="0" w:color="auto"/>
                  </w:tcBorders>
                  <w:hideMark/>
                </w:tcPr>
                <w:p w14:paraId="1342C2C7" w14:textId="77777777" w:rsidR="00DE09CF" w:rsidRDefault="00DE09CF" w:rsidP="00DE09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0337023F" w14:textId="77777777" w:rsidR="00DE09CF" w:rsidRPr="00FE7EC5" w:rsidRDefault="00DE09CF" w:rsidP="00DE09CF">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B22149">
                    <w:rPr>
                      <w:rFonts w:asciiTheme="majorHAnsi" w:eastAsiaTheme="minorEastAsia" w:hAnsiTheme="majorHAnsi" w:cstheme="majorHAnsi" w:hint="eastAsia"/>
                      <w:color w:val="FF0000"/>
                      <w:sz w:val="18"/>
                      <w:szCs w:val="18"/>
                      <w:highlight w:val="yellow"/>
                    </w:rPr>
                    <w:t>F</w:t>
                  </w:r>
                  <w:r w:rsidRPr="00B22149">
                    <w:rPr>
                      <w:rFonts w:asciiTheme="majorHAnsi" w:eastAsiaTheme="minorEastAsia" w:hAnsiTheme="majorHAnsi" w:cstheme="majorHAnsi"/>
                      <w:color w:val="FF0000"/>
                      <w:sz w:val="18"/>
                      <w:szCs w:val="18"/>
                      <w:highlight w:val="yellow"/>
                    </w:rPr>
                    <w:t>FS whether to separate the capability per UCI type</w:t>
                  </w:r>
                </w:p>
              </w:tc>
              <w:tc>
                <w:tcPr>
                  <w:tcW w:w="283" w:type="pct"/>
                  <w:tcBorders>
                    <w:top w:val="single" w:sz="4" w:space="0" w:color="auto"/>
                    <w:left w:val="single" w:sz="4" w:space="0" w:color="auto"/>
                    <w:bottom w:val="single" w:sz="4" w:space="0" w:color="auto"/>
                    <w:right w:val="single" w:sz="4" w:space="0" w:color="auto"/>
                  </w:tcBorders>
                  <w:shd w:val="clear" w:color="auto" w:fill="FFFF00"/>
                  <w:hideMark/>
                </w:tcPr>
                <w:p w14:paraId="705DD5F8" w14:textId="77777777" w:rsidR="00DE09CF" w:rsidRDefault="00DE09CF" w:rsidP="00DE09CF">
                  <w:pPr>
                    <w:pStyle w:val="TAL"/>
                  </w:pPr>
                  <w:r>
                    <w:t>4-23</w:t>
                  </w:r>
                </w:p>
                <w:p w14:paraId="5AE675F1" w14:textId="77777777" w:rsidR="00DE09CF" w:rsidRDefault="00DE09CF" w:rsidP="00DE09CF">
                  <w:pPr>
                    <w:pStyle w:val="TAL"/>
                    <w:rPr>
                      <w:rFonts w:asciiTheme="majorHAnsi" w:hAnsiTheme="majorHAnsi" w:cstheme="majorHAnsi"/>
                      <w:szCs w:val="18"/>
                    </w:rPr>
                  </w:pPr>
                  <w:r>
                    <w:t>11-3</w:t>
                  </w: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56479037" w14:textId="77777777" w:rsidR="00DE09CF" w:rsidRDefault="00DE09CF" w:rsidP="00DE09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12747CE1" w14:textId="77777777" w:rsidR="00DE09CF" w:rsidRDefault="00DE09CF" w:rsidP="00DE09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19E7709F" w14:textId="77777777" w:rsidR="00DE09CF" w:rsidRDefault="00DE09CF" w:rsidP="00DE09CF">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5ED85608" w14:textId="77777777" w:rsidR="00DE09CF" w:rsidRDefault="00DE09CF" w:rsidP="00DE09CF">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C695BAE" w14:textId="77777777" w:rsidR="00DE09CF" w:rsidRDefault="00DE09CF" w:rsidP="00DE09C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0EEF5D4" w14:textId="77777777" w:rsidR="00DE09CF" w:rsidRDefault="00DE09CF" w:rsidP="00DE09CF">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A59BB21" w14:textId="77777777" w:rsidR="00DE09CF" w:rsidRDefault="00DE09CF" w:rsidP="00DE09C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6F6CB727" w14:textId="77777777" w:rsidR="00DE09CF" w:rsidRDefault="00DE09CF" w:rsidP="00DE09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38BB4F06" w14:textId="77777777" w:rsidR="00DE09CF" w:rsidRDefault="00DE09CF" w:rsidP="00DE09CF">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58ED1792" w14:textId="77777777" w:rsidR="00DE09CF" w:rsidRDefault="00DE09CF" w:rsidP="00DE09CF">
            <w:pPr>
              <w:rPr>
                <w:rFonts w:eastAsia="SimSun"/>
                <w:lang w:val="en-US" w:eastAsia="zh-CN"/>
              </w:rPr>
            </w:pPr>
          </w:p>
          <w:p w14:paraId="0CA4AE1E" w14:textId="1AAE0EEA" w:rsidR="00DE09CF" w:rsidRDefault="00DE09CF" w:rsidP="00DE09CF">
            <w:pPr>
              <w:rPr>
                <w:rFonts w:eastAsia="SimSun"/>
                <w:lang w:val="en-US"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484B7916" w14:textId="77777777" w:rsidR="0003316F" w:rsidRPr="007604F7" w:rsidRDefault="0003316F" w:rsidP="0003316F">
      <w:pPr>
        <w:spacing w:afterLines="50" w:after="120"/>
        <w:jc w:val="both"/>
        <w:rPr>
          <w:sz w:val="22"/>
        </w:rPr>
      </w:pPr>
    </w:p>
    <w:p w14:paraId="6D255107" w14:textId="77777777" w:rsidR="00AE1B1A" w:rsidRDefault="00AE1B1A" w:rsidP="00AE1B1A">
      <w:pPr>
        <w:spacing w:afterLines="50" w:after="120"/>
        <w:jc w:val="both"/>
        <w:rPr>
          <w:sz w:val="22"/>
        </w:rPr>
      </w:pPr>
    </w:p>
    <w:p w14:paraId="4BA26CB5" w14:textId="3A13C71F" w:rsidR="00AE1B1A" w:rsidRPr="00FC1662" w:rsidRDefault="00AE1B1A" w:rsidP="00AE1B1A">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on 3-</w:t>
      </w:r>
      <w:r w:rsidR="005B0996">
        <w:rPr>
          <w:b/>
          <w:bCs/>
          <w:szCs w:val="21"/>
          <w:highlight w:val="yellow"/>
          <w:lang w:val="en-US"/>
        </w:rPr>
        <w:t>3</w:t>
      </w:r>
      <w:r w:rsidRPr="00AE1B1A">
        <w:rPr>
          <w:b/>
          <w:bCs/>
          <w:szCs w:val="21"/>
          <w:highlight w:val="yellow"/>
          <w:lang w:val="en-US"/>
        </w:rPr>
        <w:t>:</w:t>
      </w:r>
    </w:p>
    <w:p w14:paraId="31313CA3" w14:textId="4D16603B" w:rsidR="00AE1B1A" w:rsidRPr="00DB2915" w:rsidRDefault="00AE1B1A" w:rsidP="00AE1B1A">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move </w:t>
      </w:r>
      <w:r w:rsidRPr="0003316F">
        <w:rPr>
          <w:b/>
          <w:bCs/>
          <w:szCs w:val="21"/>
          <w:lang w:val="en-US"/>
        </w:rPr>
        <w:t>FG 25-3</w:t>
      </w:r>
      <w:r>
        <w:rPr>
          <w:b/>
          <w:bCs/>
          <w:szCs w:val="21"/>
          <w:lang w:val="en-US"/>
        </w:rPr>
        <w:t>a to an FG in coverage enhancement WI, i.e., FG 30-x</w:t>
      </w:r>
    </w:p>
    <w:tbl>
      <w:tblPr>
        <w:tblStyle w:val="afd"/>
        <w:tblW w:w="5000" w:type="pct"/>
        <w:tblLook w:val="04A0" w:firstRow="1" w:lastRow="0" w:firstColumn="1" w:lastColumn="0" w:noHBand="0" w:noVBand="1"/>
      </w:tblPr>
      <w:tblGrid>
        <w:gridCol w:w="2265"/>
        <w:gridCol w:w="20118"/>
      </w:tblGrid>
      <w:tr w:rsidR="00AE1B1A" w:rsidRPr="007F0249" w14:paraId="404F7AA1" w14:textId="77777777" w:rsidTr="000F06DD">
        <w:tc>
          <w:tcPr>
            <w:tcW w:w="506" w:type="pct"/>
            <w:shd w:val="clear" w:color="auto" w:fill="F2F2F2" w:themeFill="background1" w:themeFillShade="F2"/>
          </w:tcPr>
          <w:p w14:paraId="48F00DBC" w14:textId="77777777" w:rsidR="00AE1B1A" w:rsidRPr="007F0249" w:rsidRDefault="00AE1B1A"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C4BBAF1" w14:textId="77777777" w:rsidR="00AE1B1A" w:rsidRPr="007F0249" w:rsidRDefault="00AE1B1A"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1EC3529C" w14:textId="77777777" w:rsidTr="000F06DD">
        <w:tc>
          <w:tcPr>
            <w:tcW w:w="506" w:type="pct"/>
          </w:tcPr>
          <w:p w14:paraId="44204C7A" w14:textId="5749A099"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2622C3EE" w14:textId="3EA2E639"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color w:val="000000"/>
                <w:szCs w:val="21"/>
                <w:lang w:val="en-US"/>
              </w:rPr>
              <w:t xml:space="preserve">We prefer to keep it in </w:t>
            </w:r>
            <w:r w:rsidRPr="003E5A42">
              <w:rPr>
                <w:rFonts w:eastAsia="ＭＳ Ｐゴシック"/>
                <w:color w:val="000000"/>
                <w:szCs w:val="21"/>
                <w:lang w:val="en-US"/>
              </w:rPr>
              <w:t xml:space="preserve">eURLLC/IIoT WI </w:t>
            </w:r>
            <w:r>
              <w:rPr>
                <w:rFonts w:eastAsia="ＭＳ Ｐゴシック"/>
                <w:color w:val="000000"/>
                <w:szCs w:val="21"/>
                <w:lang w:val="en-US"/>
              </w:rPr>
              <w:t>because</w:t>
            </w:r>
            <w:r w:rsidRPr="003E5A42">
              <w:rPr>
                <w:rFonts w:eastAsia="ＭＳ Ｐゴシック"/>
                <w:color w:val="000000"/>
                <w:szCs w:val="21"/>
                <w:lang w:val="en-US"/>
              </w:rPr>
              <w:t xml:space="preserve"> </w:t>
            </w:r>
            <w:r>
              <w:rPr>
                <w:rFonts w:eastAsia="ＭＳ Ｐゴシック"/>
                <w:color w:val="000000"/>
                <w:szCs w:val="21"/>
                <w:lang w:val="en-US"/>
              </w:rPr>
              <w:t>sub-slot based repetition is</w:t>
            </w:r>
            <w:r w:rsidRPr="003E5A42">
              <w:rPr>
                <w:rFonts w:eastAsia="ＭＳ Ｐゴシック"/>
                <w:color w:val="000000"/>
                <w:szCs w:val="21"/>
                <w:lang w:val="en-US"/>
              </w:rPr>
              <w:t xml:space="preserve"> discussed in the </w:t>
            </w:r>
            <w:r>
              <w:rPr>
                <w:rFonts w:eastAsia="ＭＳ Ｐゴシック"/>
                <w:color w:val="000000"/>
                <w:szCs w:val="21"/>
                <w:lang w:val="en-US"/>
              </w:rPr>
              <w:t xml:space="preserve">eURLLC/IIoT </w:t>
            </w:r>
            <w:r w:rsidRPr="003E5A42">
              <w:rPr>
                <w:rFonts w:eastAsia="ＭＳ Ｐゴシック"/>
                <w:color w:val="000000"/>
                <w:szCs w:val="21"/>
                <w:lang w:val="en-US"/>
              </w:rPr>
              <w:t>WI although the detailed mechanism</w:t>
            </w:r>
            <w:r>
              <w:rPr>
                <w:rFonts w:eastAsia="ＭＳ Ｐゴシック"/>
                <w:color w:val="000000"/>
                <w:szCs w:val="21"/>
                <w:lang w:val="en-US"/>
              </w:rPr>
              <w:t xml:space="preserve"> of dynamic repetition</w:t>
            </w:r>
            <w:r w:rsidRPr="003E5A42">
              <w:rPr>
                <w:rFonts w:eastAsia="ＭＳ Ｐゴシック"/>
                <w:color w:val="000000"/>
                <w:szCs w:val="21"/>
                <w:lang w:val="en-US"/>
              </w:rPr>
              <w:t xml:space="preserve"> is discussed in Cov</w:t>
            </w:r>
            <w:r>
              <w:rPr>
                <w:rFonts w:eastAsia="ＭＳ Ｐゴシック"/>
                <w:color w:val="000000"/>
                <w:szCs w:val="21"/>
                <w:lang w:val="en-US"/>
              </w:rPr>
              <w:t xml:space="preserve">erage </w:t>
            </w:r>
            <w:r w:rsidRPr="003E5A42">
              <w:rPr>
                <w:rFonts w:eastAsia="ＭＳ Ｐゴシック"/>
                <w:color w:val="000000"/>
                <w:szCs w:val="21"/>
                <w:lang w:val="en-US"/>
              </w:rPr>
              <w:t>Enh</w:t>
            </w:r>
            <w:r>
              <w:rPr>
                <w:rFonts w:eastAsia="ＭＳ Ｐゴシック"/>
                <w:color w:val="000000"/>
                <w:szCs w:val="21"/>
                <w:lang w:val="en-US"/>
              </w:rPr>
              <w:t>ancement</w:t>
            </w:r>
            <w:r w:rsidRPr="003E5A42">
              <w:rPr>
                <w:rFonts w:eastAsia="ＭＳ Ｐゴシック"/>
                <w:color w:val="000000"/>
                <w:szCs w:val="21"/>
                <w:lang w:val="en-US"/>
              </w:rPr>
              <w:t xml:space="preserve"> WI.</w:t>
            </w:r>
          </w:p>
        </w:tc>
      </w:tr>
      <w:tr w:rsidR="000862CF" w:rsidRPr="007F0249" w14:paraId="6D34D495" w14:textId="77777777" w:rsidTr="000F06DD">
        <w:tc>
          <w:tcPr>
            <w:tcW w:w="506" w:type="pct"/>
          </w:tcPr>
          <w:p w14:paraId="4644F9A5" w14:textId="372E9135" w:rsidR="000862CF" w:rsidRPr="000862CF" w:rsidRDefault="000862CF" w:rsidP="000862CF">
            <w:pPr>
              <w:spacing w:after="0"/>
              <w:jc w:val="both"/>
              <w:rPr>
                <w:rFonts w:eastAsia="ＭＳ Ｐゴシック"/>
                <w:color w:val="000000"/>
                <w:szCs w:val="21"/>
                <w:lang w:val="en-US"/>
              </w:rPr>
            </w:pPr>
            <w:r w:rsidRPr="000862CF">
              <w:rPr>
                <w:rFonts w:eastAsia="ＭＳ Ｐゴシック" w:hint="eastAsia"/>
                <w:color w:val="000000"/>
                <w:szCs w:val="21"/>
                <w:lang w:val="en-US"/>
              </w:rPr>
              <w:t>v</w:t>
            </w:r>
            <w:r w:rsidRPr="000862CF">
              <w:rPr>
                <w:rFonts w:eastAsia="ＭＳ Ｐゴシック"/>
                <w:color w:val="000000"/>
                <w:szCs w:val="21"/>
                <w:lang w:val="en-US"/>
              </w:rPr>
              <w:t>ivo</w:t>
            </w:r>
          </w:p>
        </w:tc>
        <w:tc>
          <w:tcPr>
            <w:tcW w:w="4494" w:type="pct"/>
          </w:tcPr>
          <w:p w14:paraId="5F2A1A03" w14:textId="5A71CE20" w:rsidR="000862CF" w:rsidRPr="000862CF" w:rsidRDefault="000862CF" w:rsidP="000862CF">
            <w:pPr>
              <w:tabs>
                <w:tab w:val="left" w:pos="1800"/>
              </w:tabs>
              <w:spacing w:after="0"/>
              <w:rPr>
                <w:rFonts w:eastAsia="ＭＳ Ｐゴシック"/>
                <w:color w:val="000000"/>
                <w:szCs w:val="21"/>
                <w:lang w:val="en-US"/>
              </w:rPr>
            </w:pPr>
            <w:r>
              <w:rPr>
                <w:rFonts w:eastAsia="ＭＳ Ｐゴシック"/>
                <w:color w:val="000000"/>
                <w:szCs w:val="21"/>
                <w:lang w:val="en-US"/>
              </w:rPr>
              <w:t>P</w:t>
            </w:r>
            <w:r w:rsidRPr="000862CF">
              <w:rPr>
                <w:rFonts w:eastAsia="ＭＳ Ｐゴシック"/>
                <w:color w:val="000000"/>
                <w:szCs w:val="21"/>
                <w:lang w:val="en-US"/>
              </w:rPr>
              <w:t xml:space="preserve">refer not to move. Coverage enh. is focusing on slot based PUCCH repetition, sub-slot PUCCH repetition is not the use case for coverage enh.; While subslot based repetition is beneficial for URLLC. Although the dynamic indication solution is the same, they are defined in different WIs, maybe no need to move. </w:t>
            </w:r>
          </w:p>
        </w:tc>
      </w:tr>
      <w:tr w:rsidR="00B24948" w:rsidRPr="007F0249" w14:paraId="6CB250B7" w14:textId="77777777" w:rsidTr="000F06DD">
        <w:tc>
          <w:tcPr>
            <w:tcW w:w="506" w:type="pct"/>
          </w:tcPr>
          <w:p w14:paraId="1ECC3CC3" w14:textId="46B713F8" w:rsidR="00B24948" w:rsidRPr="007F0249" w:rsidRDefault="00B24948" w:rsidP="00B24948">
            <w:pPr>
              <w:spacing w:after="0"/>
              <w:jc w:val="both"/>
              <w:rPr>
                <w:rFonts w:eastAsia="SimSun"/>
                <w:szCs w:val="21"/>
                <w:lang w:val="en-US" w:eastAsia="zh-CN"/>
              </w:rPr>
            </w:pPr>
            <w:r>
              <w:rPr>
                <w:szCs w:val="21"/>
                <w:lang w:val="en-US"/>
              </w:rPr>
              <w:t>Nokia, NSB</w:t>
            </w:r>
          </w:p>
        </w:tc>
        <w:tc>
          <w:tcPr>
            <w:tcW w:w="4494" w:type="pct"/>
          </w:tcPr>
          <w:p w14:paraId="1C43B638" w14:textId="7885E383" w:rsidR="00B24948" w:rsidRPr="007F0249" w:rsidRDefault="00B24948" w:rsidP="00B24948">
            <w:pPr>
              <w:tabs>
                <w:tab w:val="num" w:pos="1800"/>
              </w:tabs>
              <w:spacing w:after="0"/>
              <w:rPr>
                <w:rFonts w:ascii="Times" w:eastAsia="SimSun" w:hAnsi="Times"/>
                <w:iCs/>
                <w:szCs w:val="21"/>
                <w:lang w:eastAsia="zh-CN"/>
              </w:rPr>
            </w:pPr>
            <w:r w:rsidRPr="00977C82">
              <w:rPr>
                <w:szCs w:val="21"/>
                <w:lang w:val="en-US"/>
              </w:rPr>
              <w:t xml:space="preserve">Not needed, see response to question 3-2. </w:t>
            </w:r>
          </w:p>
        </w:tc>
      </w:tr>
      <w:tr w:rsidR="008A27A8" w:rsidRPr="007F0249" w14:paraId="6CD2E21B" w14:textId="77777777" w:rsidTr="000F06DD">
        <w:tc>
          <w:tcPr>
            <w:tcW w:w="506" w:type="pct"/>
          </w:tcPr>
          <w:p w14:paraId="7A36355B" w14:textId="70C84252" w:rsidR="008A27A8" w:rsidRDefault="008A27A8" w:rsidP="008A27A8">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CA9E56B" w14:textId="4DA53EF8" w:rsidR="008A27A8" w:rsidRPr="00977C82" w:rsidRDefault="008A27A8" w:rsidP="008A27A8">
            <w:pPr>
              <w:tabs>
                <w:tab w:val="num" w:pos="1800"/>
              </w:tabs>
              <w:rPr>
                <w:szCs w:val="21"/>
                <w:lang w:val="en-US"/>
              </w:rPr>
            </w:pPr>
            <w:r>
              <w:rPr>
                <w:rFonts w:ascii="ＭＳ Ｐゴシック" w:eastAsia="SimSun" w:hAnsi="ＭＳ Ｐゴシック" w:cs="ＭＳ Ｐゴシック" w:hint="eastAsia"/>
                <w:color w:val="000000"/>
                <w:szCs w:val="21"/>
                <w:lang w:val="en-US" w:eastAsia="zh-CN"/>
              </w:rPr>
              <w:t>N</w:t>
            </w:r>
            <w:r>
              <w:rPr>
                <w:rFonts w:ascii="ＭＳ Ｐゴシック" w:eastAsia="SimSun" w:hAnsi="ＭＳ Ｐゴシック" w:cs="ＭＳ Ｐゴシック"/>
                <w:color w:val="000000"/>
                <w:szCs w:val="21"/>
                <w:lang w:val="en-US" w:eastAsia="zh-CN"/>
              </w:rPr>
              <w:t xml:space="preserve">o need to move. The use case is different with coverage enhancement WI. </w:t>
            </w:r>
          </w:p>
        </w:tc>
      </w:tr>
      <w:tr w:rsidR="000F06DD" w:rsidRPr="007F0249" w14:paraId="0B242B8C" w14:textId="77777777" w:rsidTr="000F06DD">
        <w:tc>
          <w:tcPr>
            <w:tcW w:w="506" w:type="pct"/>
          </w:tcPr>
          <w:p w14:paraId="60A90739" w14:textId="5CF6CAE1" w:rsidR="000F06DD" w:rsidRDefault="000F06DD" w:rsidP="000F06DD">
            <w:pPr>
              <w:jc w:val="both"/>
              <w:rPr>
                <w:rFonts w:eastAsia="SimSun"/>
                <w:szCs w:val="21"/>
                <w:lang w:val="en-US" w:eastAsia="zh-CN"/>
              </w:rPr>
            </w:pPr>
            <w:r>
              <w:rPr>
                <w:lang w:val="en-CA"/>
              </w:rPr>
              <w:t>Huawei, HiSilicon</w:t>
            </w:r>
          </w:p>
        </w:tc>
        <w:tc>
          <w:tcPr>
            <w:tcW w:w="4494" w:type="pct"/>
          </w:tcPr>
          <w:p w14:paraId="4F870DAB" w14:textId="02D1FCDF" w:rsidR="000F06DD" w:rsidRDefault="000F06DD" w:rsidP="000F06DD">
            <w:pPr>
              <w:tabs>
                <w:tab w:val="num" w:pos="1800"/>
              </w:tabs>
              <w:rPr>
                <w:rFonts w:ascii="ＭＳ Ｐゴシック" w:eastAsia="SimSun" w:hAnsi="ＭＳ Ｐゴシック" w:cs="ＭＳ Ｐゴシック"/>
                <w:color w:val="000000"/>
                <w:szCs w:val="21"/>
                <w:lang w:val="en-US" w:eastAsia="zh-CN"/>
              </w:rPr>
            </w:pPr>
            <w:r>
              <w:rPr>
                <w:rFonts w:ascii="Times" w:eastAsia="SimSun" w:hAnsi="Times"/>
                <w:iCs/>
                <w:szCs w:val="21"/>
                <w:lang w:eastAsia="zh-CN"/>
              </w:rPr>
              <w:t xml:space="preserve">Slightly prefer to keep it here. Similar reason as DCM and vivo, and it would be good to have a separate feature group for sub-slot repetition with dynamic indication and slot repetition with dynamic indication. </w:t>
            </w:r>
          </w:p>
        </w:tc>
      </w:tr>
      <w:tr w:rsidR="00DB6BB8" w:rsidRPr="007F0249" w14:paraId="5C9F00CD" w14:textId="77777777" w:rsidTr="000F06DD">
        <w:tc>
          <w:tcPr>
            <w:tcW w:w="506" w:type="pct"/>
          </w:tcPr>
          <w:p w14:paraId="14F4EF83" w14:textId="62F007EE" w:rsidR="00DB6BB8" w:rsidRDefault="00DB6BB8" w:rsidP="00DB6BB8">
            <w:pPr>
              <w:jc w:val="both"/>
              <w:rPr>
                <w:lang w:val="en-CA"/>
              </w:rPr>
            </w:pPr>
            <w:r w:rsidRPr="00D92C57">
              <w:rPr>
                <w:rFonts w:eastAsia="ＭＳ Ｐゴシック"/>
                <w:color w:val="000000"/>
                <w:szCs w:val="21"/>
                <w:lang w:val="en-US"/>
              </w:rPr>
              <w:t>Intel</w:t>
            </w:r>
          </w:p>
        </w:tc>
        <w:tc>
          <w:tcPr>
            <w:tcW w:w="4494" w:type="pct"/>
          </w:tcPr>
          <w:p w14:paraId="13952AFE" w14:textId="2D6D0DCE" w:rsidR="00DB6BB8" w:rsidRDefault="00DB6BB8" w:rsidP="00DB6BB8">
            <w:pPr>
              <w:tabs>
                <w:tab w:val="num" w:pos="1800"/>
              </w:tabs>
              <w:rPr>
                <w:rFonts w:ascii="Times" w:eastAsia="SimSun" w:hAnsi="Times"/>
                <w:iCs/>
                <w:szCs w:val="21"/>
                <w:lang w:eastAsia="zh-CN"/>
              </w:rPr>
            </w:pPr>
            <w:r w:rsidRPr="00D92C57">
              <w:rPr>
                <w:rFonts w:eastAsia="ＭＳ Ｐゴシック"/>
                <w:color w:val="000000"/>
                <w:szCs w:val="21"/>
                <w:lang w:val="en-US"/>
              </w:rPr>
              <w:t>Prefer not to move due to completely different design targets</w:t>
            </w:r>
            <w:r>
              <w:rPr>
                <w:rFonts w:eastAsia="ＭＳ Ｐゴシック"/>
                <w:color w:val="000000"/>
                <w:szCs w:val="21"/>
                <w:lang w:val="en-US"/>
              </w:rPr>
              <w:t>. Then it may be hard to identify which R17 features relate to URLLC/IIOT w/o additional clarifications/notes/stage 2 specs.</w:t>
            </w:r>
          </w:p>
        </w:tc>
      </w:tr>
      <w:tr w:rsidR="009A6CB3" w:rsidRPr="007F0249" w14:paraId="01B19ACE" w14:textId="77777777" w:rsidTr="00D14B7E">
        <w:tc>
          <w:tcPr>
            <w:tcW w:w="506" w:type="pct"/>
          </w:tcPr>
          <w:p w14:paraId="127FF3DA" w14:textId="19F7FC4C" w:rsidR="009A6CB3" w:rsidRPr="007F0249" w:rsidRDefault="009A6CB3" w:rsidP="009A6CB3">
            <w:pPr>
              <w:spacing w:after="0"/>
              <w:jc w:val="both"/>
              <w:rPr>
                <w:lang w:val="en-US"/>
              </w:rPr>
            </w:pPr>
            <w:r w:rsidRPr="004E75DC">
              <w:rPr>
                <w:rFonts w:eastAsia="Malgun Gothic"/>
                <w:szCs w:val="21"/>
                <w:lang w:val="en-US" w:eastAsia="ko-KR"/>
              </w:rPr>
              <w:t>Samsung</w:t>
            </w:r>
          </w:p>
        </w:tc>
        <w:tc>
          <w:tcPr>
            <w:tcW w:w="4494" w:type="pct"/>
          </w:tcPr>
          <w:p w14:paraId="51BAADFD" w14:textId="5996B61E" w:rsidR="009A6CB3" w:rsidRPr="007F0249" w:rsidRDefault="009A6CB3" w:rsidP="009A6CB3">
            <w:pPr>
              <w:spacing w:after="0"/>
              <w:rPr>
                <w:rFonts w:ascii="ＭＳ Ｐゴシック" w:eastAsia="ＭＳ Ｐゴシック" w:hAnsi="ＭＳ Ｐゴシック" w:cs="ＭＳ Ｐゴシック"/>
                <w:color w:val="000000"/>
                <w:lang w:val="en-US"/>
              </w:rPr>
            </w:pPr>
            <w:r w:rsidRPr="004E75DC">
              <w:rPr>
                <w:rFonts w:eastAsia="Malgun Gothic"/>
                <w:color w:val="000000"/>
                <w:szCs w:val="21"/>
                <w:lang w:val="en-US" w:eastAsia="ko-KR"/>
              </w:rPr>
              <w:t>Either way is fine</w:t>
            </w:r>
            <w:r>
              <w:rPr>
                <w:rFonts w:eastAsia="Malgun Gothic"/>
                <w:color w:val="000000"/>
                <w:szCs w:val="21"/>
                <w:lang w:val="en-US" w:eastAsia="ko-KR"/>
              </w:rPr>
              <w:t xml:space="preserve"> since dynamic repetition is originated from Coverage WI and Sub-slot configuration is originated from URLLC/IIoT WI. </w:t>
            </w:r>
          </w:p>
        </w:tc>
      </w:tr>
      <w:tr w:rsidR="007604F7" w:rsidRPr="000F4345" w14:paraId="764269FA" w14:textId="77777777" w:rsidTr="007604F7">
        <w:tc>
          <w:tcPr>
            <w:tcW w:w="506" w:type="pct"/>
          </w:tcPr>
          <w:p w14:paraId="079CC3C6" w14:textId="77777777" w:rsidR="007604F7" w:rsidRPr="000F4345" w:rsidRDefault="007604F7" w:rsidP="004A3BA4">
            <w:pPr>
              <w:spacing w:after="0"/>
              <w:jc w:val="both"/>
              <w:rPr>
                <w:lang w:val="en-US"/>
              </w:rPr>
            </w:pPr>
            <w:r w:rsidRPr="000F4345">
              <w:rPr>
                <w:lang w:val="en-US"/>
              </w:rPr>
              <w:t>Ericsson</w:t>
            </w:r>
          </w:p>
        </w:tc>
        <w:tc>
          <w:tcPr>
            <w:tcW w:w="4494" w:type="pct"/>
          </w:tcPr>
          <w:p w14:paraId="240F33C9" w14:textId="77777777" w:rsidR="007604F7" w:rsidRPr="000F4345" w:rsidRDefault="007604F7" w:rsidP="004A3BA4">
            <w:pPr>
              <w:spacing w:after="0"/>
              <w:rPr>
                <w:rFonts w:eastAsia="ＭＳ Ｐゴシック"/>
                <w:lang w:val="en-US"/>
              </w:rPr>
            </w:pPr>
            <w:r>
              <w:rPr>
                <w:rFonts w:eastAsia="ＭＳ Ｐゴシック"/>
                <w:lang w:val="en-US"/>
              </w:rPr>
              <w:t>Neutral. It d</w:t>
            </w:r>
            <w:r w:rsidRPr="000F4345">
              <w:rPr>
                <w:rFonts w:eastAsia="ＭＳ Ｐゴシック"/>
                <w:lang w:val="en-US"/>
              </w:rPr>
              <w:t>oesn’t matter</w:t>
            </w:r>
            <w:r>
              <w:rPr>
                <w:rFonts w:eastAsia="ＭＳ Ｐゴシック"/>
                <w:lang w:val="en-US"/>
              </w:rPr>
              <w:t xml:space="preserve"> much</w:t>
            </w:r>
            <w:r w:rsidRPr="000F4345">
              <w:rPr>
                <w:rFonts w:eastAsia="ＭＳ Ｐゴシック"/>
                <w:lang w:val="en-US"/>
              </w:rPr>
              <w:t>. If it is preferred to keep all repetition FGs together, it is fine to</w:t>
            </w:r>
            <w:r>
              <w:rPr>
                <w:rFonts w:eastAsia="ＭＳ Ｐゴシック"/>
                <w:lang w:val="en-US"/>
              </w:rPr>
              <w:t xml:space="preserve"> move</w:t>
            </w:r>
            <w:r w:rsidRPr="000F4345">
              <w:rPr>
                <w:rFonts w:eastAsia="ＭＳ Ｐゴシック"/>
                <w:lang w:val="en-US"/>
              </w:rPr>
              <w:t>.</w:t>
            </w:r>
          </w:p>
        </w:tc>
      </w:tr>
      <w:tr w:rsidR="00BE073F" w:rsidRPr="000F4345" w14:paraId="732C2AD9" w14:textId="77777777" w:rsidTr="007604F7">
        <w:tc>
          <w:tcPr>
            <w:tcW w:w="506" w:type="pct"/>
          </w:tcPr>
          <w:p w14:paraId="061A8DF7" w14:textId="5EE17A03" w:rsidR="00BE073F" w:rsidRPr="000F4345" w:rsidRDefault="00BE073F" w:rsidP="00BE073F">
            <w:pPr>
              <w:jc w:val="both"/>
              <w:rPr>
                <w:lang w:val="en-US"/>
              </w:rPr>
            </w:pPr>
            <w:r>
              <w:rPr>
                <w:rFonts w:hint="eastAsia"/>
                <w:lang w:val="en-US"/>
              </w:rPr>
              <w:t>F</w:t>
            </w:r>
            <w:r>
              <w:rPr>
                <w:lang w:val="en-US"/>
              </w:rPr>
              <w:t>L2</w:t>
            </w:r>
          </w:p>
        </w:tc>
        <w:tc>
          <w:tcPr>
            <w:tcW w:w="4494" w:type="pct"/>
          </w:tcPr>
          <w:p w14:paraId="0B12B5B6" w14:textId="77777777" w:rsidR="00BE073F" w:rsidRDefault="00BE073F" w:rsidP="00BE073F">
            <w:pPr>
              <w:rPr>
                <w:rFonts w:eastAsia="ＭＳ Ｐゴシック"/>
                <w:color w:val="000000" w:themeColor="text1"/>
                <w:lang w:val="en-US"/>
              </w:rPr>
            </w:pPr>
            <w:r w:rsidRPr="00B248E4">
              <w:rPr>
                <w:rFonts w:eastAsia="ＭＳ Ｐゴシック"/>
                <w:color w:val="000000" w:themeColor="text1"/>
                <w:lang w:val="en-US"/>
              </w:rPr>
              <w:t xml:space="preserve">According to the comments provided so far, </w:t>
            </w:r>
            <w:r>
              <w:rPr>
                <w:rFonts w:eastAsia="ＭＳ Ｐゴシック"/>
                <w:color w:val="000000" w:themeColor="text1"/>
                <w:lang w:val="en-US"/>
              </w:rPr>
              <w:t>almost all companies are fine to keep FG 25-3a in IIoT/eURLLC WI.</w:t>
            </w:r>
          </w:p>
          <w:p w14:paraId="67D1BAD1" w14:textId="77777777" w:rsidR="00BE073F" w:rsidRDefault="00BE073F" w:rsidP="00BE073F">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1) to confirm FG 25-3a is kept as “</w:t>
            </w:r>
            <w:r w:rsidRPr="00766B07">
              <w:rPr>
                <w:rFonts w:eastAsia="ＭＳ Ｐゴシック"/>
                <w:color w:val="000000" w:themeColor="text1"/>
                <w:lang w:val="en-US"/>
              </w:rPr>
              <w:t>Repetitions for PUCCH format 0, 1, 2, 3 and 4 over multiple PUCCH subslots using dynamic repetition indication</w:t>
            </w:r>
            <w:r>
              <w:rPr>
                <w:rFonts w:eastAsia="ＭＳ Ｐゴシック"/>
                <w:color w:val="000000" w:themeColor="text1"/>
                <w:lang w:val="en-US"/>
              </w:rPr>
              <w:t>”</w:t>
            </w:r>
            <w:r>
              <w:t xml:space="preserve"> </w:t>
            </w:r>
            <w:r w:rsidRPr="00C637B1">
              <w:rPr>
                <w:rFonts w:eastAsia="ＭＳ Ｐゴシック"/>
                <w:color w:val="000000" w:themeColor="text1"/>
                <w:lang w:val="en-US"/>
              </w:rPr>
              <w:t>and 2) FFS whether to separate FG 25-3</w:t>
            </w:r>
            <w:r>
              <w:rPr>
                <w:rFonts w:eastAsia="ＭＳ Ｐゴシック"/>
                <w:color w:val="000000" w:themeColor="text1"/>
                <w:lang w:val="en-US"/>
              </w:rPr>
              <w:t>a</w:t>
            </w:r>
            <w:r w:rsidRPr="00C637B1">
              <w:rPr>
                <w:rFonts w:eastAsia="ＭＳ Ｐゴシック"/>
                <w:color w:val="000000" w:themeColor="text1"/>
                <w:lang w:val="en-US"/>
              </w:rPr>
              <w:t xml:space="preserve"> per UCI type, which will be discussed when further progress is made for sub-slot repetition in AI8.3.1.1</w:t>
            </w:r>
          </w:p>
          <w:p w14:paraId="73F8CA80" w14:textId="77777777" w:rsidR="00BE073F" w:rsidRPr="00FC1662" w:rsidRDefault="00BE073F" w:rsidP="00BE073F">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B84083">
              <w:rPr>
                <w:b/>
                <w:bCs/>
                <w:szCs w:val="21"/>
                <w:highlight w:val="yellow"/>
                <w:lang w:val="en-US"/>
              </w:rPr>
              <w:t xml:space="preserve"> 3-3:</w:t>
            </w:r>
          </w:p>
          <w:p w14:paraId="2A7D83E4" w14:textId="77777777" w:rsidR="00BE073F" w:rsidRDefault="00BE073F" w:rsidP="00BE073F">
            <w:pPr>
              <w:pStyle w:val="aff"/>
              <w:numPr>
                <w:ilvl w:val="0"/>
                <w:numId w:val="10"/>
              </w:numPr>
              <w:spacing w:afterLines="50" w:after="120"/>
              <w:ind w:leftChars="0"/>
              <w:jc w:val="both"/>
              <w:rPr>
                <w:b/>
                <w:bCs/>
                <w:szCs w:val="21"/>
                <w:lang w:val="en-US"/>
              </w:rPr>
            </w:pPr>
            <w:r>
              <w:rPr>
                <w:b/>
                <w:bCs/>
                <w:szCs w:val="21"/>
                <w:lang w:val="en-US"/>
              </w:rPr>
              <w:t>FG 25-3a is kept as “</w:t>
            </w:r>
            <w:r w:rsidRPr="00766B07">
              <w:rPr>
                <w:b/>
                <w:bCs/>
                <w:szCs w:val="21"/>
                <w:lang w:val="en-US"/>
              </w:rPr>
              <w:t>Repetitions for PUCCH format 0, 1, 2, 3 and 4 over multiple PUCCH subslots using dynamic repetition indication</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9"/>
              <w:gridCol w:w="5326"/>
              <w:gridCol w:w="1109"/>
              <w:gridCol w:w="727"/>
              <w:gridCol w:w="719"/>
              <w:gridCol w:w="1169"/>
              <w:gridCol w:w="1069"/>
              <w:gridCol w:w="830"/>
              <w:gridCol w:w="830"/>
              <w:gridCol w:w="834"/>
              <w:gridCol w:w="2227"/>
              <w:gridCol w:w="1097"/>
            </w:tblGrid>
            <w:tr w:rsidR="00BE073F" w14:paraId="2163D7D4"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2C39912E" w14:textId="77777777" w:rsidR="00BE073F" w:rsidRDefault="00BE073F" w:rsidP="00BE073F">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378352E6" w14:textId="77777777" w:rsidR="00BE073F" w:rsidRDefault="00BE073F" w:rsidP="00BE073F">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341" w:type="pct"/>
                  <w:tcBorders>
                    <w:top w:val="single" w:sz="4" w:space="0" w:color="auto"/>
                    <w:left w:val="single" w:sz="4" w:space="0" w:color="auto"/>
                    <w:bottom w:val="single" w:sz="4" w:space="0" w:color="auto"/>
                    <w:right w:val="single" w:sz="4" w:space="0" w:color="auto"/>
                  </w:tcBorders>
                  <w:hideMark/>
                </w:tcPr>
                <w:p w14:paraId="44101C71" w14:textId="77777777" w:rsidR="00BE073F" w:rsidRDefault="00BE073F" w:rsidP="00BE073F">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1343" w:type="pct"/>
                  <w:tcBorders>
                    <w:top w:val="single" w:sz="4" w:space="0" w:color="auto"/>
                    <w:left w:val="single" w:sz="4" w:space="0" w:color="auto"/>
                    <w:bottom w:val="single" w:sz="4" w:space="0" w:color="auto"/>
                    <w:right w:val="single" w:sz="4" w:space="0" w:color="auto"/>
                  </w:tcBorders>
                  <w:hideMark/>
                </w:tcPr>
                <w:p w14:paraId="3920018E" w14:textId="77777777" w:rsidR="00BE073F" w:rsidRDefault="00BE073F" w:rsidP="00BE073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1BE86AA5" w14:textId="77777777" w:rsidR="00BE073F" w:rsidRDefault="00BE073F" w:rsidP="00BE073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BE073F">
                    <w:rPr>
                      <w:rFonts w:asciiTheme="majorHAnsi" w:eastAsiaTheme="minorEastAsia" w:hAnsiTheme="majorHAnsi" w:cstheme="majorHAnsi" w:hint="eastAsia"/>
                      <w:color w:val="FF0000"/>
                      <w:sz w:val="18"/>
                      <w:szCs w:val="18"/>
                      <w:highlight w:val="yellow"/>
                    </w:rPr>
                    <w:t>F</w:t>
                  </w:r>
                  <w:r w:rsidRPr="00BE073F">
                    <w:rPr>
                      <w:rFonts w:asciiTheme="majorHAnsi" w:eastAsiaTheme="minorEastAsia" w:hAnsiTheme="majorHAnsi" w:cstheme="majorHAnsi"/>
                      <w:color w:val="FF0000"/>
                      <w:sz w:val="18"/>
                      <w:szCs w:val="18"/>
                      <w:highlight w:val="yellow"/>
                    </w:rPr>
                    <w:t>FS whether to separate the capability per UCI type</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3E500F69" w14:textId="77777777" w:rsidR="00BE073F" w:rsidRDefault="00BE073F" w:rsidP="00BE073F">
                  <w:pPr>
                    <w:pStyle w:val="TAL"/>
                  </w:pPr>
                  <w:r>
                    <w:t>25-3</w:t>
                  </w:r>
                </w:p>
                <w:p w14:paraId="206C1653" w14:textId="77777777" w:rsidR="00BE073F" w:rsidRDefault="00BE073F" w:rsidP="00BE073F">
                  <w:pPr>
                    <w:pStyle w:val="TAL"/>
                  </w:pPr>
                  <w:r>
                    <w:t>30-5</w:t>
                  </w:r>
                </w:p>
                <w:p w14:paraId="6DA12632" w14:textId="77777777" w:rsidR="00BE073F" w:rsidRDefault="00BE073F" w:rsidP="00BE073F">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5A434745" w14:textId="77777777" w:rsidR="00BE073F" w:rsidRDefault="00BE073F" w:rsidP="00BE073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62120CB0" w14:textId="77777777" w:rsidR="00BE073F" w:rsidRDefault="00BE073F" w:rsidP="00BE073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697DA7FB" w14:textId="77777777" w:rsidR="00BE073F" w:rsidRDefault="00BE073F" w:rsidP="00BE073F">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14A2458B" w14:textId="77777777" w:rsidR="00BE073F" w:rsidRDefault="00BE073F" w:rsidP="00BE073F">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052948D" w14:textId="77777777" w:rsidR="00BE073F" w:rsidRDefault="00BE073F" w:rsidP="00BE073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B19C1C2" w14:textId="77777777" w:rsidR="00BE073F" w:rsidRDefault="00BE073F" w:rsidP="00BE073F">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562B15D4" w14:textId="77777777" w:rsidR="00BE073F" w:rsidRDefault="00BE073F" w:rsidP="00BE073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4DF144A6" w14:textId="77777777" w:rsidR="00BE073F" w:rsidRDefault="00BE073F" w:rsidP="00BE073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3BE37DF4" w14:textId="77777777" w:rsidR="00BE073F" w:rsidRDefault="00BE073F" w:rsidP="00BE073F">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0E5B9FDC" w14:textId="77777777" w:rsidR="00BE073F" w:rsidRDefault="00BE073F" w:rsidP="00BE073F">
            <w:pPr>
              <w:spacing w:after="0"/>
              <w:rPr>
                <w:rFonts w:eastAsia="ＭＳ Ｐゴシック"/>
                <w:color w:val="000000"/>
                <w:lang w:val="en-US"/>
              </w:rPr>
            </w:pPr>
          </w:p>
          <w:p w14:paraId="43C4E258" w14:textId="6C10651B" w:rsidR="00BE073F" w:rsidRDefault="00BE073F" w:rsidP="00BE073F">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A3BA4" w:rsidRPr="000F4345" w14:paraId="647CED1B" w14:textId="77777777" w:rsidTr="007604F7">
        <w:tc>
          <w:tcPr>
            <w:tcW w:w="506" w:type="pct"/>
          </w:tcPr>
          <w:p w14:paraId="7FA619B3" w14:textId="40DD149D" w:rsidR="004A3BA4" w:rsidRPr="00824EFA" w:rsidRDefault="00824EFA" w:rsidP="004A3BA4">
            <w:pPr>
              <w:jc w:val="both"/>
              <w:rPr>
                <w:rFonts w:eastAsia="SimSun"/>
                <w:lang w:val="en-US" w:eastAsia="zh-CN"/>
              </w:rPr>
            </w:pPr>
            <w:r>
              <w:rPr>
                <w:rFonts w:eastAsia="SimSun" w:hint="eastAsia"/>
                <w:lang w:val="en-US" w:eastAsia="zh-CN"/>
              </w:rPr>
              <w:t>Z</w:t>
            </w:r>
            <w:r>
              <w:rPr>
                <w:rFonts w:eastAsia="SimSun"/>
                <w:lang w:val="en-US" w:eastAsia="zh-CN"/>
              </w:rPr>
              <w:t>TE</w:t>
            </w:r>
          </w:p>
        </w:tc>
        <w:tc>
          <w:tcPr>
            <w:tcW w:w="4494" w:type="pct"/>
          </w:tcPr>
          <w:p w14:paraId="2234F3E2" w14:textId="0628E300" w:rsidR="004A3BA4" w:rsidRPr="00824EFA" w:rsidRDefault="00824EFA" w:rsidP="004A3BA4">
            <w:pPr>
              <w:rPr>
                <w:rFonts w:eastAsia="SimSun"/>
                <w:lang w:val="en-US" w:eastAsia="zh-CN"/>
              </w:rPr>
            </w:pPr>
            <w:r>
              <w:rPr>
                <w:rFonts w:eastAsia="SimSun" w:hint="eastAsia"/>
                <w:lang w:val="en-US" w:eastAsia="zh-CN"/>
              </w:rPr>
              <w:t>S</w:t>
            </w:r>
            <w:r>
              <w:rPr>
                <w:rFonts w:eastAsia="SimSun"/>
                <w:lang w:val="en-US" w:eastAsia="zh-CN"/>
              </w:rPr>
              <w:t>upport the propoal</w:t>
            </w:r>
          </w:p>
        </w:tc>
      </w:tr>
      <w:tr w:rsidR="004A3BA4" w:rsidRPr="000F4345" w14:paraId="5A08C262" w14:textId="77777777" w:rsidTr="007604F7">
        <w:tc>
          <w:tcPr>
            <w:tcW w:w="506" w:type="pct"/>
          </w:tcPr>
          <w:p w14:paraId="4F7AEE0C" w14:textId="3E820B31" w:rsidR="004A3BA4" w:rsidRPr="000F4345" w:rsidRDefault="00111AEA" w:rsidP="004A3BA4">
            <w:pPr>
              <w:jc w:val="both"/>
              <w:rPr>
                <w:lang w:val="en-US"/>
              </w:rPr>
            </w:pPr>
            <w:r>
              <w:rPr>
                <w:lang w:val="en-US"/>
              </w:rPr>
              <w:t>Ericsson</w:t>
            </w:r>
          </w:p>
        </w:tc>
        <w:tc>
          <w:tcPr>
            <w:tcW w:w="4494" w:type="pct"/>
          </w:tcPr>
          <w:p w14:paraId="3A0B2EA2" w14:textId="0DE7A958" w:rsidR="004A3BA4" w:rsidRDefault="00111AEA" w:rsidP="004A3BA4">
            <w:pPr>
              <w:rPr>
                <w:rFonts w:eastAsia="ＭＳ Ｐゴシック"/>
                <w:lang w:val="en-US"/>
              </w:rPr>
            </w:pPr>
            <w:r>
              <w:rPr>
                <w:rFonts w:eastAsia="SimSun"/>
                <w:lang w:val="en-US" w:eastAsia="zh-CN"/>
              </w:rPr>
              <w:t>Fine with FL proposal</w:t>
            </w:r>
          </w:p>
        </w:tc>
      </w:tr>
      <w:tr w:rsidR="008D2FEC" w:rsidRPr="000F4345" w14:paraId="5E1909EC" w14:textId="77777777" w:rsidTr="007604F7">
        <w:tc>
          <w:tcPr>
            <w:tcW w:w="506" w:type="pct"/>
          </w:tcPr>
          <w:p w14:paraId="04DC9014" w14:textId="1DB6D10A" w:rsidR="008D2FEC" w:rsidRDefault="008D2FEC" w:rsidP="008D2FEC">
            <w:pPr>
              <w:jc w:val="both"/>
              <w:rPr>
                <w:lang w:val="en-US"/>
              </w:rPr>
            </w:pPr>
            <w:r>
              <w:rPr>
                <w:rFonts w:hint="eastAsia"/>
                <w:lang w:val="en-US"/>
              </w:rPr>
              <w:lastRenderedPageBreak/>
              <w:t>DOCOMO</w:t>
            </w:r>
          </w:p>
        </w:tc>
        <w:tc>
          <w:tcPr>
            <w:tcW w:w="4494" w:type="pct"/>
          </w:tcPr>
          <w:p w14:paraId="1C901241" w14:textId="4CD42B59" w:rsidR="008D2FEC" w:rsidRDefault="008D2FEC" w:rsidP="008D2FEC">
            <w:pPr>
              <w:rPr>
                <w:rFonts w:eastAsia="SimSun"/>
                <w:lang w:val="en-US" w:eastAsia="zh-CN"/>
              </w:rPr>
            </w:pPr>
            <w:r>
              <w:rPr>
                <w:rFonts w:eastAsia="ＭＳ Ｐゴシック" w:hint="eastAsia"/>
                <w:lang w:val="en-US"/>
              </w:rPr>
              <w:t>Fine with the FL proposal.</w:t>
            </w:r>
          </w:p>
        </w:tc>
      </w:tr>
      <w:tr w:rsidR="00261F5F" w:rsidRPr="000F4345" w14:paraId="18166594" w14:textId="77777777" w:rsidTr="007604F7">
        <w:tc>
          <w:tcPr>
            <w:tcW w:w="506" w:type="pct"/>
          </w:tcPr>
          <w:p w14:paraId="1CE69B1E" w14:textId="29FFD5BE" w:rsidR="00261F5F" w:rsidRDefault="00261F5F" w:rsidP="00261F5F">
            <w:pPr>
              <w:jc w:val="both"/>
              <w:rPr>
                <w:lang w:val="en-US"/>
              </w:rPr>
            </w:pPr>
            <w:r>
              <w:rPr>
                <w:rFonts w:eastAsia="SimSun" w:hint="eastAsia"/>
                <w:lang w:val="en-US" w:eastAsia="zh-CN"/>
              </w:rPr>
              <w:t>v</w:t>
            </w:r>
            <w:r>
              <w:rPr>
                <w:rFonts w:eastAsia="SimSun"/>
                <w:lang w:val="en-US" w:eastAsia="zh-CN"/>
              </w:rPr>
              <w:t>ivo</w:t>
            </w:r>
          </w:p>
        </w:tc>
        <w:tc>
          <w:tcPr>
            <w:tcW w:w="4494" w:type="pct"/>
          </w:tcPr>
          <w:p w14:paraId="55D99AD9" w14:textId="54715C57" w:rsidR="00261F5F" w:rsidRDefault="00261F5F" w:rsidP="00261F5F">
            <w:pPr>
              <w:rPr>
                <w:rFonts w:eastAsia="ＭＳ Ｐゴシック"/>
                <w:lang w:val="en-US"/>
              </w:rPr>
            </w:pPr>
            <w:r>
              <w:rPr>
                <w:rFonts w:eastAsia="ＭＳ Ｐゴシック"/>
                <w:lang w:val="en-US"/>
              </w:rPr>
              <w:t>Support</w:t>
            </w:r>
            <w:r>
              <w:rPr>
                <w:rFonts w:eastAsia="ＭＳ Ｐゴシック" w:hint="eastAsia"/>
                <w:lang w:val="en-US"/>
              </w:rPr>
              <w:t xml:space="preserve"> the FL proposal.</w:t>
            </w:r>
          </w:p>
        </w:tc>
      </w:tr>
      <w:tr w:rsidR="00317D51" w:rsidRPr="000F4345" w14:paraId="7EAC16D2" w14:textId="77777777" w:rsidTr="007604F7">
        <w:tc>
          <w:tcPr>
            <w:tcW w:w="506" w:type="pct"/>
          </w:tcPr>
          <w:p w14:paraId="5255EAC8" w14:textId="1B9C5625" w:rsidR="00317D51" w:rsidRDefault="00317D51" w:rsidP="00317D51">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57A17B0B" w14:textId="77777777" w:rsidR="00317D51" w:rsidRDefault="00317D51" w:rsidP="00317D51">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8FA3846" w14:textId="77777777" w:rsidR="00317D51" w:rsidRDefault="00317D51" w:rsidP="00317D51">
            <w:pPr>
              <w:rPr>
                <w:rFonts w:eastAsiaTheme="minorEastAsia"/>
                <w:lang w:val="en-US"/>
              </w:rPr>
            </w:pPr>
          </w:p>
          <w:p w14:paraId="57B365C5" w14:textId="7F6F6579" w:rsidR="00317D51" w:rsidRPr="00FC1662" w:rsidRDefault="00317D51" w:rsidP="00317D51">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B84083">
              <w:rPr>
                <w:b/>
                <w:bCs/>
                <w:szCs w:val="21"/>
                <w:highlight w:val="yellow"/>
                <w:lang w:val="en-US"/>
              </w:rPr>
              <w:t xml:space="preserve"> 3-3:</w:t>
            </w:r>
          </w:p>
          <w:p w14:paraId="185422D7" w14:textId="77777777" w:rsidR="00317D51" w:rsidRDefault="00317D51" w:rsidP="00317D51">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25-3a is kept as “</w:t>
            </w:r>
            <w:r w:rsidRPr="00766B07">
              <w:rPr>
                <w:b/>
                <w:bCs/>
                <w:szCs w:val="21"/>
                <w:lang w:val="en-US"/>
              </w:rPr>
              <w:t>Repetitions for PUCCH format 0, 1, 2, 3 and 4 over multiple PUCCH subslots using dynamic repetition indication</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9"/>
              <w:gridCol w:w="5326"/>
              <w:gridCol w:w="1109"/>
              <w:gridCol w:w="727"/>
              <w:gridCol w:w="719"/>
              <w:gridCol w:w="1169"/>
              <w:gridCol w:w="1069"/>
              <w:gridCol w:w="830"/>
              <w:gridCol w:w="830"/>
              <w:gridCol w:w="834"/>
              <w:gridCol w:w="2227"/>
              <w:gridCol w:w="1097"/>
            </w:tblGrid>
            <w:tr w:rsidR="00317D51" w14:paraId="37A9054D"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6EC957A3" w14:textId="77777777" w:rsidR="00317D51" w:rsidRDefault="00317D51" w:rsidP="00317D51">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3D33F7A2" w14:textId="77777777" w:rsidR="00317D51" w:rsidRDefault="00317D51" w:rsidP="00317D51">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341" w:type="pct"/>
                  <w:tcBorders>
                    <w:top w:val="single" w:sz="4" w:space="0" w:color="auto"/>
                    <w:left w:val="single" w:sz="4" w:space="0" w:color="auto"/>
                    <w:bottom w:val="single" w:sz="4" w:space="0" w:color="auto"/>
                    <w:right w:val="single" w:sz="4" w:space="0" w:color="auto"/>
                  </w:tcBorders>
                  <w:hideMark/>
                </w:tcPr>
                <w:p w14:paraId="0DAFDF97" w14:textId="77777777" w:rsidR="00317D51" w:rsidRDefault="00317D51" w:rsidP="00317D51">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1343" w:type="pct"/>
                  <w:tcBorders>
                    <w:top w:val="single" w:sz="4" w:space="0" w:color="auto"/>
                    <w:left w:val="single" w:sz="4" w:space="0" w:color="auto"/>
                    <w:bottom w:val="single" w:sz="4" w:space="0" w:color="auto"/>
                    <w:right w:val="single" w:sz="4" w:space="0" w:color="auto"/>
                  </w:tcBorders>
                  <w:hideMark/>
                </w:tcPr>
                <w:p w14:paraId="2F216040" w14:textId="77777777" w:rsidR="00317D51" w:rsidRDefault="00317D51" w:rsidP="00317D51">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2E763A2A" w14:textId="77777777" w:rsidR="00317D51" w:rsidRDefault="00317D51" w:rsidP="00317D51">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BE073F">
                    <w:rPr>
                      <w:rFonts w:asciiTheme="majorHAnsi" w:eastAsiaTheme="minorEastAsia" w:hAnsiTheme="majorHAnsi" w:cstheme="majorHAnsi" w:hint="eastAsia"/>
                      <w:color w:val="FF0000"/>
                      <w:sz w:val="18"/>
                      <w:szCs w:val="18"/>
                      <w:highlight w:val="yellow"/>
                    </w:rPr>
                    <w:t>F</w:t>
                  </w:r>
                  <w:r w:rsidRPr="00BE073F">
                    <w:rPr>
                      <w:rFonts w:asciiTheme="majorHAnsi" w:eastAsiaTheme="minorEastAsia" w:hAnsiTheme="majorHAnsi" w:cstheme="majorHAnsi"/>
                      <w:color w:val="FF0000"/>
                      <w:sz w:val="18"/>
                      <w:szCs w:val="18"/>
                      <w:highlight w:val="yellow"/>
                    </w:rPr>
                    <w:t>FS whether to separate the capability per UCI type</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8A2189B" w14:textId="77777777" w:rsidR="00317D51" w:rsidRDefault="00317D51" w:rsidP="00317D51">
                  <w:pPr>
                    <w:pStyle w:val="TAL"/>
                  </w:pPr>
                  <w:r>
                    <w:t>25-3</w:t>
                  </w:r>
                </w:p>
                <w:p w14:paraId="4D96A064" w14:textId="77777777" w:rsidR="00317D51" w:rsidRDefault="00317D51" w:rsidP="00317D51">
                  <w:pPr>
                    <w:pStyle w:val="TAL"/>
                  </w:pPr>
                  <w:r>
                    <w:t>30-5</w:t>
                  </w:r>
                </w:p>
                <w:p w14:paraId="2693EB01" w14:textId="77777777" w:rsidR="00317D51" w:rsidRDefault="00317D51" w:rsidP="00317D51">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13AB5491" w14:textId="77777777" w:rsidR="00317D51" w:rsidRDefault="00317D51" w:rsidP="00317D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2ED7F1EE" w14:textId="77777777" w:rsidR="00317D51" w:rsidRDefault="00317D51" w:rsidP="00317D5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2D68F43B" w14:textId="77777777" w:rsidR="00317D51" w:rsidRDefault="00317D51" w:rsidP="00317D51">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2E6E3AD3" w14:textId="77777777" w:rsidR="00317D51" w:rsidRDefault="00317D51" w:rsidP="00317D5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5D37DC1" w14:textId="77777777" w:rsidR="00317D51" w:rsidRDefault="00317D51" w:rsidP="00317D51">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D8C2B6F" w14:textId="77777777" w:rsidR="00317D51" w:rsidRDefault="00317D51" w:rsidP="00317D51">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756AFE63" w14:textId="77777777" w:rsidR="00317D51" w:rsidRDefault="00317D51" w:rsidP="00317D5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24AE1D98" w14:textId="77777777" w:rsidR="00317D51" w:rsidRDefault="00317D51" w:rsidP="00317D51">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46B20CFC" w14:textId="77777777" w:rsidR="00317D51" w:rsidRDefault="00317D51" w:rsidP="00317D51">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A3D2812" w14:textId="77777777" w:rsidR="00317D51" w:rsidRDefault="00317D51" w:rsidP="00317D51">
            <w:pPr>
              <w:spacing w:after="0"/>
              <w:rPr>
                <w:rFonts w:eastAsia="ＭＳ Ｐゴシック"/>
                <w:color w:val="000000"/>
                <w:lang w:val="en-US"/>
              </w:rPr>
            </w:pPr>
          </w:p>
          <w:p w14:paraId="451CD88B" w14:textId="47373738" w:rsidR="00317D51" w:rsidRDefault="00317D51" w:rsidP="00317D51">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C0282" w:rsidRPr="000F4345" w14:paraId="13CC6941" w14:textId="77777777" w:rsidTr="00620B10">
        <w:tc>
          <w:tcPr>
            <w:tcW w:w="506" w:type="pct"/>
          </w:tcPr>
          <w:p w14:paraId="1055F029" w14:textId="77777777" w:rsidR="00EC0282" w:rsidRDefault="00EC0282" w:rsidP="00620B10">
            <w:pPr>
              <w:jc w:val="both"/>
              <w:rPr>
                <w:rFonts w:eastAsia="SimSun"/>
                <w:lang w:val="en-US" w:eastAsia="zh-CN"/>
              </w:rPr>
            </w:pPr>
            <w:r>
              <w:rPr>
                <w:rFonts w:eastAsia="SimSun"/>
                <w:lang w:val="en-US" w:eastAsia="zh-CN"/>
              </w:rPr>
              <w:t>Apple</w:t>
            </w:r>
          </w:p>
        </w:tc>
        <w:tc>
          <w:tcPr>
            <w:tcW w:w="4494" w:type="pct"/>
          </w:tcPr>
          <w:p w14:paraId="4BEB0FDD" w14:textId="77777777" w:rsidR="00EC0282" w:rsidRDefault="00EC0282" w:rsidP="00620B10">
            <w:pPr>
              <w:rPr>
                <w:rFonts w:eastAsia="ＭＳ Ｐゴシック"/>
                <w:lang w:val="en-US"/>
              </w:rPr>
            </w:pPr>
            <w:r>
              <w:rPr>
                <w:rFonts w:eastAsia="ＭＳ Ｐゴシック"/>
                <w:lang w:val="en-US"/>
              </w:rPr>
              <w:t>Fine with FL proposal</w:t>
            </w:r>
          </w:p>
        </w:tc>
      </w:tr>
      <w:tr w:rsidR="00272B6F" w:rsidRPr="000F4345" w14:paraId="6BF2DCA7" w14:textId="77777777" w:rsidTr="007604F7">
        <w:tc>
          <w:tcPr>
            <w:tcW w:w="506" w:type="pct"/>
          </w:tcPr>
          <w:p w14:paraId="43AD312E" w14:textId="3360C50A" w:rsidR="00272B6F" w:rsidRDefault="00272B6F" w:rsidP="00272B6F">
            <w:pPr>
              <w:jc w:val="both"/>
              <w:rPr>
                <w:rFonts w:eastAsia="SimSun"/>
                <w:lang w:val="en-US" w:eastAsia="zh-CN"/>
              </w:rPr>
            </w:pPr>
            <w:r>
              <w:rPr>
                <w:rFonts w:eastAsiaTheme="minorEastAsia" w:hint="eastAsia"/>
                <w:lang w:val="en-US"/>
              </w:rPr>
              <w:t>F</w:t>
            </w:r>
            <w:r>
              <w:rPr>
                <w:rFonts w:eastAsiaTheme="minorEastAsia"/>
                <w:lang w:val="en-US"/>
              </w:rPr>
              <w:t>L4</w:t>
            </w:r>
          </w:p>
        </w:tc>
        <w:tc>
          <w:tcPr>
            <w:tcW w:w="4494" w:type="pct"/>
          </w:tcPr>
          <w:p w14:paraId="2273E1DB" w14:textId="77777777" w:rsidR="00272B6F" w:rsidRPr="00124036" w:rsidRDefault="00272B6F" w:rsidP="00272B6F">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156CE047" w14:textId="77777777" w:rsidR="00272B6F" w:rsidRPr="00FC1662" w:rsidRDefault="00272B6F" w:rsidP="00272B6F">
            <w:pPr>
              <w:spacing w:afterLines="50" w:after="120"/>
              <w:jc w:val="both"/>
              <w:rPr>
                <w:b/>
                <w:bCs/>
                <w:szCs w:val="21"/>
                <w:lang w:val="en-US"/>
              </w:rPr>
            </w:pPr>
            <w:r w:rsidRPr="00A77C05">
              <w:rPr>
                <w:b/>
                <w:bCs/>
                <w:szCs w:val="21"/>
                <w:highlight w:val="green"/>
                <w:lang w:val="en-US"/>
              </w:rPr>
              <w:t>High priority proposal 3-3:</w:t>
            </w:r>
          </w:p>
          <w:p w14:paraId="0CE4D23F" w14:textId="77777777" w:rsidR="00272B6F" w:rsidRDefault="00272B6F" w:rsidP="00272B6F">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25-3a is kept as “</w:t>
            </w:r>
            <w:r w:rsidRPr="00766B07">
              <w:rPr>
                <w:b/>
                <w:bCs/>
                <w:szCs w:val="21"/>
                <w:lang w:val="en-US"/>
              </w:rPr>
              <w:t>Repetitions for PUCCH format 0, 1, 2, 3 and 4 over multiple PUCCH subslots using dynamic repetition indication</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9"/>
              <w:gridCol w:w="5326"/>
              <w:gridCol w:w="1109"/>
              <w:gridCol w:w="727"/>
              <w:gridCol w:w="719"/>
              <w:gridCol w:w="1169"/>
              <w:gridCol w:w="1069"/>
              <w:gridCol w:w="830"/>
              <w:gridCol w:w="830"/>
              <w:gridCol w:w="834"/>
              <w:gridCol w:w="2227"/>
              <w:gridCol w:w="1097"/>
            </w:tblGrid>
            <w:tr w:rsidR="00272B6F" w14:paraId="58A45A7D"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4162752E" w14:textId="77777777" w:rsidR="00272B6F" w:rsidRDefault="00272B6F" w:rsidP="00272B6F">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79364BAF" w14:textId="77777777" w:rsidR="00272B6F" w:rsidRDefault="00272B6F" w:rsidP="00272B6F">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341" w:type="pct"/>
                  <w:tcBorders>
                    <w:top w:val="single" w:sz="4" w:space="0" w:color="auto"/>
                    <w:left w:val="single" w:sz="4" w:space="0" w:color="auto"/>
                    <w:bottom w:val="single" w:sz="4" w:space="0" w:color="auto"/>
                    <w:right w:val="single" w:sz="4" w:space="0" w:color="auto"/>
                  </w:tcBorders>
                  <w:hideMark/>
                </w:tcPr>
                <w:p w14:paraId="330280F2" w14:textId="77777777" w:rsidR="00272B6F" w:rsidRDefault="00272B6F" w:rsidP="00272B6F">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1343" w:type="pct"/>
                  <w:tcBorders>
                    <w:top w:val="single" w:sz="4" w:space="0" w:color="auto"/>
                    <w:left w:val="single" w:sz="4" w:space="0" w:color="auto"/>
                    <w:bottom w:val="single" w:sz="4" w:space="0" w:color="auto"/>
                    <w:right w:val="single" w:sz="4" w:space="0" w:color="auto"/>
                  </w:tcBorders>
                  <w:hideMark/>
                </w:tcPr>
                <w:p w14:paraId="02198DDF" w14:textId="77777777" w:rsidR="00272B6F" w:rsidRDefault="00272B6F" w:rsidP="00272B6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29646234" w14:textId="77777777" w:rsidR="00272B6F" w:rsidRDefault="00272B6F" w:rsidP="00272B6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BE073F">
                    <w:rPr>
                      <w:rFonts w:asciiTheme="majorHAnsi" w:eastAsiaTheme="minorEastAsia" w:hAnsiTheme="majorHAnsi" w:cstheme="majorHAnsi" w:hint="eastAsia"/>
                      <w:color w:val="FF0000"/>
                      <w:sz w:val="18"/>
                      <w:szCs w:val="18"/>
                      <w:highlight w:val="yellow"/>
                    </w:rPr>
                    <w:t>F</w:t>
                  </w:r>
                  <w:r w:rsidRPr="00BE073F">
                    <w:rPr>
                      <w:rFonts w:asciiTheme="majorHAnsi" w:eastAsiaTheme="minorEastAsia" w:hAnsiTheme="majorHAnsi" w:cstheme="majorHAnsi"/>
                      <w:color w:val="FF0000"/>
                      <w:sz w:val="18"/>
                      <w:szCs w:val="18"/>
                      <w:highlight w:val="yellow"/>
                    </w:rPr>
                    <w:t>FS whether to separate the capability per UCI type</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B183598" w14:textId="77777777" w:rsidR="00272B6F" w:rsidRDefault="00272B6F" w:rsidP="00272B6F">
                  <w:pPr>
                    <w:pStyle w:val="TAL"/>
                  </w:pPr>
                  <w:r>
                    <w:t>25-3</w:t>
                  </w:r>
                </w:p>
                <w:p w14:paraId="3ACCC463" w14:textId="77777777" w:rsidR="00272B6F" w:rsidRDefault="00272B6F" w:rsidP="00272B6F">
                  <w:pPr>
                    <w:pStyle w:val="TAL"/>
                  </w:pPr>
                  <w:r>
                    <w:t>30-5</w:t>
                  </w:r>
                </w:p>
                <w:p w14:paraId="5C96DE55" w14:textId="77777777" w:rsidR="00272B6F" w:rsidRDefault="00272B6F" w:rsidP="00272B6F">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22DC50F3" w14:textId="77777777" w:rsidR="00272B6F" w:rsidRDefault="00272B6F" w:rsidP="00272B6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791A4D98" w14:textId="77777777" w:rsidR="00272B6F" w:rsidRDefault="00272B6F" w:rsidP="00272B6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011FBFD3" w14:textId="77777777" w:rsidR="00272B6F" w:rsidRDefault="00272B6F" w:rsidP="00272B6F">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3A0EC204" w14:textId="77777777" w:rsidR="00272B6F" w:rsidRDefault="00272B6F" w:rsidP="00272B6F">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335EE6A" w14:textId="77777777" w:rsidR="00272B6F" w:rsidRDefault="00272B6F" w:rsidP="00272B6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7085172" w14:textId="77777777" w:rsidR="00272B6F" w:rsidRDefault="00272B6F" w:rsidP="00272B6F">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5293C56" w14:textId="77777777" w:rsidR="00272B6F" w:rsidRDefault="00272B6F" w:rsidP="00272B6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19FC7261" w14:textId="77777777" w:rsidR="00272B6F" w:rsidRDefault="00272B6F" w:rsidP="00272B6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04BCC37E" w14:textId="77777777" w:rsidR="00272B6F" w:rsidRDefault="00272B6F" w:rsidP="00272B6F">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27C7FCE" w14:textId="77777777" w:rsidR="00272B6F" w:rsidRDefault="00272B6F" w:rsidP="00272B6F">
            <w:pPr>
              <w:rPr>
                <w:rFonts w:eastAsia="SimSun"/>
                <w:lang w:val="en-US" w:eastAsia="zh-CN"/>
              </w:rPr>
            </w:pPr>
          </w:p>
          <w:p w14:paraId="6644796B" w14:textId="5D3FEBC8" w:rsidR="00272B6F" w:rsidRDefault="00272B6F" w:rsidP="00272B6F">
            <w:pPr>
              <w:rPr>
                <w:rFonts w:eastAsia="ＭＳ Ｐゴシック"/>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0FCF7C89" w14:textId="77777777" w:rsidR="00AE1B1A" w:rsidRPr="007604F7" w:rsidRDefault="00AE1B1A" w:rsidP="00AE1B1A">
      <w:pPr>
        <w:spacing w:afterLines="50" w:after="120"/>
        <w:jc w:val="both"/>
        <w:rPr>
          <w:sz w:val="22"/>
        </w:rPr>
      </w:pPr>
    </w:p>
    <w:p w14:paraId="5FC08CA3" w14:textId="77777777" w:rsidR="00304775" w:rsidRPr="002F478A" w:rsidRDefault="00304775" w:rsidP="00304775">
      <w:pPr>
        <w:spacing w:afterLines="50" w:after="120"/>
        <w:jc w:val="both"/>
        <w:rPr>
          <w:sz w:val="22"/>
        </w:rPr>
      </w:pPr>
    </w:p>
    <w:p w14:paraId="78E02885" w14:textId="14AE2029" w:rsidR="00304775" w:rsidRPr="0028343A" w:rsidRDefault="003B345E" w:rsidP="00304775">
      <w:pPr>
        <w:spacing w:afterLines="50" w:after="120"/>
        <w:jc w:val="both"/>
        <w:rPr>
          <w:b/>
          <w:bCs/>
          <w:szCs w:val="21"/>
          <w:lang w:val="en-US"/>
        </w:rPr>
      </w:pPr>
      <w:r>
        <w:rPr>
          <w:b/>
          <w:bCs/>
          <w:szCs w:val="21"/>
          <w:highlight w:val="cyan"/>
          <w:lang w:val="en-US"/>
        </w:rPr>
        <w:t xml:space="preserve">[FL4] </w:t>
      </w:r>
      <w:r w:rsidR="00304775" w:rsidRPr="0028343A">
        <w:rPr>
          <w:b/>
          <w:bCs/>
          <w:szCs w:val="21"/>
          <w:highlight w:val="cyan"/>
          <w:lang w:val="en-US"/>
        </w:rPr>
        <w:t xml:space="preserve">Medium priority question </w:t>
      </w:r>
      <w:r w:rsidR="008C6016">
        <w:rPr>
          <w:b/>
          <w:bCs/>
          <w:szCs w:val="21"/>
          <w:highlight w:val="cyan"/>
          <w:lang w:val="en-US"/>
        </w:rPr>
        <w:t>3</w:t>
      </w:r>
      <w:r w:rsidR="00304775" w:rsidRPr="0028343A">
        <w:rPr>
          <w:b/>
          <w:bCs/>
          <w:szCs w:val="21"/>
          <w:highlight w:val="cyan"/>
          <w:lang w:val="en-US"/>
        </w:rPr>
        <w:t>-</w:t>
      </w:r>
      <w:r w:rsidR="008C6016">
        <w:rPr>
          <w:b/>
          <w:bCs/>
          <w:szCs w:val="21"/>
          <w:highlight w:val="cyan"/>
          <w:lang w:val="en-US"/>
        </w:rPr>
        <w:t>4</w:t>
      </w:r>
      <w:r w:rsidR="00304775" w:rsidRPr="0028343A">
        <w:rPr>
          <w:b/>
          <w:bCs/>
          <w:szCs w:val="21"/>
          <w:highlight w:val="cyan"/>
          <w:lang w:val="en-US"/>
        </w:rPr>
        <w:t>:</w:t>
      </w:r>
    </w:p>
    <w:p w14:paraId="4A7F7851" w14:textId="4F86FF93" w:rsidR="00304775" w:rsidRPr="0028343A" w:rsidRDefault="00304775" w:rsidP="00304775">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8C6016">
        <w:rPr>
          <w:b/>
          <w:bCs/>
          <w:szCs w:val="24"/>
        </w:rPr>
        <w:t>s</w:t>
      </w:r>
      <w:r>
        <w:rPr>
          <w:b/>
          <w:bCs/>
          <w:szCs w:val="24"/>
        </w:rPr>
        <w:t xml:space="preserve"> 25-</w:t>
      </w:r>
      <w:r w:rsidR="008C6016">
        <w:rPr>
          <w:b/>
          <w:bCs/>
          <w:szCs w:val="24"/>
        </w:rPr>
        <w:t>2 to 25-3a</w:t>
      </w:r>
      <w:r>
        <w:rPr>
          <w:b/>
          <w:bCs/>
          <w:szCs w:val="24"/>
        </w:rPr>
        <w:t xml:space="preserve"> should be per UE or per </w:t>
      </w:r>
      <w:r w:rsidR="006F09E9">
        <w:rPr>
          <w:b/>
          <w:bCs/>
          <w:szCs w:val="24"/>
        </w:rPr>
        <w:t>FS</w:t>
      </w:r>
      <w:r>
        <w:rPr>
          <w:rFonts w:hint="eastAsia"/>
          <w:b/>
          <w:bCs/>
          <w:szCs w:val="24"/>
        </w:rPr>
        <w:t xml:space="preserve"> </w:t>
      </w:r>
      <w:r>
        <w:rPr>
          <w:b/>
          <w:bCs/>
          <w:szCs w:val="24"/>
        </w:rPr>
        <w:t>or per FSPC</w:t>
      </w:r>
    </w:p>
    <w:tbl>
      <w:tblPr>
        <w:tblStyle w:val="afd"/>
        <w:tblW w:w="5000" w:type="pct"/>
        <w:tblLook w:val="04A0" w:firstRow="1" w:lastRow="0" w:firstColumn="1" w:lastColumn="0" w:noHBand="0" w:noVBand="1"/>
      </w:tblPr>
      <w:tblGrid>
        <w:gridCol w:w="2265"/>
        <w:gridCol w:w="20118"/>
      </w:tblGrid>
      <w:tr w:rsidR="00304775" w:rsidRPr="007F0249" w14:paraId="084F62F5" w14:textId="77777777" w:rsidTr="000F06DD">
        <w:tc>
          <w:tcPr>
            <w:tcW w:w="506" w:type="pct"/>
            <w:shd w:val="clear" w:color="auto" w:fill="F2F2F2" w:themeFill="background1" w:themeFillShade="F2"/>
          </w:tcPr>
          <w:p w14:paraId="17379AF6"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B40998C"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6402F1D8" w14:textId="77777777" w:rsidTr="000F06DD">
        <w:tc>
          <w:tcPr>
            <w:tcW w:w="506" w:type="pct"/>
          </w:tcPr>
          <w:p w14:paraId="68941556" w14:textId="390589AB" w:rsidR="00B24948" w:rsidRPr="007F0249" w:rsidRDefault="00B24948" w:rsidP="00B24948">
            <w:pPr>
              <w:spacing w:after="0"/>
              <w:jc w:val="both"/>
              <w:rPr>
                <w:szCs w:val="21"/>
                <w:lang w:val="en-US"/>
              </w:rPr>
            </w:pPr>
            <w:r>
              <w:rPr>
                <w:szCs w:val="21"/>
                <w:lang w:val="en-US"/>
              </w:rPr>
              <w:t>Nokia, NSB</w:t>
            </w:r>
          </w:p>
        </w:tc>
        <w:tc>
          <w:tcPr>
            <w:tcW w:w="4494" w:type="pct"/>
          </w:tcPr>
          <w:p w14:paraId="14037743" w14:textId="247F2C4E"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Pr>
                <w:szCs w:val="21"/>
                <w:lang w:val="en-US"/>
              </w:rPr>
              <w:t>Per UE</w:t>
            </w:r>
          </w:p>
        </w:tc>
      </w:tr>
      <w:tr w:rsidR="00DB6BB8" w:rsidRPr="007F0249" w14:paraId="4A293CD3" w14:textId="77777777" w:rsidTr="000F06DD">
        <w:tc>
          <w:tcPr>
            <w:tcW w:w="506" w:type="pct"/>
          </w:tcPr>
          <w:p w14:paraId="6004E7A0" w14:textId="17578BC5" w:rsidR="00DB6BB8" w:rsidRPr="007F0249" w:rsidRDefault="00DB6BB8" w:rsidP="00DB6BB8">
            <w:pPr>
              <w:spacing w:after="0"/>
              <w:jc w:val="both"/>
              <w:rPr>
                <w:szCs w:val="21"/>
                <w:lang w:val="en-US"/>
              </w:rPr>
            </w:pPr>
            <w:r>
              <w:rPr>
                <w:szCs w:val="21"/>
                <w:lang w:val="en-US"/>
              </w:rPr>
              <w:t>Intel</w:t>
            </w:r>
          </w:p>
        </w:tc>
        <w:tc>
          <w:tcPr>
            <w:tcW w:w="4494" w:type="pct"/>
          </w:tcPr>
          <w:p w14:paraId="3736BE24" w14:textId="1499B44C" w:rsidR="00DB6BB8" w:rsidRPr="007F0249" w:rsidRDefault="00DB6BB8" w:rsidP="00DB6BB8">
            <w:pPr>
              <w:tabs>
                <w:tab w:val="left" w:pos="1800"/>
              </w:tabs>
              <w:spacing w:after="0"/>
              <w:rPr>
                <w:rFonts w:ascii="Times" w:eastAsia="Batang" w:hAnsi="Times"/>
                <w:iCs/>
                <w:szCs w:val="21"/>
                <w:lang w:eastAsia="zh-CN"/>
              </w:rPr>
            </w:pPr>
            <w:r>
              <w:rPr>
                <w:rFonts w:ascii="Times" w:eastAsia="Batang" w:hAnsi="Times"/>
                <w:iCs/>
                <w:szCs w:val="21"/>
                <w:lang w:eastAsia="zh-CN"/>
              </w:rPr>
              <w:t>Per UE</w:t>
            </w:r>
          </w:p>
        </w:tc>
      </w:tr>
      <w:tr w:rsidR="00D14B7E" w:rsidRPr="007F0249" w14:paraId="55C04512" w14:textId="77777777" w:rsidTr="004A3BA4">
        <w:tc>
          <w:tcPr>
            <w:tcW w:w="506" w:type="pct"/>
          </w:tcPr>
          <w:p w14:paraId="17593739" w14:textId="77777777" w:rsidR="00D14B7E" w:rsidRPr="007F0249" w:rsidRDefault="00D14B7E" w:rsidP="004A3BA4">
            <w:pPr>
              <w:spacing w:after="0"/>
              <w:jc w:val="both"/>
              <w:rPr>
                <w:lang w:val="en-US"/>
              </w:rPr>
            </w:pPr>
            <w:r w:rsidRPr="53164574">
              <w:rPr>
                <w:lang w:val="en-US"/>
              </w:rPr>
              <w:t>QC</w:t>
            </w:r>
          </w:p>
        </w:tc>
        <w:tc>
          <w:tcPr>
            <w:tcW w:w="4494" w:type="pct"/>
          </w:tcPr>
          <w:p w14:paraId="54A84086" w14:textId="77777777" w:rsidR="00D14B7E" w:rsidRPr="007F0249" w:rsidRDefault="00D14B7E" w:rsidP="004A3BA4">
            <w:pPr>
              <w:spacing w:after="0"/>
              <w:rPr>
                <w:rFonts w:ascii="ＭＳ Ｐゴシック" w:eastAsia="ＭＳ Ｐゴシック" w:hAnsi="ＭＳ Ｐゴシック" w:cs="ＭＳ Ｐゴシック"/>
                <w:color w:val="000000"/>
                <w:lang w:val="en-US"/>
              </w:rPr>
            </w:pPr>
            <w:r w:rsidRPr="53164574">
              <w:rPr>
                <w:rFonts w:ascii="ＭＳ Ｐゴシック" w:eastAsia="ＭＳ Ｐゴシック" w:hAnsi="ＭＳ Ｐゴシック" w:cs="ＭＳ Ｐゴシック"/>
                <w:color w:val="000000" w:themeColor="text1"/>
                <w:lang w:val="en-US"/>
              </w:rPr>
              <w:t>The feature requires support of other features. Therefore, it is suggested to be per FSPC.</w:t>
            </w:r>
          </w:p>
        </w:tc>
      </w:tr>
      <w:tr w:rsidR="007604F7" w:rsidRPr="00C32B2C" w14:paraId="0CEA5ECA" w14:textId="77777777" w:rsidTr="004A3BA4">
        <w:tc>
          <w:tcPr>
            <w:tcW w:w="506" w:type="pct"/>
          </w:tcPr>
          <w:p w14:paraId="744C0E0B" w14:textId="77777777" w:rsidR="007604F7" w:rsidRPr="00C32B2C" w:rsidRDefault="007604F7" w:rsidP="004A3BA4">
            <w:pPr>
              <w:spacing w:after="0"/>
              <w:jc w:val="both"/>
              <w:rPr>
                <w:rFonts w:eastAsia="SimSun"/>
                <w:szCs w:val="21"/>
                <w:lang w:val="en-US" w:eastAsia="zh-CN"/>
              </w:rPr>
            </w:pPr>
            <w:r w:rsidRPr="00C32B2C">
              <w:rPr>
                <w:lang w:val="en-US"/>
              </w:rPr>
              <w:t>Ericsson</w:t>
            </w:r>
          </w:p>
        </w:tc>
        <w:tc>
          <w:tcPr>
            <w:tcW w:w="4494" w:type="pct"/>
          </w:tcPr>
          <w:p w14:paraId="24C3B768" w14:textId="77777777" w:rsidR="007604F7" w:rsidRPr="00C32B2C" w:rsidRDefault="007604F7" w:rsidP="004A3BA4">
            <w:pPr>
              <w:tabs>
                <w:tab w:val="num" w:pos="1800"/>
              </w:tabs>
              <w:spacing w:after="0"/>
              <w:rPr>
                <w:rFonts w:eastAsia="ＭＳ Ｐゴシック"/>
                <w:lang w:val="en-US"/>
              </w:rPr>
            </w:pPr>
            <w:r w:rsidRPr="00C32B2C">
              <w:rPr>
                <w:rFonts w:eastAsia="ＭＳ Ｐゴシック"/>
                <w:lang w:val="en-US"/>
              </w:rPr>
              <w:t xml:space="preserve">Per UE. </w:t>
            </w:r>
          </w:p>
          <w:p w14:paraId="035FCA8E" w14:textId="77777777" w:rsidR="007604F7" w:rsidRPr="00C32B2C" w:rsidRDefault="007604F7" w:rsidP="004A3BA4">
            <w:pPr>
              <w:tabs>
                <w:tab w:val="num" w:pos="1800"/>
              </w:tabs>
              <w:spacing w:after="0"/>
              <w:rPr>
                <w:rFonts w:ascii="Times" w:eastAsia="SimSun" w:hAnsi="Times"/>
                <w:iCs/>
                <w:szCs w:val="21"/>
                <w:lang w:eastAsia="zh-CN"/>
              </w:rPr>
            </w:pPr>
            <w:r w:rsidRPr="00C32B2C">
              <w:rPr>
                <w:rFonts w:eastAsia="ＭＳ Ｐゴシック"/>
                <w:lang w:val="en-US"/>
              </w:rPr>
              <w:t>Same comment as before: It is not clear how band differentiation would impact the feature and the corresponding testing. Also, considering RAN2 recommendation, FSPC should be avoided as much as possible (</w:t>
            </w:r>
            <w:r w:rsidRPr="00C32B2C">
              <w:rPr>
                <w:rFonts w:cs="Arial"/>
                <w:noProof/>
                <w:szCs w:val="24"/>
              </w:rPr>
              <w:t>R2-2002378)</w:t>
            </w:r>
          </w:p>
        </w:tc>
      </w:tr>
      <w:tr w:rsidR="00EC0282" w:rsidRPr="007F0249" w14:paraId="2C26E9CF" w14:textId="77777777" w:rsidTr="00620B10">
        <w:tc>
          <w:tcPr>
            <w:tcW w:w="506" w:type="pct"/>
          </w:tcPr>
          <w:p w14:paraId="190AB29B" w14:textId="77777777" w:rsidR="00EC0282" w:rsidRPr="007604F7" w:rsidRDefault="00EC0282" w:rsidP="00620B10">
            <w:pPr>
              <w:spacing w:after="0"/>
              <w:jc w:val="both"/>
              <w:rPr>
                <w:rFonts w:eastAsia="SimSun"/>
                <w:szCs w:val="21"/>
                <w:lang w:eastAsia="zh-CN"/>
              </w:rPr>
            </w:pPr>
            <w:r>
              <w:rPr>
                <w:rFonts w:eastAsia="SimSun"/>
                <w:szCs w:val="21"/>
                <w:lang w:eastAsia="zh-CN"/>
              </w:rPr>
              <w:lastRenderedPageBreak/>
              <w:t>Apple</w:t>
            </w:r>
          </w:p>
        </w:tc>
        <w:tc>
          <w:tcPr>
            <w:tcW w:w="4494" w:type="pct"/>
          </w:tcPr>
          <w:p w14:paraId="4A72AB6A" w14:textId="77777777" w:rsidR="00EC0282" w:rsidRPr="007F0249" w:rsidRDefault="00EC0282" w:rsidP="00620B10">
            <w:pPr>
              <w:tabs>
                <w:tab w:val="num" w:pos="1800"/>
              </w:tabs>
              <w:spacing w:after="0"/>
              <w:rPr>
                <w:rFonts w:ascii="Times" w:eastAsia="SimSun" w:hAnsi="Times"/>
                <w:iCs/>
                <w:szCs w:val="21"/>
                <w:lang w:eastAsia="zh-CN"/>
              </w:rPr>
            </w:pPr>
            <w:r>
              <w:rPr>
                <w:rFonts w:ascii="Times" w:eastAsia="SimSun" w:hAnsi="Times"/>
                <w:iCs/>
                <w:szCs w:val="21"/>
                <w:lang w:eastAsia="zh-CN"/>
              </w:rPr>
              <w:t>We think it should be at least per FS, to be consistent with the prerequisite.</w:t>
            </w:r>
          </w:p>
        </w:tc>
      </w:tr>
      <w:tr w:rsidR="00B24948" w:rsidRPr="007F0249" w14:paraId="7452564A" w14:textId="77777777" w:rsidTr="000F06DD">
        <w:tc>
          <w:tcPr>
            <w:tcW w:w="506" w:type="pct"/>
          </w:tcPr>
          <w:p w14:paraId="2B0F4B03" w14:textId="4F1513A9" w:rsidR="00B24948" w:rsidRPr="00814FC3" w:rsidRDefault="00814FC3" w:rsidP="00B24948">
            <w:pPr>
              <w:spacing w:after="0"/>
              <w:jc w:val="both"/>
              <w:rPr>
                <w:rFonts w:eastAsiaTheme="minorEastAsia"/>
                <w:szCs w:val="21"/>
              </w:rPr>
            </w:pPr>
            <w:r>
              <w:rPr>
                <w:rFonts w:eastAsiaTheme="minorEastAsia" w:hint="eastAsia"/>
                <w:szCs w:val="21"/>
              </w:rPr>
              <w:t>DOCOMO</w:t>
            </w:r>
          </w:p>
        </w:tc>
        <w:tc>
          <w:tcPr>
            <w:tcW w:w="4494" w:type="pct"/>
          </w:tcPr>
          <w:p w14:paraId="04BD7C33" w14:textId="3E2488B0" w:rsidR="00B24948" w:rsidRPr="00814FC3" w:rsidRDefault="00814FC3" w:rsidP="00B24948">
            <w:pPr>
              <w:tabs>
                <w:tab w:val="num" w:pos="1800"/>
              </w:tabs>
              <w:spacing w:after="0"/>
              <w:rPr>
                <w:rFonts w:ascii="Times" w:eastAsiaTheme="minorEastAsia" w:hAnsi="Times"/>
                <w:iCs/>
                <w:szCs w:val="21"/>
              </w:rPr>
            </w:pPr>
            <w:r>
              <w:rPr>
                <w:rFonts w:ascii="Times" w:eastAsiaTheme="minorEastAsia" w:hAnsi="Times" w:hint="eastAsia"/>
                <w:iCs/>
                <w:szCs w:val="21"/>
              </w:rPr>
              <w:t>Per UE</w:t>
            </w:r>
          </w:p>
        </w:tc>
      </w:tr>
      <w:tr w:rsidR="000A0378" w:rsidRPr="007F0249" w14:paraId="59046821" w14:textId="77777777" w:rsidTr="000F06DD">
        <w:tc>
          <w:tcPr>
            <w:tcW w:w="506" w:type="pct"/>
          </w:tcPr>
          <w:p w14:paraId="0C49685D" w14:textId="3481F396" w:rsidR="000A0378" w:rsidRDefault="000A0378" w:rsidP="000A0378">
            <w:pPr>
              <w:jc w:val="both"/>
              <w:rPr>
                <w:rFonts w:eastAsiaTheme="minorEastAsia"/>
                <w:szCs w:val="21"/>
              </w:rPr>
            </w:pPr>
            <w:r>
              <w:rPr>
                <w:rFonts w:eastAsia="Malgun Gothic"/>
                <w:szCs w:val="21"/>
                <w:lang w:eastAsia="ko-KR"/>
              </w:rPr>
              <w:t>Samsung</w:t>
            </w:r>
          </w:p>
        </w:tc>
        <w:tc>
          <w:tcPr>
            <w:tcW w:w="4494" w:type="pct"/>
          </w:tcPr>
          <w:p w14:paraId="77357633" w14:textId="786A9AF4" w:rsidR="000A0378" w:rsidRDefault="000A0378" w:rsidP="000A0378">
            <w:pPr>
              <w:tabs>
                <w:tab w:val="num" w:pos="1800"/>
              </w:tabs>
              <w:rPr>
                <w:rFonts w:ascii="Times" w:eastAsiaTheme="minorEastAsia" w:hAnsi="Times"/>
                <w:iCs/>
                <w:szCs w:val="21"/>
              </w:rPr>
            </w:pPr>
            <w:r>
              <w:rPr>
                <w:rFonts w:ascii="Times" w:eastAsia="Malgun Gothic" w:hAnsi="Times"/>
                <w:iCs/>
                <w:szCs w:val="21"/>
                <w:lang w:eastAsia="ko-KR"/>
              </w:rPr>
              <w:t>Okay for Per UE, we are open to discuss other option if further information is available.</w:t>
            </w:r>
          </w:p>
        </w:tc>
      </w:tr>
      <w:tr w:rsidR="007A2A59" w:rsidRPr="007F0249" w14:paraId="6EB5C8EE" w14:textId="77777777" w:rsidTr="000F06DD">
        <w:tc>
          <w:tcPr>
            <w:tcW w:w="506" w:type="pct"/>
          </w:tcPr>
          <w:p w14:paraId="5E8423E8" w14:textId="5B9641BE" w:rsidR="007A2A59" w:rsidRPr="007A2A59" w:rsidRDefault="007A2A59" w:rsidP="000A0378">
            <w:pPr>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0E625DD1" w14:textId="46613EE6" w:rsidR="007A2A59" w:rsidRPr="00D07AD1" w:rsidRDefault="009D019C" w:rsidP="000A0378">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 We think the type of FG should be consistent with the prerequisite.</w:t>
            </w:r>
          </w:p>
        </w:tc>
      </w:tr>
      <w:tr w:rsidR="008B5DB9" w:rsidRPr="007F0249" w14:paraId="3F093C2C" w14:textId="77777777" w:rsidTr="000F06DD">
        <w:tc>
          <w:tcPr>
            <w:tcW w:w="506" w:type="pct"/>
          </w:tcPr>
          <w:p w14:paraId="0F1C562C" w14:textId="63EEA2C8" w:rsidR="008B5DB9" w:rsidRDefault="008B5DB9" w:rsidP="000A0378">
            <w:pPr>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4" w:type="pct"/>
          </w:tcPr>
          <w:p w14:paraId="4D227C59" w14:textId="3FB94009" w:rsidR="008B5DB9" w:rsidRDefault="008B5DB9" w:rsidP="008B5DB9">
            <w:pPr>
              <w:tabs>
                <w:tab w:val="num" w:pos="1800"/>
              </w:tabs>
              <w:rPr>
                <w:rFonts w:ascii="Times" w:eastAsia="SimSun" w:hAnsi="Times"/>
                <w:iCs/>
                <w:szCs w:val="21"/>
                <w:lang w:eastAsia="zh-CN"/>
              </w:rPr>
            </w:pPr>
            <w:r>
              <w:rPr>
                <w:rFonts w:ascii="Times" w:eastAsia="SimSun" w:hAnsi="Times"/>
                <w:iCs/>
                <w:szCs w:val="21"/>
                <w:lang w:eastAsia="zh-CN"/>
              </w:rPr>
              <w:t>Per UE for 25-2 while per FS for 25-3/3a, to align with the granularity of the prerequisite. We are open to discuss finer granularity if</w:t>
            </w:r>
            <w:r w:rsidR="004F2F73">
              <w:rPr>
                <w:rFonts w:ascii="Times" w:eastAsia="SimSun" w:hAnsi="Times"/>
                <w:iCs/>
                <w:szCs w:val="21"/>
                <w:lang w:eastAsia="zh-CN"/>
              </w:rPr>
              <w:t xml:space="preserve"> motivations are justified. </w:t>
            </w:r>
          </w:p>
        </w:tc>
      </w:tr>
      <w:tr w:rsidR="00CF1EB4" w:rsidRPr="007F0249" w14:paraId="046188EA" w14:textId="77777777" w:rsidTr="000F06DD">
        <w:tc>
          <w:tcPr>
            <w:tcW w:w="506" w:type="pct"/>
          </w:tcPr>
          <w:p w14:paraId="0AD72F91" w14:textId="4112E131" w:rsidR="00CF1EB4" w:rsidRDefault="00CF1EB4" w:rsidP="00CF1EB4">
            <w:pPr>
              <w:jc w:val="both"/>
              <w:rPr>
                <w:rFonts w:eastAsia="SimSun"/>
                <w:szCs w:val="21"/>
                <w:lang w:eastAsia="zh-CN"/>
              </w:rPr>
            </w:pPr>
            <w:r>
              <w:rPr>
                <w:rFonts w:eastAsiaTheme="minorEastAsia" w:hint="eastAsia"/>
                <w:lang w:val="en-US"/>
              </w:rPr>
              <w:t>F</w:t>
            </w:r>
            <w:r>
              <w:rPr>
                <w:rFonts w:eastAsiaTheme="minorEastAsia"/>
                <w:lang w:val="en-US"/>
              </w:rPr>
              <w:t>L5</w:t>
            </w:r>
          </w:p>
        </w:tc>
        <w:tc>
          <w:tcPr>
            <w:tcW w:w="4494" w:type="pct"/>
          </w:tcPr>
          <w:p w14:paraId="7C487FF3" w14:textId="0C55EF8B" w:rsidR="00CF1EB4" w:rsidRDefault="00CF1EB4" w:rsidP="00CF1EB4">
            <w:pPr>
              <w:tabs>
                <w:tab w:val="num" w:pos="1800"/>
              </w:tabs>
              <w:rPr>
                <w:rFonts w:ascii="Times" w:eastAsia="SimSun" w:hAnsi="Times"/>
                <w:iCs/>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Pr>
                <w:rFonts w:eastAsia="SimSun"/>
                <w:lang w:val="en-US" w:eastAsia="zh-CN"/>
              </w:rPr>
              <w:t>granularity toward the next RAN1 meeting considering the comments provided so far.</w:t>
            </w:r>
          </w:p>
        </w:tc>
      </w:tr>
    </w:tbl>
    <w:p w14:paraId="15C543B4" w14:textId="77777777" w:rsidR="00304775" w:rsidRPr="009D019C" w:rsidRDefault="00304775" w:rsidP="00304775">
      <w:pPr>
        <w:spacing w:afterLines="50" w:after="120"/>
        <w:jc w:val="both"/>
        <w:rPr>
          <w:sz w:val="22"/>
        </w:rPr>
      </w:pPr>
    </w:p>
    <w:p w14:paraId="4BC31CBE" w14:textId="77777777" w:rsidR="00304775" w:rsidRDefault="00304775" w:rsidP="00304775">
      <w:pPr>
        <w:spacing w:afterLines="50" w:after="120"/>
        <w:jc w:val="both"/>
        <w:rPr>
          <w:sz w:val="22"/>
          <w:lang w:val="en-US"/>
        </w:rPr>
      </w:pPr>
    </w:p>
    <w:p w14:paraId="2F56110B" w14:textId="12895AAE" w:rsidR="00304775" w:rsidRPr="0028343A" w:rsidRDefault="003B345E" w:rsidP="00304775">
      <w:pPr>
        <w:spacing w:afterLines="50" w:after="120"/>
        <w:jc w:val="both"/>
        <w:rPr>
          <w:b/>
          <w:bCs/>
          <w:szCs w:val="21"/>
          <w:lang w:val="en-US"/>
        </w:rPr>
      </w:pPr>
      <w:r>
        <w:rPr>
          <w:b/>
          <w:bCs/>
          <w:szCs w:val="21"/>
          <w:lang w:val="en-US"/>
        </w:rPr>
        <w:t xml:space="preserve">[FL4] </w:t>
      </w:r>
      <w:r w:rsidR="00304775" w:rsidRPr="00C219AB">
        <w:rPr>
          <w:b/>
          <w:bCs/>
          <w:szCs w:val="21"/>
          <w:lang w:val="en-US"/>
        </w:rPr>
        <w:t xml:space="preserve">Low priority question </w:t>
      </w:r>
      <w:r w:rsidR="008B224C">
        <w:rPr>
          <w:b/>
          <w:bCs/>
          <w:szCs w:val="21"/>
          <w:lang w:val="en-US"/>
        </w:rPr>
        <w:t>3</w:t>
      </w:r>
      <w:r w:rsidR="00304775" w:rsidRPr="00C219AB">
        <w:rPr>
          <w:b/>
          <w:bCs/>
          <w:szCs w:val="21"/>
          <w:lang w:val="en-US"/>
        </w:rPr>
        <w:t>-</w:t>
      </w:r>
      <w:r w:rsidR="002B0641">
        <w:rPr>
          <w:b/>
          <w:bCs/>
          <w:szCs w:val="21"/>
          <w:lang w:val="en-US"/>
        </w:rPr>
        <w:t>5</w:t>
      </w:r>
      <w:r w:rsidR="00304775" w:rsidRPr="00C219AB">
        <w:rPr>
          <w:b/>
          <w:bCs/>
          <w:szCs w:val="21"/>
          <w:lang w:val="en-US"/>
        </w:rPr>
        <w:t>:</w:t>
      </w:r>
    </w:p>
    <w:p w14:paraId="13D89AA1" w14:textId="2B3CE4B3" w:rsidR="00304775" w:rsidRPr="0095730B" w:rsidRDefault="00304775" w:rsidP="00304775">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sidR="00561319">
        <w:rPr>
          <w:b/>
          <w:bCs/>
          <w:szCs w:val="24"/>
        </w:rPr>
        <w:t>FGs 25-2 to 25-3a</w:t>
      </w:r>
    </w:p>
    <w:tbl>
      <w:tblPr>
        <w:tblStyle w:val="afd"/>
        <w:tblW w:w="5000" w:type="pct"/>
        <w:tblLook w:val="04A0" w:firstRow="1" w:lastRow="0" w:firstColumn="1" w:lastColumn="0" w:noHBand="0" w:noVBand="1"/>
      </w:tblPr>
      <w:tblGrid>
        <w:gridCol w:w="2265"/>
        <w:gridCol w:w="20118"/>
      </w:tblGrid>
      <w:tr w:rsidR="00304775" w:rsidRPr="007F0249" w14:paraId="5B61AAA8" w14:textId="77777777" w:rsidTr="000F06DD">
        <w:tc>
          <w:tcPr>
            <w:tcW w:w="506" w:type="pct"/>
            <w:shd w:val="clear" w:color="auto" w:fill="F2F2F2" w:themeFill="background1" w:themeFillShade="F2"/>
          </w:tcPr>
          <w:p w14:paraId="77B0DED6"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761BB77"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B6BB8" w:rsidRPr="007F0249" w14:paraId="2D7E0405" w14:textId="77777777" w:rsidTr="000F06DD">
        <w:tc>
          <w:tcPr>
            <w:tcW w:w="506" w:type="pct"/>
          </w:tcPr>
          <w:p w14:paraId="4CDCD47C" w14:textId="760B5016" w:rsidR="00DB6BB8" w:rsidRPr="007F0249" w:rsidRDefault="00DB6BB8" w:rsidP="00DB6BB8">
            <w:pPr>
              <w:spacing w:after="0"/>
              <w:jc w:val="both"/>
              <w:rPr>
                <w:szCs w:val="21"/>
                <w:lang w:val="en-US"/>
              </w:rPr>
            </w:pPr>
            <w:r w:rsidRPr="00D97602">
              <w:rPr>
                <w:rFonts w:ascii="Times" w:eastAsia="Batang" w:hAnsi="Times"/>
                <w:iCs/>
                <w:szCs w:val="21"/>
                <w:lang w:eastAsia="zh-CN"/>
              </w:rPr>
              <w:t>Intel</w:t>
            </w:r>
          </w:p>
        </w:tc>
        <w:tc>
          <w:tcPr>
            <w:tcW w:w="4494" w:type="pct"/>
          </w:tcPr>
          <w:p w14:paraId="4ED070A3" w14:textId="2B0C565A" w:rsidR="00DB6BB8" w:rsidRPr="007F0249" w:rsidRDefault="00DB6BB8" w:rsidP="00DB6BB8">
            <w:pPr>
              <w:spacing w:after="0"/>
              <w:rPr>
                <w:rFonts w:ascii="ＭＳ Ｐゴシック" w:eastAsia="ＭＳ Ｐゴシック" w:hAnsi="ＭＳ Ｐゴシック" w:cs="ＭＳ Ｐゴシック"/>
                <w:color w:val="000000"/>
                <w:szCs w:val="21"/>
                <w:lang w:val="en-US"/>
              </w:rPr>
            </w:pPr>
            <w:r w:rsidRPr="00D97602">
              <w:rPr>
                <w:rFonts w:ascii="Times" w:eastAsia="Batang" w:hAnsi="Times"/>
                <w:iCs/>
                <w:szCs w:val="21"/>
                <w:lang w:eastAsia="zh-CN"/>
              </w:rPr>
              <w:t>As pointed out in our tdoc, we don’</w:t>
            </w:r>
            <w:r>
              <w:rPr>
                <w:rFonts w:ascii="Times" w:eastAsia="Batang" w:hAnsi="Times"/>
                <w:iCs/>
                <w:szCs w:val="21"/>
                <w:lang w:eastAsia="zh-CN"/>
              </w:rPr>
              <w:t>t</w:t>
            </w:r>
            <w:r w:rsidRPr="00D97602">
              <w:rPr>
                <w:rFonts w:ascii="Times" w:eastAsia="Batang" w:hAnsi="Times"/>
                <w:iCs/>
                <w:szCs w:val="21"/>
                <w:lang w:eastAsia="zh-CN"/>
              </w:rPr>
              <w:t xml:space="preserve"> think 25-3a needs to have a pre-requisite of slot-based PUCCH repetitions from CovEnh. These features have different design targets, and we can easily imagine a URLLC/IIOT UE implementing only sub-slot based PUCCH repetitions, not slot-based PUCCH repetitions.</w:t>
            </w:r>
          </w:p>
        </w:tc>
      </w:tr>
      <w:tr w:rsidR="00EC0282" w:rsidRPr="007F0249" w14:paraId="5096E8D4" w14:textId="77777777" w:rsidTr="00620B10">
        <w:tc>
          <w:tcPr>
            <w:tcW w:w="506" w:type="pct"/>
          </w:tcPr>
          <w:p w14:paraId="5B69DD76" w14:textId="77777777" w:rsidR="00EC0282" w:rsidRPr="007F0249" w:rsidRDefault="00EC0282" w:rsidP="00620B10">
            <w:pPr>
              <w:spacing w:after="0"/>
              <w:jc w:val="both"/>
              <w:rPr>
                <w:szCs w:val="21"/>
                <w:lang w:val="en-US"/>
              </w:rPr>
            </w:pPr>
            <w:r>
              <w:rPr>
                <w:szCs w:val="21"/>
                <w:lang w:val="en-US"/>
              </w:rPr>
              <w:t>Apple</w:t>
            </w:r>
          </w:p>
        </w:tc>
        <w:tc>
          <w:tcPr>
            <w:tcW w:w="4494" w:type="pct"/>
          </w:tcPr>
          <w:p w14:paraId="0761DE39" w14:textId="77777777" w:rsidR="00EC0282" w:rsidRPr="007F0249" w:rsidRDefault="00EC0282" w:rsidP="00620B10">
            <w:pPr>
              <w:tabs>
                <w:tab w:val="left" w:pos="1800"/>
              </w:tabs>
              <w:spacing w:after="0"/>
              <w:rPr>
                <w:rFonts w:ascii="Times" w:eastAsia="Batang" w:hAnsi="Times"/>
                <w:iCs/>
                <w:szCs w:val="21"/>
                <w:lang w:eastAsia="zh-CN"/>
              </w:rPr>
            </w:pPr>
            <w:r>
              <w:rPr>
                <w:rFonts w:ascii="Times" w:eastAsia="Batang" w:hAnsi="Times"/>
                <w:iCs/>
                <w:szCs w:val="21"/>
                <w:lang w:eastAsia="zh-CN"/>
              </w:rPr>
              <w:t>We do not think 4-23 needs to be prerequisite for 25-2.</w:t>
            </w:r>
          </w:p>
        </w:tc>
      </w:tr>
      <w:tr w:rsidR="00814FC3" w:rsidRPr="007F0249" w14:paraId="25C231F4" w14:textId="77777777" w:rsidTr="000F06DD">
        <w:tc>
          <w:tcPr>
            <w:tcW w:w="506" w:type="pct"/>
          </w:tcPr>
          <w:p w14:paraId="566CEF62" w14:textId="444ABA0B" w:rsidR="00814FC3" w:rsidRPr="00EC0282" w:rsidRDefault="00814FC3" w:rsidP="00814FC3">
            <w:pPr>
              <w:spacing w:after="0"/>
              <w:jc w:val="both"/>
              <w:rPr>
                <w:szCs w:val="21"/>
              </w:rPr>
            </w:pPr>
            <w:r>
              <w:rPr>
                <w:rFonts w:hint="eastAsia"/>
                <w:szCs w:val="21"/>
              </w:rPr>
              <w:t>DOCOMO</w:t>
            </w:r>
          </w:p>
        </w:tc>
        <w:tc>
          <w:tcPr>
            <w:tcW w:w="4494" w:type="pct"/>
          </w:tcPr>
          <w:p w14:paraId="01D00135" w14:textId="77777777" w:rsidR="00814FC3" w:rsidRPr="00A906E7" w:rsidRDefault="00814FC3" w:rsidP="00814FC3">
            <w:pPr>
              <w:pStyle w:val="aff"/>
              <w:numPr>
                <w:ilvl w:val="0"/>
                <w:numId w:val="35"/>
              </w:numPr>
              <w:tabs>
                <w:tab w:val="left" w:pos="1800"/>
              </w:tabs>
              <w:ind w:leftChars="0"/>
              <w:rPr>
                <w:rFonts w:ascii="Times" w:eastAsia="Batang" w:hAnsi="Times"/>
                <w:iCs/>
                <w:szCs w:val="21"/>
                <w:lang w:eastAsia="zh-CN"/>
              </w:rPr>
            </w:pPr>
            <w:r>
              <w:rPr>
                <w:rFonts w:ascii="Times" w:eastAsiaTheme="minorEastAsia" w:hAnsi="Times" w:hint="eastAsia"/>
                <w:iCs/>
                <w:szCs w:val="21"/>
              </w:rPr>
              <w:t>25-2</w:t>
            </w:r>
          </w:p>
          <w:p w14:paraId="23CAED20" w14:textId="77777777" w:rsidR="00814FC3" w:rsidRPr="00B35814" w:rsidRDefault="00814FC3" w:rsidP="00814FC3">
            <w:pPr>
              <w:pStyle w:val="aff"/>
              <w:numPr>
                <w:ilvl w:val="1"/>
                <w:numId w:val="35"/>
              </w:numPr>
              <w:tabs>
                <w:tab w:val="left" w:pos="1800"/>
              </w:tabs>
              <w:ind w:leftChars="0"/>
              <w:rPr>
                <w:rFonts w:ascii="Times" w:eastAsia="Batang" w:hAnsi="Times"/>
                <w:iCs/>
                <w:szCs w:val="21"/>
                <w:lang w:eastAsia="zh-CN"/>
              </w:rPr>
            </w:pPr>
            <w:r>
              <w:rPr>
                <w:rFonts w:ascii="Times" w:eastAsiaTheme="minorEastAsia" w:hAnsi="Times"/>
                <w:iCs/>
                <w:szCs w:val="21"/>
              </w:rPr>
              <w:t>We are fine with removing 4-23 from 25-2. UE could report 25-2 without dependency with 4-23.</w:t>
            </w:r>
          </w:p>
          <w:p w14:paraId="3AF7B82C" w14:textId="77777777" w:rsidR="00814FC3" w:rsidRPr="00B35814" w:rsidRDefault="00814FC3" w:rsidP="00814FC3">
            <w:pPr>
              <w:pStyle w:val="aff"/>
              <w:numPr>
                <w:ilvl w:val="0"/>
                <w:numId w:val="35"/>
              </w:numPr>
              <w:tabs>
                <w:tab w:val="left" w:pos="1800"/>
              </w:tabs>
              <w:ind w:leftChars="0"/>
              <w:rPr>
                <w:rFonts w:ascii="Times" w:eastAsia="Batang" w:hAnsi="Times"/>
                <w:iCs/>
                <w:szCs w:val="21"/>
                <w:lang w:eastAsia="zh-CN"/>
              </w:rPr>
            </w:pPr>
            <w:r>
              <w:rPr>
                <w:rFonts w:ascii="Times" w:eastAsiaTheme="minorEastAsia" w:hAnsi="Times"/>
                <w:iCs/>
                <w:szCs w:val="21"/>
              </w:rPr>
              <w:t>25-3a</w:t>
            </w:r>
          </w:p>
          <w:p w14:paraId="4C614EC5" w14:textId="77777777" w:rsidR="00814FC3" w:rsidRDefault="00814FC3" w:rsidP="00814FC3">
            <w:pPr>
              <w:pStyle w:val="aff"/>
              <w:numPr>
                <w:ilvl w:val="1"/>
                <w:numId w:val="35"/>
              </w:numPr>
              <w:tabs>
                <w:tab w:val="left" w:pos="1800"/>
              </w:tabs>
              <w:ind w:leftChars="0"/>
              <w:rPr>
                <w:rFonts w:ascii="Times" w:eastAsia="Batang" w:hAnsi="Times"/>
                <w:iCs/>
                <w:szCs w:val="21"/>
                <w:lang w:eastAsia="zh-CN"/>
              </w:rPr>
            </w:pPr>
            <w:r w:rsidRPr="00B35814">
              <w:rPr>
                <w:rFonts w:ascii="Times" w:eastAsia="Batang" w:hAnsi="Times"/>
                <w:iCs/>
                <w:szCs w:val="21"/>
                <w:lang w:eastAsia="zh-CN"/>
              </w:rPr>
              <w:t xml:space="preserve">30-X should be kept with the following reason; 25-3 has 4-23 </w:t>
            </w:r>
            <w:r>
              <w:rPr>
                <w:rFonts w:ascii="Times" w:eastAsia="Batang" w:hAnsi="Times"/>
                <w:iCs/>
                <w:szCs w:val="21"/>
                <w:lang w:eastAsia="zh-CN"/>
              </w:rPr>
              <w:t>as prerequisite FG since</w:t>
            </w:r>
            <w:r w:rsidRPr="00B35814">
              <w:rPr>
                <w:rFonts w:ascii="Times" w:eastAsia="Batang" w:hAnsi="Times"/>
                <w:iCs/>
                <w:szCs w:val="21"/>
                <w:lang w:eastAsia="zh-CN"/>
              </w:rPr>
              <w:t xml:space="preserve"> sub-slot repetition behaviour relies on that of slot based. Similarly, 30-X should be kept if the indication mechanism agreed in CovEnh is reused. According to the following conclusion, it is agreed</w:t>
            </w:r>
            <w:r>
              <w:rPr>
                <w:rFonts w:ascii="Times" w:eastAsia="Batang" w:hAnsi="Times"/>
                <w:iCs/>
                <w:szCs w:val="21"/>
                <w:lang w:eastAsia="zh-CN"/>
              </w:rPr>
              <w:t xml:space="preserve"> to reuse the indication mechanism</w:t>
            </w:r>
            <w:r w:rsidRPr="00B35814">
              <w:rPr>
                <w:rFonts w:ascii="Times" w:eastAsia="Batang" w:hAnsi="Times"/>
                <w:iCs/>
                <w:szCs w:val="21"/>
                <w:lang w:eastAsia="zh-CN"/>
              </w:rPr>
              <w:t>.</w:t>
            </w:r>
          </w:p>
          <w:p w14:paraId="6074D7AB" w14:textId="77777777" w:rsidR="00814FC3" w:rsidRDefault="00814FC3" w:rsidP="00814FC3">
            <w:pPr>
              <w:ind w:firstLineChars="350" w:firstLine="843"/>
              <w:rPr>
                <w:rFonts w:cs="Times"/>
                <w:b/>
                <w:bCs/>
              </w:rPr>
            </w:pPr>
            <w:r w:rsidRPr="00754A89">
              <w:rPr>
                <w:rFonts w:cs="Times"/>
                <w:b/>
                <w:bCs/>
              </w:rPr>
              <w:t>Conclusion</w:t>
            </w:r>
          </w:p>
          <w:p w14:paraId="2C286BF4" w14:textId="301994F9" w:rsidR="00814FC3" w:rsidRPr="00814FC3" w:rsidRDefault="00814FC3" w:rsidP="00814FC3">
            <w:pPr>
              <w:ind w:leftChars="366" w:left="878" w:firstLine="1"/>
              <w:rPr>
                <w:rFonts w:cs="Times"/>
                <w:b/>
                <w:bCs/>
              </w:rPr>
            </w:pPr>
            <w:r w:rsidRPr="00471BA7">
              <w:rPr>
                <w:rFonts w:cs="Times"/>
                <w:bCs/>
              </w:rPr>
              <w:t>The dynamic repetition indication solution for slot-based PUCCH repetition from the RAN1#105-e working assumption from Cov. Enh. WI can be directly applied for dynamic repetition indication for sub-slot based PUCCH repetition</w:t>
            </w:r>
          </w:p>
        </w:tc>
      </w:tr>
      <w:tr w:rsidR="00CC7742" w:rsidRPr="007F0249" w14:paraId="25276356" w14:textId="77777777" w:rsidTr="000F06DD">
        <w:tc>
          <w:tcPr>
            <w:tcW w:w="506" w:type="pct"/>
          </w:tcPr>
          <w:p w14:paraId="26032DF7" w14:textId="3D56E3C2" w:rsidR="00CC7742" w:rsidRPr="007F0249" w:rsidRDefault="00CC7742" w:rsidP="00CC7742">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4991E36" w14:textId="77777777" w:rsidR="00CC7742" w:rsidRDefault="00CC7742" w:rsidP="00CC7742">
            <w:pPr>
              <w:tabs>
                <w:tab w:val="num" w:pos="1800"/>
              </w:tabs>
              <w:spacing w:after="0"/>
              <w:rPr>
                <w:rFonts w:eastAsia="SimHei"/>
                <w:sz w:val="21"/>
                <w:szCs w:val="21"/>
              </w:rPr>
            </w:pPr>
            <w:r w:rsidRPr="00CC7742">
              <w:rPr>
                <w:rFonts w:eastAsia="SimHei"/>
                <w:sz w:val="21"/>
                <w:szCs w:val="21"/>
              </w:rPr>
              <w:t>We share the same views with Intel that 25-3a does not need to have a pre-requisite of slot-based PUCCH repetitions from CovEnh.</w:t>
            </w:r>
          </w:p>
          <w:p w14:paraId="5382ABF2" w14:textId="3554D30E" w:rsidR="00CC7742" w:rsidRDefault="001B6593" w:rsidP="00CC7742">
            <w:pPr>
              <w:tabs>
                <w:tab w:val="num" w:pos="1800"/>
              </w:tabs>
              <w:spacing w:after="0"/>
              <w:rPr>
                <w:b/>
                <w:bCs/>
                <w:szCs w:val="21"/>
                <w:lang w:val="en-US"/>
              </w:rPr>
            </w:pPr>
            <w:r>
              <w:rPr>
                <w:rFonts w:eastAsia="SimSun"/>
                <w:iCs/>
                <w:szCs w:val="21"/>
                <w:lang w:eastAsia="zh-CN"/>
              </w:rPr>
              <w:t>By the way, t</w:t>
            </w:r>
            <w:r w:rsidR="00CC7742">
              <w:rPr>
                <w:rFonts w:eastAsia="SimSun"/>
                <w:iCs/>
                <w:szCs w:val="21"/>
                <w:lang w:eastAsia="zh-CN"/>
              </w:rPr>
              <w:t xml:space="preserve">here are typos in the </w:t>
            </w:r>
            <w:r>
              <w:rPr>
                <w:rFonts w:eastAsia="SimSun"/>
                <w:iCs/>
                <w:szCs w:val="21"/>
                <w:lang w:eastAsia="zh-CN"/>
              </w:rPr>
              <w:t>number</w:t>
            </w:r>
            <w:r w:rsidR="00CC7742">
              <w:rPr>
                <w:rFonts w:eastAsia="SimSun"/>
                <w:iCs/>
                <w:szCs w:val="21"/>
                <w:lang w:eastAsia="zh-CN"/>
              </w:rPr>
              <w:t xml:space="preserve">, i.e. </w:t>
            </w:r>
            <w:r w:rsidR="00CC7742">
              <w:rPr>
                <w:b/>
                <w:bCs/>
                <w:szCs w:val="21"/>
                <w:lang w:val="en-US"/>
              </w:rPr>
              <w:t xml:space="preserve">[FL4] </w:t>
            </w:r>
            <w:r w:rsidR="00CC7742" w:rsidRPr="00C219AB">
              <w:rPr>
                <w:b/>
                <w:bCs/>
                <w:szCs w:val="21"/>
                <w:lang w:val="en-US"/>
              </w:rPr>
              <w:t xml:space="preserve">Low priority question </w:t>
            </w:r>
            <w:r w:rsidR="00CC7742" w:rsidRPr="00CC7742">
              <w:rPr>
                <w:b/>
                <w:bCs/>
                <w:strike/>
                <w:color w:val="FF0000"/>
                <w:szCs w:val="21"/>
                <w:lang w:val="en-US"/>
              </w:rPr>
              <w:t>2</w:t>
            </w:r>
            <w:r w:rsidR="00CC7742">
              <w:rPr>
                <w:b/>
                <w:bCs/>
                <w:strike/>
                <w:szCs w:val="21"/>
                <w:lang w:val="en-US"/>
              </w:rPr>
              <w:t>3</w:t>
            </w:r>
            <w:r w:rsidR="00CC7742" w:rsidRPr="00C219AB">
              <w:rPr>
                <w:b/>
                <w:bCs/>
                <w:szCs w:val="21"/>
                <w:lang w:val="en-US"/>
              </w:rPr>
              <w:t>-</w:t>
            </w:r>
            <w:r w:rsidR="00CC7742">
              <w:rPr>
                <w:b/>
                <w:bCs/>
                <w:szCs w:val="21"/>
                <w:lang w:val="en-US"/>
              </w:rPr>
              <w:t>5</w:t>
            </w:r>
            <w:r>
              <w:rPr>
                <w:b/>
                <w:bCs/>
                <w:szCs w:val="21"/>
                <w:lang w:val="en-US"/>
              </w:rPr>
              <w:t xml:space="preserve"> and [FL4] </w:t>
            </w:r>
            <w:r w:rsidRPr="00C219AB">
              <w:rPr>
                <w:b/>
                <w:bCs/>
                <w:szCs w:val="21"/>
                <w:lang w:val="en-US"/>
              </w:rPr>
              <w:t xml:space="preserve">Low priority question </w:t>
            </w:r>
            <w:r w:rsidRPr="001B6593">
              <w:rPr>
                <w:b/>
                <w:bCs/>
                <w:strike/>
                <w:color w:val="FF0000"/>
                <w:szCs w:val="21"/>
                <w:lang w:val="en-US"/>
              </w:rPr>
              <w:t>2</w:t>
            </w:r>
            <w:r>
              <w:rPr>
                <w:b/>
                <w:bCs/>
                <w:szCs w:val="21"/>
                <w:lang w:val="en-US"/>
              </w:rPr>
              <w:t>3</w:t>
            </w:r>
            <w:r w:rsidRPr="00C219AB">
              <w:rPr>
                <w:b/>
                <w:bCs/>
                <w:szCs w:val="21"/>
                <w:lang w:val="en-US"/>
              </w:rPr>
              <w:t>-</w:t>
            </w:r>
            <w:r>
              <w:rPr>
                <w:b/>
                <w:bCs/>
                <w:szCs w:val="21"/>
                <w:lang w:val="en-US"/>
              </w:rPr>
              <w:t>6.</w:t>
            </w:r>
            <w:r w:rsidR="008B224C">
              <w:rPr>
                <w:b/>
                <w:bCs/>
                <w:szCs w:val="21"/>
                <w:lang w:val="en-US"/>
              </w:rPr>
              <w:t xml:space="preserve"> [moderator] Thanks! Fixed now.</w:t>
            </w:r>
          </w:p>
          <w:p w14:paraId="63072BC7" w14:textId="45FB4494" w:rsidR="00CC7742" w:rsidRPr="00CC7742" w:rsidRDefault="00CC7742" w:rsidP="00CC7742">
            <w:pPr>
              <w:tabs>
                <w:tab w:val="num" w:pos="1800"/>
              </w:tabs>
              <w:spacing w:after="0"/>
              <w:rPr>
                <w:rFonts w:eastAsia="SimSun"/>
                <w:iCs/>
                <w:szCs w:val="21"/>
                <w:lang w:eastAsia="zh-CN"/>
              </w:rPr>
            </w:pPr>
          </w:p>
        </w:tc>
      </w:tr>
      <w:tr w:rsidR="002066F0" w:rsidRPr="007F0249" w14:paraId="2E80B05B" w14:textId="77777777" w:rsidTr="000F06DD">
        <w:tc>
          <w:tcPr>
            <w:tcW w:w="506" w:type="pct"/>
          </w:tcPr>
          <w:p w14:paraId="6CF3D77F" w14:textId="6730F522" w:rsidR="002066F0" w:rsidRDefault="002066F0" w:rsidP="00CC774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473FB32E" w14:textId="77777777" w:rsidR="002066F0" w:rsidRDefault="000445FB" w:rsidP="000445FB">
            <w:pPr>
              <w:pStyle w:val="aff"/>
              <w:numPr>
                <w:ilvl w:val="0"/>
                <w:numId w:val="38"/>
              </w:numPr>
              <w:tabs>
                <w:tab w:val="num" w:pos="1800"/>
              </w:tabs>
              <w:ind w:leftChars="0"/>
              <w:rPr>
                <w:rFonts w:eastAsia="SimHei"/>
                <w:sz w:val="21"/>
                <w:szCs w:val="21"/>
                <w:lang w:eastAsia="zh-CN"/>
              </w:rPr>
            </w:pPr>
            <w:r>
              <w:rPr>
                <w:rFonts w:eastAsia="SimHei" w:hint="eastAsia"/>
                <w:sz w:val="21"/>
                <w:szCs w:val="21"/>
                <w:lang w:eastAsia="zh-CN"/>
              </w:rPr>
              <w:t>Fo</w:t>
            </w:r>
            <w:r>
              <w:rPr>
                <w:rFonts w:eastAsia="SimHei"/>
                <w:sz w:val="21"/>
                <w:szCs w:val="21"/>
                <w:lang w:eastAsia="zh-CN"/>
              </w:rPr>
              <w:t xml:space="preserve">r 25-2, it looks to us to keep 4-23, since it should be straightforward that UEs supporting 25-2 for short format slot based repetition should be able to support slot based repetition for other formats. However, would be fine to remove it also, since there is no strong dependency it seems. </w:t>
            </w:r>
          </w:p>
          <w:p w14:paraId="619F11F4" w14:textId="0A98D506" w:rsidR="000445FB" w:rsidRPr="000445FB" w:rsidRDefault="000445FB" w:rsidP="000445FB">
            <w:pPr>
              <w:pStyle w:val="aff"/>
              <w:numPr>
                <w:ilvl w:val="0"/>
                <w:numId w:val="38"/>
              </w:numPr>
              <w:tabs>
                <w:tab w:val="num" w:pos="1800"/>
              </w:tabs>
              <w:ind w:leftChars="0"/>
              <w:rPr>
                <w:rFonts w:eastAsia="SimHei"/>
                <w:sz w:val="21"/>
                <w:szCs w:val="21"/>
                <w:lang w:eastAsia="zh-CN"/>
              </w:rPr>
            </w:pPr>
            <w:r>
              <w:rPr>
                <w:rFonts w:eastAsia="SimHei"/>
                <w:sz w:val="21"/>
                <w:szCs w:val="21"/>
                <w:lang w:eastAsia="zh-CN"/>
              </w:rPr>
              <w:t xml:space="preserve">For 25-3a, we agree that no need to add 30-5 from coverage as the prerequisite. Sub-slot based repetition can apply same mechanism that designed for slot based repetition in terms of dynamic number indication, but as to the UE capability no strong dependency . </w:t>
            </w:r>
          </w:p>
        </w:tc>
      </w:tr>
      <w:tr w:rsidR="006812D6" w:rsidRPr="007F0249" w14:paraId="5A3FCEBB" w14:textId="77777777" w:rsidTr="000F06DD">
        <w:tc>
          <w:tcPr>
            <w:tcW w:w="506" w:type="pct"/>
          </w:tcPr>
          <w:p w14:paraId="6EB4024B" w14:textId="7ACF4F01" w:rsidR="006812D6" w:rsidRDefault="006812D6" w:rsidP="00CC7742">
            <w:pPr>
              <w:jc w:val="both"/>
              <w:rPr>
                <w:rFonts w:eastAsia="SimSun"/>
                <w:szCs w:val="21"/>
                <w:lang w:val="en-US" w:eastAsia="zh-CN"/>
              </w:rPr>
            </w:pPr>
            <w:r>
              <w:rPr>
                <w:rFonts w:eastAsia="SimSun"/>
                <w:szCs w:val="21"/>
                <w:lang w:val="en-US" w:eastAsia="zh-CN"/>
              </w:rPr>
              <w:t>Ericsson</w:t>
            </w:r>
          </w:p>
        </w:tc>
        <w:tc>
          <w:tcPr>
            <w:tcW w:w="4494" w:type="pct"/>
          </w:tcPr>
          <w:p w14:paraId="6642A3AF" w14:textId="77777777" w:rsidR="006812D6" w:rsidRDefault="006812D6" w:rsidP="006812D6">
            <w:pPr>
              <w:pStyle w:val="aff"/>
              <w:numPr>
                <w:ilvl w:val="0"/>
                <w:numId w:val="40"/>
              </w:numPr>
              <w:ind w:leftChars="0"/>
              <w:rPr>
                <w:rFonts w:eastAsia="SimHei"/>
                <w:sz w:val="21"/>
                <w:szCs w:val="21"/>
                <w:lang w:eastAsia="zh-CN"/>
              </w:rPr>
            </w:pPr>
            <w:r>
              <w:rPr>
                <w:rFonts w:eastAsia="SimHei"/>
                <w:sz w:val="21"/>
                <w:szCs w:val="21"/>
                <w:lang w:eastAsia="zh-CN"/>
              </w:rPr>
              <w:t>For 25-2, remove dependency of 4-23. FG 4-23 is for PF1/3/4, not for PF0/2</w:t>
            </w:r>
          </w:p>
          <w:p w14:paraId="0AC8F3DB" w14:textId="49DE916B" w:rsidR="006812D6" w:rsidRPr="006812D6" w:rsidRDefault="006812D6" w:rsidP="006812D6">
            <w:pPr>
              <w:pStyle w:val="aff"/>
              <w:numPr>
                <w:ilvl w:val="0"/>
                <w:numId w:val="40"/>
              </w:numPr>
              <w:ind w:leftChars="0"/>
              <w:rPr>
                <w:rFonts w:eastAsia="SimHei"/>
                <w:sz w:val="21"/>
                <w:szCs w:val="21"/>
                <w:lang w:eastAsia="zh-CN"/>
              </w:rPr>
            </w:pPr>
            <w:r>
              <w:rPr>
                <w:rFonts w:eastAsia="SimHei"/>
                <w:sz w:val="21"/>
                <w:szCs w:val="21"/>
                <w:lang w:eastAsia="zh-CN"/>
              </w:rPr>
              <w:t>For 25-3, remove dependency of 4-23. FG 4-23 is for slot based repetition, and not necessary condition for sub-slot based repetition.</w:t>
            </w:r>
          </w:p>
        </w:tc>
      </w:tr>
      <w:tr w:rsidR="00485493" w:rsidRPr="007F0249" w14:paraId="3BBD52F0" w14:textId="77777777" w:rsidTr="000F06DD">
        <w:tc>
          <w:tcPr>
            <w:tcW w:w="506" w:type="pct"/>
          </w:tcPr>
          <w:p w14:paraId="242E49EF" w14:textId="4BFC8220" w:rsidR="00485493" w:rsidRDefault="00485493" w:rsidP="00485493">
            <w:pPr>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1ED7113F" w14:textId="2449F27F" w:rsidR="00485493" w:rsidRPr="00485493" w:rsidRDefault="00485493" w:rsidP="00485493">
            <w:pPr>
              <w:rPr>
                <w:rFonts w:eastAsia="SimHei"/>
                <w:sz w:val="21"/>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sidRPr="003D5435">
              <w:rPr>
                <w:rFonts w:eastAsia="SimSun"/>
                <w:lang w:val="en-US" w:eastAsia="zh-CN"/>
              </w:rPr>
              <w:t xml:space="preserve">prerequisite feature groups </w:t>
            </w:r>
            <w:r>
              <w:rPr>
                <w:rFonts w:eastAsia="SimSun"/>
                <w:lang w:val="en-US" w:eastAsia="zh-CN"/>
              </w:rPr>
              <w:t>toward the next RAN1 meeting considering the comments provided so far.</w:t>
            </w:r>
          </w:p>
        </w:tc>
      </w:tr>
    </w:tbl>
    <w:p w14:paraId="731A9F40" w14:textId="77777777" w:rsidR="00304775" w:rsidRPr="001B6593" w:rsidRDefault="00304775" w:rsidP="00304775">
      <w:pPr>
        <w:spacing w:afterLines="50" w:after="120"/>
        <w:jc w:val="both"/>
        <w:rPr>
          <w:sz w:val="22"/>
        </w:rPr>
      </w:pPr>
    </w:p>
    <w:p w14:paraId="5F5C3F40" w14:textId="77777777" w:rsidR="00304775" w:rsidRDefault="00304775" w:rsidP="00304775">
      <w:pPr>
        <w:spacing w:afterLines="50" w:after="120"/>
        <w:jc w:val="both"/>
        <w:rPr>
          <w:sz w:val="22"/>
          <w:lang w:val="en-US"/>
        </w:rPr>
      </w:pPr>
    </w:p>
    <w:p w14:paraId="70F374C1" w14:textId="5612DC4A" w:rsidR="00304775" w:rsidRPr="0028343A" w:rsidRDefault="003B345E" w:rsidP="00304775">
      <w:pPr>
        <w:spacing w:afterLines="50" w:after="120"/>
        <w:jc w:val="both"/>
        <w:rPr>
          <w:b/>
          <w:bCs/>
          <w:szCs w:val="21"/>
          <w:lang w:val="en-US"/>
        </w:rPr>
      </w:pPr>
      <w:r>
        <w:rPr>
          <w:b/>
          <w:bCs/>
          <w:szCs w:val="21"/>
          <w:lang w:val="en-US"/>
        </w:rPr>
        <w:t xml:space="preserve">[FL4] </w:t>
      </w:r>
      <w:r w:rsidR="00304775" w:rsidRPr="00C219AB">
        <w:rPr>
          <w:b/>
          <w:bCs/>
          <w:szCs w:val="21"/>
          <w:lang w:val="en-US"/>
        </w:rPr>
        <w:t xml:space="preserve">Low priority question </w:t>
      </w:r>
      <w:r w:rsidR="008B224C">
        <w:rPr>
          <w:b/>
          <w:bCs/>
          <w:szCs w:val="21"/>
          <w:lang w:val="en-US"/>
        </w:rPr>
        <w:t>3</w:t>
      </w:r>
      <w:r w:rsidR="00304775" w:rsidRPr="00C219AB">
        <w:rPr>
          <w:b/>
          <w:bCs/>
          <w:szCs w:val="21"/>
          <w:lang w:val="en-US"/>
        </w:rPr>
        <w:t>-</w:t>
      </w:r>
      <w:r w:rsidR="008E39C2">
        <w:rPr>
          <w:b/>
          <w:bCs/>
          <w:szCs w:val="21"/>
          <w:lang w:val="en-US"/>
        </w:rPr>
        <w:t>6</w:t>
      </w:r>
      <w:r w:rsidR="00304775" w:rsidRPr="00C219AB">
        <w:rPr>
          <w:b/>
          <w:bCs/>
          <w:szCs w:val="21"/>
          <w:lang w:val="en-US"/>
        </w:rPr>
        <w:t>:</w:t>
      </w:r>
    </w:p>
    <w:p w14:paraId="46D30FA4" w14:textId="7FC6C98C" w:rsidR="00304775" w:rsidRPr="0095730B" w:rsidRDefault="00304775" w:rsidP="00304775">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F528A9">
        <w:rPr>
          <w:b/>
          <w:bCs/>
          <w:szCs w:val="24"/>
        </w:rPr>
        <w:t xml:space="preserve">FGs 25-2 to 25-3a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304775" w:rsidRPr="007F0249" w14:paraId="1AACD724" w14:textId="77777777" w:rsidTr="000F06DD">
        <w:tc>
          <w:tcPr>
            <w:tcW w:w="506" w:type="pct"/>
            <w:shd w:val="clear" w:color="auto" w:fill="F2F2F2" w:themeFill="background1" w:themeFillShade="F2"/>
          </w:tcPr>
          <w:p w14:paraId="2A0BE66A"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5933033"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04775" w:rsidRPr="007F0249" w14:paraId="56D834A7" w14:textId="77777777" w:rsidTr="000F06DD">
        <w:tc>
          <w:tcPr>
            <w:tcW w:w="506" w:type="pct"/>
          </w:tcPr>
          <w:p w14:paraId="73C645E9" w14:textId="1E7457C2" w:rsidR="00304775" w:rsidRPr="007D0ECC" w:rsidRDefault="007D0ECC" w:rsidP="000F06DD">
            <w:pPr>
              <w:spacing w:after="0"/>
              <w:jc w:val="both"/>
              <w:rPr>
                <w:szCs w:val="21"/>
                <w:lang w:val="en-US"/>
              </w:rPr>
            </w:pPr>
            <w:r w:rsidRPr="007D0ECC">
              <w:rPr>
                <w:szCs w:val="21"/>
                <w:lang w:val="en-US"/>
              </w:rPr>
              <w:lastRenderedPageBreak/>
              <w:t>FL5</w:t>
            </w:r>
          </w:p>
        </w:tc>
        <w:tc>
          <w:tcPr>
            <w:tcW w:w="4494" w:type="pct"/>
          </w:tcPr>
          <w:p w14:paraId="1874E093" w14:textId="59465D16" w:rsidR="00304775" w:rsidRPr="007D0ECC" w:rsidRDefault="007D0ECC" w:rsidP="000F06DD">
            <w:pPr>
              <w:spacing w:after="0"/>
              <w:rPr>
                <w:rFonts w:eastAsia="ＭＳ Ｐゴシック"/>
                <w:color w:val="000000"/>
                <w:szCs w:val="21"/>
                <w:lang w:val="en-US"/>
              </w:rPr>
            </w:pPr>
            <w:r w:rsidRPr="007D0ECC">
              <w:rPr>
                <w:rFonts w:eastAsia="ＭＳ Ｐゴシック"/>
                <w:color w:val="000000"/>
                <w:szCs w:val="21"/>
                <w:lang w:val="en-US"/>
              </w:rPr>
              <w:t>Closed</w:t>
            </w:r>
          </w:p>
        </w:tc>
      </w:tr>
    </w:tbl>
    <w:p w14:paraId="6ECC984C" w14:textId="77777777" w:rsidR="00304775" w:rsidRDefault="00304775" w:rsidP="00304775">
      <w:pPr>
        <w:spacing w:afterLines="50" w:after="120"/>
        <w:jc w:val="both"/>
        <w:rPr>
          <w:sz w:val="22"/>
        </w:rPr>
      </w:pPr>
    </w:p>
    <w:p w14:paraId="0BA5B1E8" w14:textId="77777777" w:rsidR="00304775" w:rsidRDefault="00304775" w:rsidP="00950375">
      <w:pPr>
        <w:spacing w:afterLines="50" w:after="120"/>
        <w:jc w:val="both"/>
        <w:rPr>
          <w:sz w:val="22"/>
          <w:lang w:val="en-US"/>
        </w:rPr>
      </w:pPr>
    </w:p>
    <w:p w14:paraId="0D38C457" w14:textId="55D1089C" w:rsidR="0004610B" w:rsidRDefault="0004610B" w:rsidP="00F8330C">
      <w:pPr>
        <w:spacing w:afterLines="50" w:after="120"/>
        <w:jc w:val="both"/>
        <w:rPr>
          <w:sz w:val="22"/>
          <w:lang w:val="en-US"/>
        </w:rPr>
      </w:pPr>
    </w:p>
    <w:p w14:paraId="1DD97E36" w14:textId="09D5F9EB" w:rsidR="000A0193" w:rsidRPr="009517C5" w:rsidRDefault="00CB70BE" w:rsidP="000A0193">
      <w:pPr>
        <w:pStyle w:val="1"/>
        <w:numPr>
          <w:ilvl w:val="0"/>
          <w:numId w:val="4"/>
        </w:numPr>
        <w:spacing w:before="180" w:after="120"/>
        <w:rPr>
          <w:rFonts w:eastAsia="ＭＳ 明朝"/>
          <w:b/>
          <w:bCs/>
          <w:szCs w:val="24"/>
          <w:lang w:val="en-US"/>
        </w:rPr>
      </w:pPr>
      <w:r>
        <w:rPr>
          <w:rFonts w:eastAsia="ＭＳ 明朝"/>
          <w:b/>
          <w:bCs/>
          <w:szCs w:val="24"/>
          <w:lang w:val="en-US"/>
        </w:rPr>
        <w:t>25-4</w:t>
      </w:r>
      <w:r w:rsidR="000A0193">
        <w:rPr>
          <w:rFonts w:eastAsia="ＭＳ 明朝"/>
          <w:b/>
          <w:bCs/>
          <w:szCs w:val="24"/>
          <w:lang w:val="en-US"/>
        </w:rPr>
        <w:t xml:space="preserve"> to </w:t>
      </w:r>
      <w:r>
        <w:rPr>
          <w:rFonts w:eastAsia="ＭＳ 明朝"/>
          <w:b/>
          <w:bCs/>
          <w:szCs w:val="24"/>
          <w:lang w:val="en-US"/>
        </w:rPr>
        <w:t>25-7</w:t>
      </w:r>
      <w:r w:rsidR="000A0193">
        <w:rPr>
          <w:rFonts w:eastAsia="ＭＳ 明朝"/>
          <w:b/>
          <w:bCs/>
          <w:szCs w:val="24"/>
          <w:lang w:val="en-US"/>
        </w:rPr>
        <w:t xml:space="preserve">: </w:t>
      </w:r>
      <w:r w:rsidR="000A0193" w:rsidRPr="0098019C">
        <w:rPr>
          <w:rFonts w:eastAsia="ＭＳ 明朝"/>
          <w:b/>
          <w:bCs/>
          <w:szCs w:val="24"/>
          <w:lang w:val="en-US"/>
        </w:rPr>
        <w:t>Retransmission of cancelled HARQ</w:t>
      </w:r>
      <w:r w:rsidR="00096AA0">
        <w:rPr>
          <w:rFonts w:eastAsia="ＭＳ 明朝"/>
          <w:b/>
          <w:bCs/>
          <w:szCs w:val="24"/>
          <w:lang w:val="en-US"/>
        </w:rPr>
        <w:t>-ACK</w:t>
      </w:r>
    </w:p>
    <w:p w14:paraId="100503CB" w14:textId="36374975" w:rsidR="000A0193" w:rsidRPr="001E3D5A" w:rsidRDefault="000A0193" w:rsidP="000A0193">
      <w:pPr>
        <w:spacing w:afterLines="50" w:after="120"/>
        <w:jc w:val="both"/>
        <w:rPr>
          <w:sz w:val="22"/>
          <w:lang w:val="en-US"/>
        </w:rPr>
      </w:pPr>
      <w:r>
        <w:rPr>
          <w:rFonts w:hint="eastAsia"/>
          <w:sz w:val="22"/>
          <w:lang w:val="en-US"/>
        </w:rPr>
        <w:t>I</w:t>
      </w:r>
      <w:r>
        <w:rPr>
          <w:sz w:val="22"/>
          <w:lang w:val="en-US"/>
        </w:rPr>
        <w:t xml:space="preserve">n [1], FGs </w:t>
      </w:r>
      <w:r w:rsidR="001E3D5A" w:rsidRPr="001E3D5A">
        <w:rPr>
          <w:sz w:val="22"/>
          <w:lang w:val="en-US"/>
        </w:rPr>
        <w:t>25-4 to 25-7</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193" w14:paraId="596A9CD9"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2B6F3B18"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53AD1F9"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C961786"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5112FE5"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F673138"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4D800B1"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D9F6DDB" w14:textId="77777777" w:rsidR="000A0193" w:rsidRDefault="000A0193"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8461F3D" w14:textId="77777777" w:rsidR="000A0193" w:rsidRDefault="000A019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5290EE0" w14:textId="77777777" w:rsidR="000A0193" w:rsidRDefault="000A019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32C6532" w14:textId="77777777" w:rsidR="000A0193" w:rsidRDefault="000A019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32DD06"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55E8F4"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DD68DD7"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B0C4998"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17039EA"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0A0193" w14:paraId="4B06BD41"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0B3C2369"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D2724C0"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01B996AC" w14:textId="77777777" w:rsidR="000A0193" w:rsidRDefault="000A0193" w:rsidP="000F06DD">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hideMark/>
          </w:tcPr>
          <w:p w14:paraId="47D5EB72" w14:textId="77777777" w:rsidR="000A0193" w:rsidRDefault="000A0193" w:rsidP="000F06DD">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74B65FA3" w14:textId="77777777" w:rsidR="000A0193" w:rsidRDefault="000A0193" w:rsidP="000F06DD">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tcPr>
          <w:p w14:paraId="137FDE4A" w14:textId="77777777" w:rsidR="000A0193" w:rsidRDefault="000A0193" w:rsidP="000F06DD">
            <w:pPr>
              <w:pStyle w:val="TAL"/>
            </w:pPr>
            <w:r>
              <w:t>10-</w:t>
            </w:r>
            <w:commentRangeStart w:id="15"/>
            <w:r>
              <w:t>16</w:t>
            </w:r>
            <w:commentRangeEnd w:id="15"/>
            <w:r>
              <w:rPr>
                <w:rStyle w:val="af5"/>
                <w:rFonts w:ascii="Times New Roman" w:eastAsiaTheme="minorEastAsia" w:hAnsi="Times New Roman"/>
              </w:rPr>
              <w:commentReference w:id="15"/>
            </w:r>
          </w:p>
          <w:p w14:paraId="2B7F69EB" w14:textId="77777777" w:rsidR="000A0193" w:rsidRDefault="000A0193" w:rsidP="000F06DD">
            <w:pPr>
              <w:pStyle w:val="TAL"/>
            </w:pPr>
            <w:r>
              <w:t>11-</w:t>
            </w:r>
            <w:commentRangeStart w:id="16"/>
            <w:r>
              <w:t>1</w:t>
            </w:r>
            <w:commentRangeEnd w:id="16"/>
            <w:r>
              <w:rPr>
                <w:rStyle w:val="af5"/>
                <w:rFonts w:ascii="Times New Roman" w:eastAsiaTheme="minorEastAsia" w:hAnsi="Times New Roman"/>
              </w:rPr>
              <w:commentReference w:id="16"/>
            </w:r>
          </w:p>
          <w:p w14:paraId="520F1637" w14:textId="77777777" w:rsidR="000A0193" w:rsidRDefault="000A0193" w:rsidP="000F06DD">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7D41E83" w14:textId="77777777" w:rsidR="000A0193" w:rsidRDefault="000A0193"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FA35BF6"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0BB414" w14:textId="77777777" w:rsidR="000A0193" w:rsidRDefault="000A0193"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108103A"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D6333F2"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1CCB190"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4C4DBAB"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2C20CA" w14:textId="77777777" w:rsidR="000A0193" w:rsidRDefault="000A0193"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F2ADE9"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0A0193" w14:paraId="1547DCD4"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5C9738F5"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307100BF"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7A366EE2" w14:textId="77777777" w:rsidR="000A0193" w:rsidRPr="0098019C" w:rsidRDefault="000A0193" w:rsidP="000F06DD">
            <w:pPr>
              <w:pStyle w:val="TAL"/>
            </w:pPr>
            <w:r>
              <w:t>PHY priority handling for one-shot HARQ ACK feedback</w:t>
            </w:r>
            <w:r w:rsidRPr="0098019C">
              <w:t xml:space="preserve"> </w:t>
            </w:r>
          </w:p>
        </w:tc>
        <w:tc>
          <w:tcPr>
            <w:tcW w:w="6371" w:type="dxa"/>
            <w:tcBorders>
              <w:top w:val="single" w:sz="4" w:space="0" w:color="auto"/>
              <w:left w:val="single" w:sz="4" w:space="0" w:color="auto"/>
              <w:bottom w:val="single" w:sz="4" w:space="0" w:color="auto"/>
              <w:right w:val="single" w:sz="4" w:space="0" w:color="auto"/>
            </w:tcBorders>
            <w:hideMark/>
          </w:tcPr>
          <w:p w14:paraId="1548C998" w14:textId="77777777" w:rsidR="000A0193" w:rsidRDefault="000A0193" w:rsidP="000F06DD">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tcPr>
          <w:p w14:paraId="246A7881" w14:textId="77777777" w:rsidR="000A0193" w:rsidRDefault="000A0193" w:rsidP="000F06DD">
            <w:pPr>
              <w:pStyle w:val="TAL"/>
            </w:pPr>
            <w:r>
              <w:t>10-</w:t>
            </w:r>
            <w:commentRangeStart w:id="17"/>
            <w:r>
              <w:t>16</w:t>
            </w:r>
            <w:commentRangeEnd w:id="17"/>
            <w:r w:rsidRPr="0098019C">
              <w:rPr>
                <w:rStyle w:val="af5"/>
                <w:rFonts w:eastAsiaTheme="minorEastAsia"/>
                <w:kern w:val="0"/>
                <w:sz w:val="18"/>
              </w:rPr>
              <w:commentReference w:id="17"/>
            </w:r>
          </w:p>
          <w:p w14:paraId="239DADC1" w14:textId="77777777" w:rsidR="000A0193" w:rsidRDefault="000A0193" w:rsidP="000F06DD">
            <w:pPr>
              <w:pStyle w:val="TAL"/>
            </w:pPr>
            <w:r>
              <w:t>1</w:t>
            </w:r>
            <w:commentRangeStart w:id="18"/>
            <w:r>
              <w:t>1</w:t>
            </w:r>
            <w:commentRangeEnd w:id="18"/>
            <w:r w:rsidRPr="0098019C">
              <w:rPr>
                <w:rStyle w:val="af5"/>
                <w:rFonts w:eastAsiaTheme="minorEastAsia"/>
                <w:kern w:val="0"/>
                <w:sz w:val="18"/>
              </w:rPr>
              <w:commentReference w:id="18"/>
            </w:r>
            <w:r>
              <w:t>-4</w:t>
            </w:r>
          </w:p>
          <w:p w14:paraId="731F8420" w14:textId="77777777" w:rsidR="000A0193" w:rsidRDefault="000A0193" w:rsidP="000F06DD">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B1CB69D" w14:textId="77777777" w:rsidR="000A0193" w:rsidRDefault="000A0193"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7966998"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5DCDC7" w14:textId="77777777" w:rsidR="000A0193" w:rsidRDefault="000A0193"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9AC11CD"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933BC63"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00CF16C8"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23A9B0F4"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FF64042" w14:textId="77777777" w:rsidR="000A0193" w:rsidRDefault="000A0193"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50BEB1E"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0A0193" w14:paraId="7F487EE1"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00EF7F52"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EF41925"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75758EA9" w14:textId="77777777" w:rsidR="000A0193" w:rsidRPr="0098019C" w:rsidRDefault="000A0193" w:rsidP="000F06DD">
            <w:pPr>
              <w:pStyle w:val="TAL"/>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hideMark/>
          </w:tcPr>
          <w:p w14:paraId="39EED644" w14:textId="77777777" w:rsidR="000A0193" w:rsidRPr="0098019C" w:rsidRDefault="000A0193" w:rsidP="000F06DD">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1. Support feedback of enhanced type 3 HARQ-ACK codebook, triggered by a DCI 1_1 and DCI format 1_2 (for a UE supporting DCI format 1_2, and 1-1)</w:t>
            </w:r>
          </w:p>
          <w:p w14:paraId="1A9EC5B3" w14:textId="77777777" w:rsidR="000A0193" w:rsidRPr="0098019C" w:rsidRDefault="000A0193" w:rsidP="000F06DD">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2. </w:t>
            </w:r>
            <w:r w:rsidRPr="0098019C">
              <w:rPr>
                <w:rFonts w:asciiTheme="majorHAnsi" w:eastAsia="Times New Roman" w:hAnsiTheme="majorHAnsi" w:cstheme="majorHAnsi"/>
                <w:szCs w:val="18"/>
              </w:rPr>
              <w:t xml:space="preserve">Support configuration of up to X enhanced type 3 HARQ-ACK codebooks. </w:t>
            </w:r>
          </w:p>
          <w:p w14:paraId="58131315" w14:textId="77777777" w:rsidR="000A0193" w:rsidRDefault="000A0193" w:rsidP="000F06DD">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3. Support feedback of a dynamically selected enhanced type 3 HARQ-ACK codebook based on triggering information in DCI 1_1 and DCI 1_2 (for a UE supporting DCI format 1_2, 11-1)</w:t>
            </w:r>
          </w:p>
          <w:p w14:paraId="6ECFE92A" w14:textId="77777777" w:rsidR="000A0193" w:rsidRDefault="000A0193" w:rsidP="000F06DD">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tcPr>
          <w:p w14:paraId="3930D69C" w14:textId="77777777" w:rsidR="000A0193" w:rsidRDefault="000A0193" w:rsidP="000F06DD">
            <w:pPr>
              <w:pStyle w:val="TAL"/>
            </w:pPr>
            <w:r>
              <w:t>10-</w:t>
            </w:r>
            <w:commentRangeStart w:id="19"/>
            <w:r>
              <w:t>16</w:t>
            </w:r>
            <w:commentRangeEnd w:id="19"/>
            <w:r w:rsidRPr="0098019C">
              <w:rPr>
                <w:rStyle w:val="af5"/>
                <w:rFonts w:eastAsiaTheme="minorEastAsia"/>
                <w:kern w:val="0"/>
                <w:sz w:val="18"/>
              </w:rPr>
              <w:commentReference w:id="19"/>
            </w:r>
          </w:p>
        </w:tc>
        <w:tc>
          <w:tcPr>
            <w:tcW w:w="858" w:type="dxa"/>
            <w:tcBorders>
              <w:top w:val="single" w:sz="4" w:space="0" w:color="auto"/>
              <w:left w:val="single" w:sz="4" w:space="0" w:color="auto"/>
              <w:bottom w:val="single" w:sz="4" w:space="0" w:color="auto"/>
              <w:right w:val="single" w:sz="4" w:space="0" w:color="auto"/>
            </w:tcBorders>
            <w:hideMark/>
          </w:tcPr>
          <w:p w14:paraId="21A5FD4F" w14:textId="77777777" w:rsidR="000A0193" w:rsidRDefault="000A0193"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7F382FB"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F4DBBB" w14:textId="77777777" w:rsidR="000A0193" w:rsidRDefault="000A0193"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39E7B35"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1E99E23"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A645E30"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177E1721"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B4A0F99"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r w:rsidRPr="0098019C">
              <w:rPr>
                <w:rFonts w:asciiTheme="majorHAnsi" w:hAnsiTheme="majorHAnsi" w:cstheme="majorHAnsi"/>
                <w:szCs w:val="18"/>
              </w:rPr>
              <w:t>X</w:t>
            </w:r>
            <w:r>
              <w:rPr>
                <w:rFonts w:asciiTheme="majorHAnsi" w:hAnsiTheme="majorHAnsi" w:cstheme="majorHAnsi"/>
                <w:szCs w:val="18"/>
              </w:rPr>
              <w:t>}</w:t>
            </w:r>
          </w:p>
          <w:p w14:paraId="43454CC7"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549F5338"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0A0193" w14:paraId="6B82EB79"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1B388164"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1C89259"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66A342F0" w14:textId="77777777" w:rsidR="000A0193" w:rsidRPr="0098019C" w:rsidRDefault="000A0193" w:rsidP="000F06DD">
            <w:pPr>
              <w:pStyle w:val="TAL"/>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hideMark/>
          </w:tcPr>
          <w:p w14:paraId="204BCC87" w14:textId="77777777" w:rsidR="000A0193" w:rsidRPr="0098019C" w:rsidRDefault="000A0193" w:rsidP="000F06DD">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1. Support HARQ-ACK re-transmission from an earlier PUCCH slot based on the triggering information in DCI format 1_1 and DCI format 1_2 (for a UE supporting DCI format 1_2, 11-1)</w:t>
            </w:r>
          </w:p>
          <w:p w14:paraId="16F21AA2" w14:textId="77777777" w:rsidR="000A0193" w:rsidRDefault="000A0193" w:rsidP="000F06DD">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60F4662E" w14:textId="77777777" w:rsidR="000A0193" w:rsidRDefault="000A0193" w:rsidP="000F06DD">
            <w:pPr>
              <w:pStyle w:val="TAL"/>
              <w:ind w:left="267" w:hanging="267"/>
              <w:rPr>
                <w:rFonts w:asciiTheme="majorHAnsi" w:eastAsia="Times New Roman"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1B00EECB" w14:textId="77777777" w:rsidR="000A0193" w:rsidRDefault="000A0193" w:rsidP="000F06DD">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0DD5B3CC" w14:textId="77777777" w:rsidR="000A0193" w:rsidRDefault="000A0193"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A5F489D"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718F05" w14:textId="77777777" w:rsidR="000A0193" w:rsidRDefault="000A0193"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3888071"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6B44FC9"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E65989A"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2A9C29D5" w14:textId="77777777" w:rsidR="000A0193" w:rsidRDefault="000A019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FD9AB5" w14:textId="77777777" w:rsidR="000A0193" w:rsidRDefault="000A0193"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24F2C9" w14:textId="77777777" w:rsidR="000A0193" w:rsidRDefault="000A0193"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31877E1B" w14:textId="77777777" w:rsidR="004C3CE1" w:rsidRPr="005D55CB" w:rsidRDefault="004C3CE1" w:rsidP="00F8330C">
      <w:pPr>
        <w:spacing w:afterLines="50" w:after="120"/>
        <w:jc w:val="both"/>
        <w:rPr>
          <w:sz w:val="22"/>
          <w:lang w:val="en-US"/>
        </w:rPr>
      </w:pPr>
    </w:p>
    <w:p w14:paraId="3B68F9C8" w14:textId="1E3943EF"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D62FA7">
        <w:rPr>
          <w:sz w:val="22"/>
          <w:lang w:val="en-US"/>
        </w:rPr>
        <w:t>6bis</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98019C" w14:paraId="542BFBD5" w14:textId="77777777" w:rsidTr="00E95464">
        <w:tc>
          <w:tcPr>
            <w:tcW w:w="621" w:type="dxa"/>
          </w:tcPr>
          <w:p w14:paraId="15AFD9E0" w14:textId="740A23B2" w:rsidR="0098019C" w:rsidRDefault="0098019C" w:rsidP="00A91D01">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164631FB" w14:textId="61B46626" w:rsidR="0098019C" w:rsidRPr="00242E76" w:rsidRDefault="001560F5" w:rsidP="00A91D01">
            <w:pPr>
              <w:spacing w:afterLines="50" w:after="120"/>
              <w:jc w:val="both"/>
              <w:rPr>
                <w:sz w:val="22"/>
                <w:lang w:val="en-US"/>
              </w:rPr>
            </w:pPr>
            <w:r>
              <w:rPr>
                <w:rFonts w:hint="eastAsia"/>
                <w:sz w:val="22"/>
                <w:lang w:val="en-US"/>
              </w:rPr>
              <w:t>Z</w:t>
            </w:r>
            <w:r>
              <w:rPr>
                <w:sz w:val="22"/>
                <w:lang w:val="en-US"/>
              </w:rPr>
              <w:t>TE</w:t>
            </w:r>
          </w:p>
        </w:tc>
        <w:tc>
          <w:tcPr>
            <w:tcW w:w="19931" w:type="dxa"/>
          </w:tcPr>
          <w:p w14:paraId="2B5FF170" w14:textId="77777777" w:rsidR="001560F5" w:rsidRDefault="001560F5" w:rsidP="001560F5">
            <w:pPr>
              <w:rPr>
                <w:b/>
                <w:lang w:eastAsia="zh-CN"/>
              </w:rPr>
            </w:pPr>
            <w:r>
              <w:rPr>
                <w:rFonts w:hint="eastAsia"/>
                <w:b/>
                <w:lang w:eastAsia="zh-CN"/>
              </w:rPr>
              <w:t>I</w:t>
            </w:r>
            <w:r>
              <w:rPr>
                <w:b/>
                <w:lang w:eastAsia="zh-CN"/>
              </w:rPr>
              <w:t>ndex 25-4:</w:t>
            </w:r>
          </w:p>
          <w:p w14:paraId="1ABE1887" w14:textId="77777777" w:rsidR="001560F5" w:rsidRDefault="001560F5" w:rsidP="001560F5">
            <w:pPr>
              <w:rPr>
                <w:lang w:eastAsia="zh-CN"/>
              </w:rPr>
            </w:pPr>
            <w:r>
              <w:rPr>
                <w:rFonts w:hint="eastAsia"/>
                <w:lang w:eastAsia="zh-CN"/>
              </w:rPr>
              <w:t>I</w:t>
            </w:r>
            <w:r>
              <w:rPr>
                <w:lang w:eastAsia="zh-CN"/>
              </w:rPr>
              <w:t xml:space="preserve">ndex 25-4 is for </w:t>
            </w:r>
            <w:r>
              <w:t>One-shot HARQ ACK feedback</w:t>
            </w:r>
            <w:r>
              <w:rPr>
                <w:rFonts w:eastAsia="Times New Roman"/>
              </w:rPr>
              <w:t xml:space="preserve"> triggered by DCI format 1_2.</w:t>
            </w:r>
            <w:r>
              <w:rPr>
                <w:lang w:eastAsia="zh-CN"/>
              </w:rPr>
              <w:t xml:space="preserve"> The components consists of two parts:</w:t>
            </w:r>
          </w:p>
          <w:p w14:paraId="09BFB2EC" w14:textId="77777777" w:rsidR="001560F5" w:rsidRDefault="001560F5" w:rsidP="001560F5">
            <w:pPr>
              <w:ind w:leftChars="200" w:left="480"/>
              <w:rPr>
                <w:lang w:eastAsia="zh-CN"/>
              </w:rPr>
            </w:pPr>
            <w:r>
              <w:rPr>
                <w:lang w:eastAsia="zh-CN"/>
              </w:rPr>
              <w:t>1. Support feedback of type 3 HARQ-ACK codebook, triggered by a DCI 1_2 scheduling a PDSCH</w:t>
            </w:r>
          </w:p>
          <w:p w14:paraId="1A3FC896" w14:textId="77777777" w:rsidR="001560F5" w:rsidRDefault="001560F5" w:rsidP="001560F5">
            <w:pPr>
              <w:ind w:leftChars="200" w:left="480"/>
              <w:rPr>
                <w:lang w:eastAsia="zh-CN"/>
              </w:rPr>
            </w:pPr>
            <w:r>
              <w:rPr>
                <w:lang w:eastAsia="zh-CN"/>
              </w:rPr>
              <w:t>2. Support feedback of type 3 HARQ-ACK codebook, triggered by a DCI 1_2 without scheduling a PDSCH using a reserved FDRA value.</w:t>
            </w:r>
          </w:p>
          <w:p w14:paraId="1BFEF135" w14:textId="77777777" w:rsidR="001560F5" w:rsidRDefault="001560F5" w:rsidP="001560F5">
            <w:pPr>
              <w:rPr>
                <w:b/>
                <w:i/>
                <w:lang w:eastAsia="zh-CN"/>
              </w:rPr>
            </w:pPr>
            <w:r>
              <w:rPr>
                <w:lang w:eastAsia="zh-CN"/>
              </w:rPr>
              <w:t>RAN1 has the agreement that “</w:t>
            </w:r>
            <w:r>
              <w:rPr>
                <w:rFonts w:cs="Times"/>
                <w:lang w:eastAsia="zh-CN"/>
              </w:rPr>
              <w:t xml:space="preserve">Support Rel-16 Type 3 HARQ-ACK CB triggering using DCI format 1_2 in Rel-17 for a UE supporting DCI format 1_2”. But there is no clear agreement on supporting </w:t>
            </w:r>
            <w:r>
              <w:rPr>
                <w:lang w:eastAsia="zh-CN"/>
              </w:rPr>
              <w:t xml:space="preserve">feedback of type 3 HARQ-ACK codebook, triggered by a DCI 1_2 scheduling a PDSCH or without scheduling a PDSCH. Although it is well known that feedback of Rel-16 type 3 HARQ-ACK codebook has been supported, triggered by a DCI 1_1 scheduling a PDSCH or without scheduling a </w:t>
            </w:r>
            <w:r>
              <w:rPr>
                <w:rFonts w:hint="eastAsia"/>
                <w:lang w:eastAsia="zh-CN"/>
              </w:rPr>
              <w:t>PDSCH</w:t>
            </w:r>
            <w:r>
              <w:rPr>
                <w:lang w:eastAsia="zh-CN"/>
              </w:rPr>
              <w:t xml:space="preserve">, it is natural to copy the behaviour to new DCI format 1_2. But should we explicitly indicate this in the table of UE feature after we have achieved the consensus or agreement. By now we suggest removing the description of DCI 1_2 can scheduling a PDSCH or without scheduling a PDSCH. </w:t>
            </w:r>
          </w:p>
          <w:p w14:paraId="1E783DC2" w14:textId="77777777" w:rsidR="001560F5" w:rsidRDefault="001560F5" w:rsidP="001560F5">
            <w:pPr>
              <w:snapToGrid w:val="0"/>
              <w:spacing w:afterLines="50" w:after="120"/>
              <w:rPr>
                <w:b/>
                <w:i/>
                <w:lang w:eastAsia="zh-CN"/>
              </w:rPr>
            </w:pPr>
            <w:r>
              <w:rPr>
                <w:rFonts w:hint="eastAsia"/>
                <w:b/>
                <w:i/>
                <w:lang w:eastAsia="zh-CN"/>
              </w:rPr>
              <w:lastRenderedPageBreak/>
              <w:t xml:space="preserve">Proposal 1: </w:t>
            </w:r>
            <w:r>
              <w:rPr>
                <w:rFonts w:ascii="Times" w:eastAsia="ＭＳ 明朝" w:hAnsi="Times"/>
                <w:i/>
              </w:rPr>
              <w:t>The following adjustment is proposed for 25-4.</w:t>
            </w:r>
          </w:p>
          <w:tbl>
            <w:tblPr>
              <w:tblStyle w:val="afd"/>
              <w:tblW w:w="9854" w:type="dxa"/>
              <w:tblLook w:val="04A0" w:firstRow="1" w:lastRow="0" w:firstColumn="1" w:lastColumn="0" w:noHBand="0" w:noVBand="1"/>
            </w:tblPr>
            <w:tblGrid>
              <w:gridCol w:w="9854"/>
            </w:tblGrid>
            <w:tr w:rsidR="001560F5" w14:paraId="67D994CB" w14:textId="77777777" w:rsidTr="000F06DD">
              <w:tc>
                <w:tcPr>
                  <w:tcW w:w="9854" w:type="dxa"/>
                </w:tcPr>
                <w:p w14:paraId="05E5FFDA" w14:textId="77777777" w:rsidR="001560F5" w:rsidRDefault="001560F5" w:rsidP="001560F5">
                  <w:pPr>
                    <w:pStyle w:val="TAL"/>
                    <w:ind w:left="267" w:hanging="267"/>
                    <w:rPr>
                      <w:rFonts w:asciiTheme="majorHAnsi" w:eastAsia="Times New Roman" w:hAnsiTheme="majorHAnsi" w:cstheme="majorHAnsi"/>
                      <w:strike/>
                      <w:color w:val="FF0000"/>
                      <w:szCs w:val="18"/>
                    </w:rPr>
                  </w:pPr>
                  <w:r>
                    <w:rPr>
                      <w:rFonts w:asciiTheme="majorHAnsi" w:eastAsia="Times New Roman" w:hAnsiTheme="majorHAnsi" w:cstheme="majorHAnsi"/>
                      <w:strike/>
                      <w:color w:val="FF0000"/>
                      <w:szCs w:val="18"/>
                    </w:rPr>
                    <w:t>1.</w:t>
                  </w:r>
                  <w:r>
                    <w:rPr>
                      <w:rFonts w:asciiTheme="majorHAnsi" w:eastAsia="Times New Roman" w:hAnsiTheme="majorHAnsi" w:cstheme="majorHAnsi"/>
                      <w:strike/>
                      <w:szCs w:val="18"/>
                    </w:rPr>
                    <w:t xml:space="preserve"> </w:t>
                  </w:r>
                  <w:r>
                    <w:rPr>
                      <w:rFonts w:asciiTheme="majorHAnsi" w:eastAsia="Times New Roman" w:hAnsiTheme="majorHAnsi" w:cstheme="majorHAnsi"/>
                      <w:szCs w:val="18"/>
                    </w:rPr>
                    <w:t xml:space="preserve">Support feedback of type 3 HARQ-ACK codebook, triggered by a DCI 1_2 </w:t>
                  </w:r>
                  <w:r>
                    <w:rPr>
                      <w:rFonts w:asciiTheme="majorHAnsi" w:eastAsia="Times New Roman" w:hAnsiTheme="majorHAnsi" w:cstheme="majorHAnsi"/>
                      <w:strike/>
                      <w:color w:val="FF0000"/>
                      <w:szCs w:val="18"/>
                    </w:rPr>
                    <w:t>scheduling a PDSCH</w:t>
                  </w:r>
                </w:p>
                <w:p w14:paraId="63950B26" w14:textId="77777777" w:rsidR="001560F5" w:rsidRDefault="001560F5" w:rsidP="001560F5">
                  <w:pPr>
                    <w:pStyle w:val="ListParagraph1"/>
                    <w:snapToGrid w:val="0"/>
                    <w:spacing w:afterLines="50"/>
                    <w:ind w:left="0" w:firstLine="0"/>
                    <w:jc w:val="left"/>
                    <w:rPr>
                      <w:rFonts w:ascii="Arial" w:eastAsiaTheme="minorEastAsia" w:hAnsi="Arial" w:cs="Arial"/>
                      <w:lang w:eastAsia="zh-CN"/>
                    </w:rPr>
                  </w:pPr>
                  <w:r>
                    <w:rPr>
                      <w:rFonts w:asciiTheme="majorHAnsi" w:eastAsia="Times New Roman" w:hAnsiTheme="majorHAnsi" w:cstheme="majorHAnsi"/>
                      <w:strike/>
                      <w:color w:val="FF0000"/>
                      <w:sz w:val="18"/>
                      <w:szCs w:val="18"/>
                      <w:lang w:val="en-US"/>
                    </w:rPr>
                    <w:t>2. Support feedback of type 3 HARQ-ACK codebook, triggered by a DCI 1_2 without scheduling a PDSCH using a reserved FDRA value</w:t>
                  </w:r>
                </w:p>
              </w:tc>
            </w:tr>
          </w:tbl>
          <w:p w14:paraId="212E2C21" w14:textId="77777777" w:rsidR="001560F5" w:rsidRDefault="001560F5" w:rsidP="001560F5">
            <w:pPr>
              <w:pStyle w:val="ListParagraph1"/>
              <w:snapToGrid w:val="0"/>
              <w:spacing w:afterLines="50"/>
              <w:ind w:left="0" w:firstLine="0"/>
              <w:jc w:val="left"/>
              <w:rPr>
                <w:rFonts w:eastAsiaTheme="minorEastAsia"/>
                <w:lang w:eastAsia="zh-CN"/>
              </w:rPr>
            </w:pPr>
          </w:p>
          <w:p w14:paraId="035FB58D" w14:textId="77777777" w:rsidR="001560F5" w:rsidRDefault="001560F5" w:rsidP="001560F5">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25-6 and 25-7:</w:t>
            </w:r>
          </w:p>
          <w:p w14:paraId="09C4813F" w14:textId="77777777" w:rsidR="001560F5" w:rsidRDefault="001560F5" w:rsidP="001560F5">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 xml:space="preserve">he two indices are separately for the </w:t>
            </w:r>
            <w:r>
              <w:t>Enhanced type 3 HARQ-ACK codebook feedback and Triggered HARQ-ACK codebook re-transmission. The common things are both supporting DCI format 1_2 and two HARQ-ACK codebooks / PUCCH config. Th</w:t>
            </w:r>
            <w:r>
              <w:rPr>
                <w:rFonts w:eastAsiaTheme="minorEastAsia"/>
                <w:lang w:eastAsia="zh-CN"/>
              </w:rPr>
              <w:t xml:space="preserve">e feature of supporting DCI format 1_2 is 11-1 and the feature of supporting </w:t>
            </w:r>
            <w:r>
              <w:t xml:space="preserve">two HARQ-ACK codebooks / PUCCH config is 11-4. So we are wondering why we not include 11-1 and 11-4 both in the </w:t>
            </w:r>
            <w:r>
              <w:rPr>
                <w:rFonts w:eastAsiaTheme="minorEastAsia"/>
                <w:lang w:eastAsia="zh-CN"/>
              </w:rPr>
              <w:t>prerequisite feature column of index 25-6 and 25-7.</w:t>
            </w:r>
          </w:p>
          <w:p w14:paraId="529F0901" w14:textId="77777777" w:rsidR="001560F5" w:rsidRDefault="001560F5" w:rsidP="001560F5">
            <w:pPr>
              <w:snapToGrid w:val="0"/>
              <w:spacing w:afterLines="50" w:after="120"/>
              <w:rPr>
                <w:b/>
                <w:i/>
                <w:lang w:eastAsia="zh-CN"/>
              </w:rPr>
            </w:pPr>
            <w:r>
              <w:rPr>
                <w:rFonts w:hint="eastAsia"/>
                <w:b/>
                <w:i/>
                <w:lang w:eastAsia="zh-CN"/>
              </w:rPr>
              <w:t xml:space="preserve">Proposal </w:t>
            </w:r>
            <w:r>
              <w:rPr>
                <w:b/>
                <w:i/>
                <w:lang w:eastAsia="zh-CN"/>
              </w:rPr>
              <w:t>2</w:t>
            </w:r>
            <w:r>
              <w:rPr>
                <w:rFonts w:hint="eastAsia"/>
                <w:b/>
                <w:i/>
                <w:lang w:eastAsia="zh-CN"/>
              </w:rPr>
              <w:t xml:space="preserve">: </w:t>
            </w:r>
            <w:r>
              <w:rPr>
                <w:rFonts w:ascii="Times" w:eastAsia="ＭＳ 明朝" w:hAnsi="Times"/>
                <w:i/>
              </w:rPr>
              <w:t>I</w:t>
            </w:r>
            <w:r>
              <w:rPr>
                <w:i/>
              </w:rPr>
              <w:t xml:space="preserve">nclude 11-1 and 11-4 both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25-6 and 25-7.</w:t>
            </w:r>
          </w:p>
          <w:p w14:paraId="3A295144" w14:textId="77777777" w:rsidR="001560F5" w:rsidRDefault="001560F5" w:rsidP="001560F5">
            <w:pPr>
              <w:pStyle w:val="ListParagraph1"/>
              <w:snapToGrid w:val="0"/>
              <w:spacing w:afterLines="50"/>
              <w:ind w:left="0" w:firstLine="0"/>
              <w:jc w:val="left"/>
              <w:rPr>
                <w:rFonts w:eastAsiaTheme="minorEastAsia"/>
                <w:lang w:eastAsia="zh-CN"/>
              </w:rPr>
            </w:pPr>
          </w:p>
          <w:p w14:paraId="5E1F78BD" w14:textId="77777777" w:rsidR="001560F5" w:rsidRDefault="001560F5" w:rsidP="001560F5">
            <w:pPr>
              <w:pStyle w:val="ListParagraph1"/>
              <w:snapToGrid w:val="0"/>
              <w:spacing w:afterLines="50"/>
              <w:ind w:left="0" w:firstLine="0"/>
              <w:jc w:val="left"/>
            </w:pPr>
            <w:r>
              <w:rPr>
                <w:rFonts w:eastAsiaTheme="minorEastAsia" w:hint="eastAsia"/>
                <w:lang w:eastAsia="zh-CN"/>
              </w:rPr>
              <w:t>A</w:t>
            </w:r>
            <w:r>
              <w:rPr>
                <w:rFonts w:eastAsiaTheme="minorEastAsia"/>
                <w:lang w:eastAsia="zh-CN"/>
              </w:rPr>
              <w:t xml:space="preserve">lso in 25-7, the component of description for </w:t>
            </w:r>
            <w:r>
              <w:t>Triggered HARQ-ACK codebook re-transmission is not clear. The “earlier PUCCH slot” is not clear to aim the cancelled HARQ-ACK</w:t>
            </w:r>
            <w:r w:rsidRPr="005A024D">
              <w:t xml:space="preserve"> </w:t>
            </w:r>
            <w:r>
              <w:t>codebook,</w:t>
            </w:r>
            <w:r>
              <w:rPr>
                <w:rFonts w:eastAsia="SimSun" w:hint="eastAsia"/>
                <w:lang w:val="en-US" w:eastAsia="zh-CN"/>
              </w:rPr>
              <w:t xml:space="preserve"> </w:t>
            </w:r>
            <w:r>
              <w:rPr>
                <w:rFonts w:eastAsia="SimSun"/>
                <w:lang w:val="en-US" w:eastAsia="zh-CN"/>
              </w:rPr>
              <w:t>below adjustment</w:t>
            </w:r>
            <w:r>
              <w:rPr>
                <w:rFonts w:hint="eastAsia"/>
              </w:rPr>
              <w:t xml:space="preserve"> can </w:t>
            </w:r>
            <w:r>
              <w:t>clarity</w:t>
            </w:r>
            <w:r>
              <w:rPr>
                <w:rFonts w:hint="eastAsia"/>
              </w:rPr>
              <w:t xml:space="preserve"> the </w:t>
            </w:r>
            <w:r>
              <w:t>retransmission is for the cancelled HARQ-ACK</w:t>
            </w:r>
            <w:r w:rsidRPr="005A024D">
              <w:t xml:space="preserve"> </w:t>
            </w:r>
            <w:r>
              <w:t>codebook,</w:t>
            </w:r>
            <w:r>
              <w:rPr>
                <w:rFonts w:hint="eastAsia"/>
              </w:rPr>
              <w:t xml:space="preserve"> </w:t>
            </w:r>
            <w:r>
              <w:t xml:space="preserve">the </w:t>
            </w:r>
            <w:r>
              <w:rPr>
                <w:rFonts w:hint="eastAsia"/>
              </w:rPr>
              <w:t>cancellation of the HARQ-ACK codebook</w:t>
            </w:r>
            <w:r>
              <w:t xml:space="preserve"> is</w:t>
            </w:r>
            <w:r>
              <w:rPr>
                <w:rFonts w:hint="eastAsia"/>
              </w:rPr>
              <w:t xml:space="preserve"> </w:t>
            </w:r>
            <w:r>
              <w:t>due to</w:t>
            </w:r>
            <w:r>
              <w:rPr>
                <w:rFonts w:hint="eastAsia"/>
              </w:rPr>
              <w:t xml:space="preserve"> various reasons, such as conflicts with the HP channel or </w:t>
            </w:r>
            <w:r>
              <w:t>Dl symbols</w:t>
            </w:r>
            <w:r>
              <w:rPr>
                <w:rFonts w:hint="eastAsia"/>
              </w:rPr>
              <w:t>, or cancellation based on CI.</w:t>
            </w:r>
            <w:r>
              <w:t xml:space="preserve"> So we propose:</w:t>
            </w:r>
          </w:p>
          <w:p w14:paraId="7867DF18" w14:textId="77777777" w:rsidR="001560F5" w:rsidRDefault="001560F5" w:rsidP="001560F5">
            <w:pPr>
              <w:snapToGrid w:val="0"/>
              <w:spacing w:afterLines="50" w:after="120"/>
              <w:rPr>
                <w:rFonts w:eastAsia="Calibri"/>
                <w:b/>
                <w:i/>
                <w:lang w:eastAsia="zh-CN"/>
              </w:rPr>
            </w:pPr>
            <w:r>
              <w:rPr>
                <w:rFonts w:hint="eastAsia"/>
                <w:b/>
                <w:i/>
                <w:lang w:eastAsia="zh-CN"/>
              </w:rPr>
              <w:t xml:space="preserve">Proposal </w:t>
            </w:r>
            <w:r>
              <w:rPr>
                <w:b/>
                <w:i/>
                <w:lang w:eastAsia="zh-CN"/>
              </w:rPr>
              <w:t>3</w:t>
            </w:r>
            <w:r>
              <w:rPr>
                <w:rFonts w:hint="eastAsia"/>
                <w:b/>
                <w:i/>
                <w:lang w:eastAsia="zh-CN"/>
              </w:rPr>
              <w:t xml:space="preserve">: </w:t>
            </w:r>
            <w:r>
              <w:rPr>
                <w:rFonts w:ascii="Times" w:eastAsia="ＭＳ 明朝" w:hAnsi="Times"/>
                <w:i/>
              </w:rPr>
              <w:t>The following adjustment is proposed for component of 25-7</w:t>
            </w:r>
            <w:r>
              <w:rPr>
                <w:rFonts w:eastAsiaTheme="minorEastAsia"/>
                <w:lang w:eastAsia="zh-CN"/>
              </w:rPr>
              <w:t>.</w:t>
            </w:r>
          </w:p>
          <w:tbl>
            <w:tblPr>
              <w:tblStyle w:val="afd"/>
              <w:tblW w:w="9854" w:type="dxa"/>
              <w:tblLook w:val="04A0" w:firstRow="1" w:lastRow="0" w:firstColumn="1" w:lastColumn="0" w:noHBand="0" w:noVBand="1"/>
            </w:tblPr>
            <w:tblGrid>
              <w:gridCol w:w="9854"/>
            </w:tblGrid>
            <w:tr w:rsidR="001560F5" w14:paraId="4A0E29F4" w14:textId="77777777" w:rsidTr="000F06DD">
              <w:tc>
                <w:tcPr>
                  <w:tcW w:w="9854" w:type="dxa"/>
                </w:tcPr>
                <w:p w14:paraId="43E6A643" w14:textId="77777777" w:rsidR="001560F5" w:rsidRDefault="001560F5" w:rsidP="00455FF2">
                  <w:pPr>
                    <w:pStyle w:val="TAL"/>
                    <w:numPr>
                      <w:ilvl w:val="0"/>
                      <w:numId w:val="12"/>
                    </w:numPr>
                    <w:spacing w:before="120" w:line="280" w:lineRule="atLeast"/>
                    <w:rPr>
                      <w:rFonts w:asciiTheme="majorHAnsi" w:hAnsiTheme="majorHAnsi" w:cstheme="majorBidi"/>
                    </w:rPr>
                  </w:pPr>
                  <w:r>
                    <w:rPr>
                      <w:rFonts w:asciiTheme="majorHAnsi" w:hAnsiTheme="majorHAnsi" w:cstheme="majorBidi"/>
                    </w:rPr>
                    <w:t xml:space="preserve">1. Support HARQ-ACK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u w:val="single"/>
                    </w:rPr>
                    <w:t>of the cancelled HARQ-ACK</w:t>
                  </w:r>
                  <w:r>
                    <w:rPr>
                      <w:rFonts w:asciiTheme="majorHAnsi" w:hAnsiTheme="majorHAnsi" w:cstheme="majorBidi"/>
                    </w:rPr>
                    <w:t xml:space="preserve"> based on the triggering information in DCI format 1_1 and DCI format 1_2 (for a UE supporting DCI format 1_2, 11-1)</w:t>
                  </w:r>
                </w:p>
                <w:p w14:paraId="02852CA3" w14:textId="77777777" w:rsidR="001560F5" w:rsidRDefault="001560F5" w:rsidP="00455FF2">
                  <w:pPr>
                    <w:pStyle w:val="TAL"/>
                    <w:numPr>
                      <w:ilvl w:val="0"/>
                      <w:numId w:val="12"/>
                    </w:numPr>
                    <w:spacing w:before="120" w:line="280" w:lineRule="atLeast"/>
                    <w:rPr>
                      <w:b/>
                      <w:lang w:eastAsia="zh-CN"/>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tc>
            </w:tr>
          </w:tbl>
          <w:p w14:paraId="1DF8283A" w14:textId="77777777" w:rsidR="0098019C" w:rsidRPr="001560F5" w:rsidRDefault="0098019C" w:rsidP="00A14B99">
            <w:pPr>
              <w:rPr>
                <w:lang w:eastAsia="zh-CN"/>
              </w:rPr>
            </w:pPr>
          </w:p>
        </w:tc>
      </w:tr>
      <w:tr w:rsidR="0098019C" w14:paraId="1D935852" w14:textId="77777777" w:rsidTr="00E95464">
        <w:tc>
          <w:tcPr>
            <w:tcW w:w="621" w:type="dxa"/>
          </w:tcPr>
          <w:p w14:paraId="0D434E0E" w14:textId="4E25887A" w:rsidR="0098019C" w:rsidRDefault="00413A45"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6A1632BE" w14:textId="3B0D31C6" w:rsidR="0098019C" w:rsidRPr="00242E76" w:rsidRDefault="00413A45" w:rsidP="00A91D01">
            <w:pPr>
              <w:spacing w:afterLines="50" w:after="120"/>
              <w:jc w:val="both"/>
              <w:rPr>
                <w:sz w:val="22"/>
                <w:lang w:val="en-US"/>
              </w:rPr>
            </w:pPr>
            <w:r>
              <w:rPr>
                <w:rFonts w:hint="eastAsia"/>
                <w:sz w:val="22"/>
                <w:lang w:val="en-US"/>
              </w:rPr>
              <w:t>v</w:t>
            </w:r>
            <w:r>
              <w:rPr>
                <w:sz w:val="22"/>
                <w:lang w:val="en-US"/>
              </w:rPr>
              <w:t>ivo</w:t>
            </w:r>
          </w:p>
        </w:tc>
        <w:tc>
          <w:tcPr>
            <w:tcW w:w="19931" w:type="dxa"/>
          </w:tcPr>
          <w:p w14:paraId="685A46AC" w14:textId="77777777" w:rsidR="00413A45" w:rsidRPr="001D3466" w:rsidRDefault="00413A45" w:rsidP="00413A45">
            <w:pPr>
              <w:rPr>
                <w:b/>
                <w:szCs w:val="18"/>
                <w:u w:val="single"/>
              </w:rPr>
            </w:pPr>
            <w:r w:rsidRPr="001D3466">
              <w:rPr>
                <w:b/>
                <w:szCs w:val="18"/>
                <w:u w:val="single"/>
              </w:rPr>
              <w:t>25-7</w:t>
            </w:r>
          </w:p>
          <w:p w14:paraId="6A56101F" w14:textId="77777777" w:rsidR="00413A45" w:rsidRPr="001D3466" w:rsidRDefault="00413A45" w:rsidP="00413A45">
            <w:pPr>
              <w:rPr>
                <w:szCs w:val="18"/>
              </w:rPr>
            </w:pPr>
            <w:r w:rsidRPr="001D3466">
              <w:rPr>
                <w:rFonts w:eastAsiaTheme="minorEastAsia"/>
                <w:szCs w:val="18"/>
                <w:lang w:eastAsia="zh-CN"/>
              </w:rPr>
              <w:t xml:space="preserve">For first bullet in </w:t>
            </w:r>
            <w:r w:rsidRPr="001D3466">
              <w:rPr>
                <w:szCs w:val="18"/>
              </w:rPr>
              <w:t xml:space="preserve">components column of FG 25-7, </w:t>
            </w:r>
            <w:r>
              <w:rPr>
                <w:szCs w:val="18"/>
              </w:rPr>
              <w:t xml:space="preserve">we think </w:t>
            </w:r>
            <w:r w:rsidRPr="001D3466">
              <w:rPr>
                <w:szCs w:val="18"/>
              </w:rPr>
              <w:t>‘</w:t>
            </w:r>
            <w:r w:rsidRPr="001D3466">
              <w:t xml:space="preserve">sub-slot’ </w:t>
            </w:r>
            <w:r w:rsidRPr="001D3466">
              <w:rPr>
                <w:szCs w:val="18"/>
              </w:rPr>
              <w:t>should be added.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208"/>
              <w:gridCol w:w="1819"/>
              <w:gridCol w:w="5611"/>
              <w:gridCol w:w="479"/>
              <w:gridCol w:w="1001"/>
              <w:gridCol w:w="1064"/>
              <w:gridCol w:w="480"/>
              <w:gridCol w:w="918"/>
              <w:gridCol w:w="878"/>
              <w:gridCol w:w="878"/>
              <w:gridCol w:w="1064"/>
              <w:gridCol w:w="480"/>
              <w:gridCol w:w="1879"/>
            </w:tblGrid>
            <w:tr w:rsidR="00413A45" w:rsidRPr="001D3466" w14:paraId="7FAA57EF" w14:textId="77777777" w:rsidTr="000F06DD">
              <w:trPr>
                <w:trHeight w:val="20"/>
              </w:trPr>
              <w:tc>
                <w:tcPr>
                  <w:tcW w:w="386" w:type="pct"/>
                  <w:tcBorders>
                    <w:top w:val="single" w:sz="4" w:space="0" w:color="auto"/>
                    <w:left w:val="single" w:sz="4" w:space="0" w:color="auto"/>
                    <w:bottom w:val="single" w:sz="4" w:space="0" w:color="auto"/>
                    <w:right w:val="single" w:sz="4" w:space="0" w:color="auto"/>
                  </w:tcBorders>
                  <w:hideMark/>
                </w:tcPr>
                <w:p w14:paraId="02B554B9"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rPr>
                    <w:t xml:space="preserve"> </w:t>
                  </w:r>
                  <w:r w:rsidRPr="001D3466">
                    <w:rPr>
                      <w:rFonts w:ascii="Times New Roman" w:hAnsi="Times New Roman"/>
                      <w:szCs w:val="18"/>
                      <w:lang w:eastAsia="ja-JP"/>
                    </w:rPr>
                    <w:t>NR_IIOT_URLLC_enh</w:t>
                  </w:r>
                </w:p>
              </w:tc>
              <w:tc>
                <w:tcPr>
                  <w:tcW w:w="315" w:type="pct"/>
                  <w:tcBorders>
                    <w:top w:val="single" w:sz="4" w:space="0" w:color="auto"/>
                    <w:left w:val="single" w:sz="4" w:space="0" w:color="auto"/>
                    <w:bottom w:val="single" w:sz="4" w:space="0" w:color="auto"/>
                    <w:right w:val="single" w:sz="4" w:space="0" w:color="auto"/>
                  </w:tcBorders>
                  <w:hideMark/>
                </w:tcPr>
                <w:p w14:paraId="0180006C"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25-7</w:t>
                  </w:r>
                </w:p>
              </w:tc>
              <w:tc>
                <w:tcPr>
                  <w:tcW w:w="470" w:type="pct"/>
                  <w:tcBorders>
                    <w:top w:val="single" w:sz="4" w:space="0" w:color="auto"/>
                    <w:left w:val="single" w:sz="4" w:space="0" w:color="auto"/>
                    <w:bottom w:val="single" w:sz="4" w:space="0" w:color="auto"/>
                    <w:right w:val="single" w:sz="4" w:space="0" w:color="auto"/>
                  </w:tcBorders>
                  <w:hideMark/>
                </w:tcPr>
                <w:p w14:paraId="269CE018" w14:textId="77777777" w:rsidR="00413A45" w:rsidRPr="001D3466" w:rsidRDefault="00413A45" w:rsidP="00413A45">
                  <w:pPr>
                    <w:pStyle w:val="TAL"/>
                    <w:rPr>
                      <w:rFonts w:ascii="Times New Roman" w:hAnsi="Times New Roman"/>
                      <w:lang w:eastAsia="ja-JP"/>
                    </w:rPr>
                  </w:pPr>
                  <w:r w:rsidRPr="001D3466">
                    <w:rPr>
                      <w:rFonts w:ascii="Times New Roman" w:hAnsi="Times New Roman"/>
                    </w:rPr>
                    <w:t xml:space="preserve">Triggered HARQ-ACK codebook re-transmission </w:t>
                  </w:r>
                </w:p>
              </w:tc>
              <w:tc>
                <w:tcPr>
                  <w:tcW w:w="1431" w:type="pct"/>
                  <w:tcBorders>
                    <w:top w:val="single" w:sz="4" w:space="0" w:color="auto"/>
                    <w:left w:val="single" w:sz="4" w:space="0" w:color="auto"/>
                    <w:bottom w:val="single" w:sz="4" w:space="0" w:color="auto"/>
                    <w:right w:val="single" w:sz="4" w:space="0" w:color="auto"/>
                  </w:tcBorders>
                </w:tcPr>
                <w:p w14:paraId="6B4DAD4F" w14:textId="77777777" w:rsidR="00413A45" w:rsidRPr="001D3466" w:rsidRDefault="00413A45" w:rsidP="00413A45">
                  <w:pPr>
                    <w:pStyle w:val="TAL"/>
                    <w:ind w:left="267" w:hanging="267"/>
                    <w:rPr>
                      <w:rFonts w:ascii="Times New Roman" w:hAnsi="Times New Roman"/>
                    </w:rPr>
                  </w:pPr>
                  <w:r w:rsidRPr="001D3466">
                    <w:rPr>
                      <w:rFonts w:ascii="Times New Roman" w:hAnsi="Times New Roman"/>
                    </w:rPr>
                    <w:t xml:space="preserve">1. Support HARQ-ACK re-transmission from an earlier PUCCH slot </w:t>
                  </w:r>
                  <w:r w:rsidRPr="001D3466">
                    <w:rPr>
                      <w:rFonts w:ascii="Times New Roman" w:hAnsi="Times New Roman"/>
                      <w:color w:val="FF0000"/>
                      <w:u w:val="single"/>
                    </w:rPr>
                    <w:t>or sub-slot</w:t>
                  </w:r>
                  <w:r w:rsidRPr="001D3466">
                    <w:rPr>
                      <w:rFonts w:ascii="Times New Roman" w:hAnsi="Times New Roman"/>
                    </w:rPr>
                    <w:t xml:space="preserve"> based on the triggering information in DCI format 1_1 and DCI format 1_2 (for a UE supporting DCI format 1_2, 11-1)</w:t>
                  </w:r>
                </w:p>
                <w:p w14:paraId="1DFEB064" w14:textId="77777777" w:rsidR="00413A45" w:rsidRPr="001D3466" w:rsidRDefault="00413A45" w:rsidP="00413A45">
                  <w:pPr>
                    <w:pStyle w:val="TAL"/>
                    <w:ind w:left="267" w:hanging="267"/>
                    <w:rPr>
                      <w:rFonts w:ascii="Times New Roman" w:hAnsi="Times New Roman"/>
                      <w:szCs w:val="18"/>
                    </w:rPr>
                  </w:pPr>
                  <w:r w:rsidRPr="001D3466">
                    <w:rPr>
                      <w:rFonts w:ascii="Times New Roman" w:hAnsi="Times New Roman"/>
                      <w:szCs w:val="18"/>
                    </w:rPr>
                    <w:t>2. Support the related PHY priority handling in terms of HARQ-ACK codebook selection and the applicable PUCCH configuration (for a UE supporting two HARQ-ACK codebooks / PUCCH config in 11-4)</w:t>
                  </w:r>
                </w:p>
                <w:p w14:paraId="4EC1B1C9" w14:textId="77777777" w:rsidR="00413A45" w:rsidRPr="001D3466" w:rsidRDefault="00413A45" w:rsidP="00413A45">
                  <w:pPr>
                    <w:autoSpaceDE w:val="0"/>
                    <w:autoSpaceDN w:val="0"/>
                    <w:adjustRightInd w:val="0"/>
                    <w:snapToGrid w:val="0"/>
                    <w:spacing w:afterLines="50" w:after="120"/>
                    <w:contextualSpacing/>
                    <w:rPr>
                      <w:sz w:val="18"/>
                      <w:szCs w:val="18"/>
                    </w:rPr>
                  </w:pPr>
                </w:p>
              </w:tc>
              <w:tc>
                <w:tcPr>
                  <w:tcW w:w="130" w:type="pct"/>
                  <w:tcBorders>
                    <w:top w:val="single" w:sz="4" w:space="0" w:color="auto"/>
                    <w:left w:val="single" w:sz="4" w:space="0" w:color="auto"/>
                    <w:bottom w:val="single" w:sz="4" w:space="0" w:color="auto"/>
                    <w:right w:val="single" w:sz="4" w:space="0" w:color="auto"/>
                  </w:tcBorders>
                </w:tcPr>
                <w:p w14:paraId="77CE5477" w14:textId="77777777" w:rsidR="00413A45" w:rsidRPr="001D3466" w:rsidRDefault="00413A45" w:rsidP="00413A45">
                  <w:pPr>
                    <w:pStyle w:val="TAL"/>
                    <w:rPr>
                      <w:rFonts w:ascii="Times New Roman" w:hAnsi="Times New Roman"/>
                    </w:rPr>
                  </w:pPr>
                </w:p>
              </w:tc>
              <w:tc>
                <w:tcPr>
                  <w:tcW w:w="262" w:type="pct"/>
                  <w:tcBorders>
                    <w:top w:val="single" w:sz="4" w:space="0" w:color="auto"/>
                    <w:left w:val="single" w:sz="4" w:space="0" w:color="auto"/>
                    <w:bottom w:val="single" w:sz="4" w:space="0" w:color="auto"/>
                    <w:right w:val="single" w:sz="4" w:space="0" w:color="auto"/>
                  </w:tcBorders>
                  <w:hideMark/>
                </w:tcPr>
                <w:p w14:paraId="418B6160" w14:textId="77777777" w:rsidR="00413A45" w:rsidRPr="001D3466" w:rsidRDefault="00413A45" w:rsidP="00413A45">
                  <w:pPr>
                    <w:pStyle w:val="TAL"/>
                    <w:rPr>
                      <w:rFonts w:ascii="Times New Roman" w:eastAsia="SimSun" w:hAnsi="Times New Roman"/>
                      <w:szCs w:val="18"/>
                      <w:lang w:eastAsia="zh-CN"/>
                    </w:rPr>
                  </w:pPr>
                  <w:r w:rsidRPr="001D3466">
                    <w:rPr>
                      <w:rFonts w:ascii="Times New Roman" w:eastAsia="SimSun" w:hAnsi="Times New Roman"/>
                      <w:szCs w:val="18"/>
                      <w:lang w:eastAsia="zh-CN"/>
                    </w:rPr>
                    <w:t>Yes</w:t>
                  </w:r>
                </w:p>
              </w:tc>
              <w:tc>
                <w:tcPr>
                  <w:tcW w:w="278" w:type="pct"/>
                  <w:tcBorders>
                    <w:top w:val="single" w:sz="4" w:space="0" w:color="auto"/>
                    <w:left w:val="single" w:sz="4" w:space="0" w:color="auto"/>
                    <w:bottom w:val="single" w:sz="4" w:space="0" w:color="auto"/>
                    <w:right w:val="single" w:sz="4" w:space="0" w:color="auto"/>
                  </w:tcBorders>
                  <w:hideMark/>
                </w:tcPr>
                <w:p w14:paraId="1B237B5D"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B40704F" w14:textId="77777777" w:rsidR="00413A45" w:rsidRPr="001D3466" w:rsidRDefault="00413A45" w:rsidP="00413A45">
                  <w:pPr>
                    <w:pStyle w:val="TAL"/>
                    <w:rPr>
                      <w:rFonts w:ascii="Times New Roman" w:eastAsia="SimSun" w:hAnsi="Times New Roman"/>
                      <w:szCs w:val="18"/>
                      <w:lang w:eastAsia="zh-CN"/>
                    </w:rPr>
                  </w:pPr>
                </w:p>
              </w:tc>
              <w:tc>
                <w:tcPr>
                  <w:tcW w:w="241" w:type="pct"/>
                  <w:tcBorders>
                    <w:top w:val="single" w:sz="4" w:space="0" w:color="auto"/>
                    <w:left w:val="single" w:sz="4" w:space="0" w:color="auto"/>
                    <w:bottom w:val="single" w:sz="4" w:space="0" w:color="auto"/>
                    <w:right w:val="single" w:sz="4" w:space="0" w:color="auto"/>
                  </w:tcBorders>
                  <w:hideMark/>
                </w:tcPr>
                <w:p w14:paraId="32215227"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Per UE</w:t>
                  </w:r>
                </w:p>
              </w:tc>
              <w:tc>
                <w:tcPr>
                  <w:tcW w:w="231" w:type="pct"/>
                  <w:tcBorders>
                    <w:top w:val="single" w:sz="4" w:space="0" w:color="auto"/>
                    <w:left w:val="single" w:sz="4" w:space="0" w:color="auto"/>
                    <w:bottom w:val="single" w:sz="4" w:space="0" w:color="auto"/>
                    <w:right w:val="single" w:sz="4" w:space="0" w:color="auto"/>
                  </w:tcBorders>
                  <w:hideMark/>
                </w:tcPr>
                <w:p w14:paraId="435978A3" w14:textId="77777777" w:rsidR="00413A45" w:rsidRPr="001D3466" w:rsidRDefault="00413A45" w:rsidP="00413A45">
                  <w:pPr>
                    <w:pStyle w:val="TAL"/>
                    <w:rPr>
                      <w:rFonts w:ascii="Times New Roman" w:hAnsi="Times New Roman"/>
                      <w:szCs w:val="18"/>
                    </w:rPr>
                  </w:pPr>
                  <w:r w:rsidRPr="001D3466">
                    <w:rPr>
                      <w:rFonts w:ascii="Times New Roman" w:hAnsi="Times New Roman"/>
                      <w:szCs w:val="18"/>
                    </w:rPr>
                    <w:t>No</w:t>
                  </w:r>
                </w:p>
              </w:tc>
              <w:tc>
                <w:tcPr>
                  <w:tcW w:w="231" w:type="pct"/>
                  <w:tcBorders>
                    <w:top w:val="single" w:sz="4" w:space="0" w:color="auto"/>
                    <w:left w:val="single" w:sz="4" w:space="0" w:color="auto"/>
                    <w:bottom w:val="single" w:sz="4" w:space="0" w:color="auto"/>
                    <w:right w:val="single" w:sz="4" w:space="0" w:color="auto"/>
                  </w:tcBorders>
                  <w:hideMark/>
                </w:tcPr>
                <w:p w14:paraId="5A75D037" w14:textId="77777777" w:rsidR="00413A45" w:rsidRPr="001D3466" w:rsidRDefault="00413A45" w:rsidP="00413A45">
                  <w:pPr>
                    <w:pStyle w:val="TAL"/>
                    <w:rPr>
                      <w:rFonts w:ascii="Times New Roman" w:hAnsi="Times New Roman"/>
                      <w:szCs w:val="18"/>
                    </w:rPr>
                  </w:pPr>
                  <w:r w:rsidRPr="001D3466">
                    <w:rPr>
                      <w:rFonts w:ascii="Times New Roman" w:hAnsi="Times New Roman"/>
                      <w:szCs w:val="18"/>
                    </w:rPr>
                    <w:t>No</w:t>
                  </w:r>
                </w:p>
              </w:tc>
              <w:tc>
                <w:tcPr>
                  <w:tcW w:w="278" w:type="pct"/>
                  <w:tcBorders>
                    <w:top w:val="single" w:sz="4" w:space="0" w:color="auto"/>
                    <w:left w:val="single" w:sz="4" w:space="0" w:color="auto"/>
                    <w:bottom w:val="single" w:sz="4" w:space="0" w:color="auto"/>
                    <w:right w:val="single" w:sz="4" w:space="0" w:color="auto"/>
                  </w:tcBorders>
                  <w:hideMark/>
                </w:tcPr>
                <w:p w14:paraId="74C1C75D"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490A1E84" w14:textId="77777777" w:rsidR="00413A45" w:rsidRPr="001D3466" w:rsidRDefault="00413A45" w:rsidP="00413A45">
                  <w:pPr>
                    <w:pStyle w:val="TAL"/>
                    <w:rPr>
                      <w:rFonts w:ascii="Times New Roman" w:hAnsi="Times New Roman"/>
                      <w:szCs w:val="18"/>
                    </w:rPr>
                  </w:pPr>
                </w:p>
              </w:tc>
              <w:tc>
                <w:tcPr>
                  <w:tcW w:w="485" w:type="pct"/>
                  <w:tcBorders>
                    <w:top w:val="single" w:sz="4" w:space="0" w:color="auto"/>
                    <w:left w:val="single" w:sz="4" w:space="0" w:color="auto"/>
                    <w:bottom w:val="single" w:sz="4" w:space="0" w:color="auto"/>
                    <w:right w:val="single" w:sz="4" w:space="0" w:color="auto"/>
                  </w:tcBorders>
                  <w:hideMark/>
                </w:tcPr>
                <w:p w14:paraId="24417ECE" w14:textId="77777777" w:rsidR="00413A45" w:rsidRPr="001D3466" w:rsidRDefault="00413A45" w:rsidP="00413A45">
                  <w:pPr>
                    <w:pStyle w:val="TAL"/>
                    <w:rPr>
                      <w:rFonts w:ascii="Times New Roman" w:hAnsi="Times New Roman"/>
                      <w:szCs w:val="18"/>
                    </w:rPr>
                  </w:pPr>
                  <w:r w:rsidRPr="001D3466">
                    <w:rPr>
                      <w:rFonts w:ascii="Times New Roman" w:hAnsi="Times New Roman"/>
                      <w:szCs w:val="18"/>
                    </w:rPr>
                    <w:t>Optional with capability signaling</w:t>
                  </w:r>
                </w:p>
              </w:tc>
            </w:tr>
          </w:tbl>
          <w:p w14:paraId="70A5A40C" w14:textId="0CB76087" w:rsidR="0098019C" w:rsidRPr="002B119F" w:rsidRDefault="00413A45" w:rsidP="00A14B99">
            <w:pPr>
              <w:rPr>
                <w:b/>
                <w:i/>
                <w:szCs w:val="18"/>
              </w:rPr>
            </w:pPr>
            <w:r w:rsidRPr="001D3466">
              <w:rPr>
                <w:rFonts w:eastAsiaTheme="minorEastAsia"/>
                <w:b/>
                <w:i/>
                <w:lang w:eastAsia="zh-CN"/>
              </w:rPr>
              <w:t xml:space="preserve">Proposal </w:t>
            </w:r>
            <w:r>
              <w:rPr>
                <w:rFonts w:eastAsiaTheme="minorEastAsia"/>
                <w:b/>
                <w:i/>
                <w:lang w:eastAsia="zh-CN"/>
              </w:rPr>
              <w:t>4</w:t>
            </w:r>
            <w:r w:rsidRPr="001D3466">
              <w:rPr>
                <w:rFonts w:eastAsiaTheme="minorEastAsia"/>
                <w:b/>
                <w:i/>
                <w:lang w:eastAsia="zh-CN"/>
              </w:rPr>
              <w:t>:</w:t>
            </w:r>
            <w:r w:rsidRPr="001D3466">
              <w:rPr>
                <w:rFonts w:eastAsiaTheme="minorEastAsia"/>
                <w:b/>
                <w:i/>
                <w:szCs w:val="18"/>
                <w:lang w:eastAsia="zh-CN"/>
              </w:rPr>
              <w:t xml:space="preserve"> For first bullet in </w:t>
            </w:r>
            <w:r w:rsidRPr="001D3466">
              <w:rPr>
                <w:b/>
                <w:i/>
                <w:szCs w:val="18"/>
              </w:rPr>
              <w:t xml:space="preserve">components column of FG 25-7, ‘sub-slot’ should be added. </w:t>
            </w:r>
          </w:p>
        </w:tc>
      </w:tr>
      <w:tr w:rsidR="001560F5" w14:paraId="27F528AE" w14:textId="77777777" w:rsidTr="00E95464">
        <w:tc>
          <w:tcPr>
            <w:tcW w:w="621" w:type="dxa"/>
          </w:tcPr>
          <w:p w14:paraId="6656CD6F" w14:textId="5487E3DA" w:rsidR="001560F5" w:rsidRDefault="006556FB" w:rsidP="00A91D01">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2B141370" w14:textId="547BD195" w:rsidR="001560F5" w:rsidRPr="00242E76" w:rsidRDefault="006556FB" w:rsidP="00A91D01">
            <w:pPr>
              <w:spacing w:afterLines="50" w:after="120"/>
              <w:jc w:val="both"/>
              <w:rPr>
                <w:sz w:val="22"/>
                <w:lang w:val="en-US"/>
              </w:rPr>
            </w:pPr>
            <w:r>
              <w:rPr>
                <w:rFonts w:hint="eastAsia"/>
                <w:sz w:val="22"/>
                <w:lang w:val="en-US"/>
              </w:rPr>
              <w:t>S</w:t>
            </w:r>
            <w:r>
              <w:rPr>
                <w:sz w:val="22"/>
                <w:lang w:val="en-US"/>
              </w:rPr>
              <w:t>amsung</w:t>
            </w:r>
          </w:p>
        </w:tc>
        <w:tc>
          <w:tcPr>
            <w:tcW w:w="19931" w:type="dxa"/>
          </w:tcPr>
          <w:p w14:paraId="3E3024E7" w14:textId="60942CB1" w:rsidR="006556FB" w:rsidRPr="001D3466" w:rsidRDefault="006556FB" w:rsidP="006556FB">
            <w:pPr>
              <w:rPr>
                <w:b/>
                <w:szCs w:val="18"/>
                <w:u w:val="single"/>
              </w:rPr>
            </w:pPr>
            <w:r w:rsidRPr="001D3466">
              <w:rPr>
                <w:b/>
                <w:szCs w:val="18"/>
                <w:u w:val="single"/>
              </w:rPr>
              <w:t>25-</w:t>
            </w:r>
            <w:r>
              <w:rPr>
                <w:b/>
                <w:szCs w:val="18"/>
                <w:u w:val="single"/>
              </w:rPr>
              <w:t>5</w:t>
            </w:r>
          </w:p>
          <w:p w14:paraId="3C3A69AF" w14:textId="5A9BA380" w:rsidR="001560F5" w:rsidRDefault="006556FB" w:rsidP="006556FB">
            <w:pPr>
              <w:rPr>
                <w:lang w:eastAsia="zh-CN"/>
              </w:rPr>
            </w:pPr>
            <w:r w:rsidRPr="006556FB">
              <w:rPr>
                <w:rFonts w:eastAsiaTheme="minorEastAsia"/>
                <w:szCs w:val="18"/>
                <w:lang w:eastAsia="zh-CN"/>
              </w:rPr>
              <w:t>12-1a (UL priority indication in DCI with mixed DCI formats) should be included in Prerequisite feature groups</w:t>
            </w:r>
          </w:p>
        </w:tc>
      </w:tr>
      <w:tr w:rsidR="006556FB" w14:paraId="6CDA9AC6" w14:textId="77777777" w:rsidTr="00E95464">
        <w:tc>
          <w:tcPr>
            <w:tcW w:w="621" w:type="dxa"/>
          </w:tcPr>
          <w:p w14:paraId="15940CEF" w14:textId="08B23484" w:rsidR="006556FB" w:rsidRDefault="004D0243" w:rsidP="00A91D01">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6BC0F49A" w14:textId="6F08C64F" w:rsidR="006556FB" w:rsidRPr="00242E76" w:rsidRDefault="004D0243" w:rsidP="00A91D01">
            <w:pPr>
              <w:spacing w:afterLines="50" w:after="120"/>
              <w:jc w:val="both"/>
              <w:rPr>
                <w:sz w:val="22"/>
                <w:lang w:val="en-US"/>
              </w:rPr>
            </w:pPr>
            <w:r>
              <w:rPr>
                <w:rFonts w:hint="eastAsia"/>
                <w:sz w:val="22"/>
                <w:lang w:val="en-US"/>
              </w:rPr>
              <w:t>I</w:t>
            </w:r>
            <w:r>
              <w:rPr>
                <w:sz w:val="22"/>
                <w:lang w:val="en-US"/>
              </w:rPr>
              <w:t>ntel</w:t>
            </w:r>
          </w:p>
        </w:tc>
        <w:tc>
          <w:tcPr>
            <w:tcW w:w="19931" w:type="dxa"/>
          </w:tcPr>
          <w:p w14:paraId="0D3CA77D" w14:textId="77777777" w:rsidR="004D0243" w:rsidRDefault="004D0243" w:rsidP="00455FF2">
            <w:pPr>
              <w:pStyle w:val="3GPPText"/>
              <w:numPr>
                <w:ilvl w:val="0"/>
                <w:numId w:val="23"/>
              </w:numPr>
            </w:pPr>
            <w:r>
              <w:t>25-6, Enhanced type 3 HARQ-ACK codebook feedback</w:t>
            </w:r>
          </w:p>
          <w:p w14:paraId="6474B898" w14:textId="46E96DBD" w:rsidR="006556FB" w:rsidRPr="004D0243" w:rsidRDefault="004D0243" w:rsidP="00455FF2">
            <w:pPr>
              <w:pStyle w:val="3GPPText"/>
              <w:numPr>
                <w:ilvl w:val="1"/>
                <w:numId w:val="23"/>
              </w:numPr>
            </w:pPr>
            <w:r>
              <w:t>For the open issue of range of values for X, we think 1,2,3,4 are potentially good candidates.</w:t>
            </w:r>
          </w:p>
        </w:tc>
      </w:tr>
      <w:tr w:rsidR="006556FB" w14:paraId="018C1DED" w14:textId="77777777" w:rsidTr="00E95464">
        <w:tc>
          <w:tcPr>
            <w:tcW w:w="621" w:type="dxa"/>
          </w:tcPr>
          <w:p w14:paraId="1D80C0FF" w14:textId="25066C0C" w:rsidR="006556FB" w:rsidRDefault="00012AAA" w:rsidP="00A91D01">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6F78A7DD" w14:textId="671CB0B1" w:rsidR="006556FB" w:rsidRPr="00242E76" w:rsidRDefault="00012AAA" w:rsidP="00A91D01">
            <w:pPr>
              <w:spacing w:afterLines="50" w:after="120"/>
              <w:jc w:val="both"/>
              <w:rPr>
                <w:sz w:val="22"/>
                <w:lang w:val="en-US"/>
              </w:rPr>
            </w:pPr>
            <w:r>
              <w:rPr>
                <w:rFonts w:hint="eastAsia"/>
                <w:sz w:val="22"/>
                <w:lang w:val="en-US"/>
              </w:rPr>
              <w:t>E</w:t>
            </w:r>
            <w:r>
              <w:rPr>
                <w:sz w:val="22"/>
                <w:lang w:val="en-US"/>
              </w:rPr>
              <w:t>ricsson</w:t>
            </w:r>
          </w:p>
        </w:tc>
        <w:tc>
          <w:tcPr>
            <w:tcW w:w="19931" w:type="dxa"/>
          </w:tcPr>
          <w:p w14:paraId="52B372D5" w14:textId="77777777" w:rsidR="00012AAA" w:rsidRDefault="00012AAA" w:rsidP="00012AAA">
            <w:r>
              <w:t>With respect to enhanced Type-3 codebook features and related RRC parameters, the relevant agreements are listed below and numbered for convenience.</w:t>
            </w:r>
          </w:p>
          <w:tbl>
            <w:tblPr>
              <w:tblStyle w:val="afd"/>
              <w:tblW w:w="0" w:type="auto"/>
              <w:tblLook w:val="04A0" w:firstRow="1" w:lastRow="0" w:firstColumn="1" w:lastColumn="0" w:noHBand="0" w:noVBand="1"/>
            </w:tblPr>
            <w:tblGrid>
              <w:gridCol w:w="19705"/>
            </w:tblGrid>
            <w:tr w:rsidR="00012AAA" w:rsidRPr="0068466A" w14:paraId="7CB9EBFA" w14:textId="77777777" w:rsidTr="00012AAA">
              <w:tc>
                <w:tcPr>
                  <w:tcW w:w="0" w:type="auto"/>
                </w:tcPr>
                <w:p w14:paraId="49492ADF" w14:textId="77777777" w:rsidR="00012AAA" w:rsidRPr="0068466A" w:rsidRDefault="00012AAA" w:rsidP="00012AAA">
                  <w:pPr>
                    <w:spacing w:after="0"/>
                    <w:jc w:val="both"/>
                    <w:rPr>
                      <w:rFonts w:ascii="Times" w:eastAsia="Batang" w:hAnsi="Times" w:cs="Times"/>
                      <w:b/>
                      <w:bCs/>
                      <w:sz w:val="20"/>
                      <w:lang w:val="en-US" w:eastAsia="zh-CN"/>
                    </w:rPr>
                  </w:pPr>
                  <w:r w:rsidRPr="0068466A">
                    <w:rPr>
                      <w:rFonts w:ascii="Times" w:eastAsia="Batang" w:hAnsi="Times" w:cs="Times"/>
                      <w:b/>
                      <w:bCs/>
                      <w:sz w:val="20"/>
                      <w:highlight w:val="green"/>
                      <w:lang w:val="en-US" w:eastAsia="zh-CN"/>
                    </w:rPr>
                    <w:t>Agreement#1</w:t>
                  </w:r>
                  <w:r w:rsidRPr="0068466A">
                    <w:rPr>
                      <w:rFonts w:ascii="Times" w:eastAsia="Batang" w:hAnsi="Times" w:cs="Times"/>
                      <w:b/>
                      <w:bCs/>
                      <w:sz w:val="20"/>
                      <w:lang w:val="en-US" w:eastAsia="zh-CN"/>
                    </w:rPr>
                    <w:t xml:space="preserve"> </w:t>
                  </w:r>
                </w:p>
                <w:p w14:paraId="16FE9085" w14:textId="77777777" w:rsidR="00012AAA" w:rsidRPr="0068466A" w:rsidRDefault="00012AAA" w:rsidP="00012AAA">
                  <w:pPr>
                    <w:spacing w:after="0"/>
                    <w:jc w:val="both"/>
                    <w:rPr>
                      <w:rFonts w:ascii="Times" w:eastAsia="Batang" w:hAnsi="Times" w:cs="Times"/>
                      <w:sz w:val="20"/>
                      <w:lang w:val="en-US" w:eastAsia="zh-CN"/>
                    </w:rPr>
                  </w:pPr>
                  <w:r w:rsidRPr="0068466A">
                    <w:rPr>
                      <w:rFonts w:ascii="Times" w:eastAsia="Batang" w:hAnsi="Times" w:cs="Times"/>
                      <w:sz w:val="20"/>
                      <w:highlight w:val="yellow"/>
                      <w:lang w:val="en-US" w:eastAsia="zh-CN"/>
                    </w:rPr>
                    <w:t>Support Rel-16 Type 3 HARQ-ACK CB triggering using DCI format 1_2</w:t>
                  </w:r>
                  <w:r w:rsidRPr="0068466A">
                    <w:rPr>
                      <w:rFonts w:ascii="Times" w:eastAsia="Batang" w:hAnsi="Times" w:cs="Times"/>
                      <w:sz w:val="20"/>
                      <w:lang w:val="en-US" w:eastAsia="zh-CN"/>
                    </w:rPr>
                    <w:t xml:space="preserve"> in Rel-17 for a UE supporting DCI format 1_2. </w:t>
                  </w:r>
                </w:p>
                <w:p w14:paraId="3EFAFA2F" w14:textId="77777777" w:rsidR="00012AAA" w:rsidRDefault="00012AAA" w:rsidP="00012AAA">
                  <w:pPr>
                    <w:jc w:val="both"/>
                    <w:rPr>
                      <w:rFonts w:ascii="Times" w:eastAsia="Batang" w:hAnsi="Times" w:cs="Times"/>
                      <w:sz w:val="20"/>
                      <w:lang w:val="en-US" w:eastAsia="zh-CN"/>
                    </w:rPr>
                  </w:pPr>
                  <w:r w:rsidRPr="0068466A">
                    <w:rPr>
                      <w:rFonts w:ascii="Times" w:eastAsia="Batang" w:hAnsi="Times" w:cs="Times"/>
                      <w:sz w:val="20"/>
                      <w:lang w:val="en-US" w:eastAsia="zh-CN"/>
                    </w:rPr>
                    <w:t xml:space="preserve">The support is subject to a Rel-17 UE capability and </w:t>
                  </w:r>
                  <w:r w:rsidRPr="0068466A">
                    <w:rPr>
                      <w:rFonts w:ascii="Times" w:eastAsia="Batang" w:hAnsi="Times" w:cs="Times"/>
                      <w:sz w:val="20"/>
                      <w:highlight w:val="yellow"/>
                      <w:lang w:val="en-US" w:eastAsia="zh-CN"/>
                    </w:rPr>
                    <w:t>a UE supporting this capability can be configured with DCI format 1_2 triggering of the Rel-16 Type 3 HARQ-ACK CB.</w:t>
                  </w:r>
                </w:p>
                <w:p w14:paraId="3D5CBBEF" w14:textId="77777777" w:rsidR="00012AAA" w:rsidRPr="0068466A" w:rsidRDefault="00012AAA" w:rsidP="00012AAA">
                  <w:pPr>
                    <w:jc w:val="both"/>
                    <w:rPr>
                      <w:rFonts w:cs="Times"/>
                      <w:b/>
                      <w:bCs/>
                      <w:sz w:val="20"/>
                      <w:lang w:val="en-US" w:eastAsia="zh-CN"/>
                    </w:rPr>
                  </w:pPr>
                  <w:r w:rsidRPr="00425488">
                    <w:rPr>
                      <w:rFonts w:cs="Times"/>
                      <w:b/>
                      <w:bCs/>
                      <w:sz w:val="20"/>
                      <w:highlight w:val="green"/>
                      <w:lang w:val="en-US" w:eastAsia="zh-CN"/>
                    </w:rPr>
                    <w:t>Agreement#2</w:t>
                  </w:r>
                  <w:r w:rsidRPr="0068466A">
                    <w:rPr>
                      <w:rFonts w:cs="Times"/>
                      <w:b/>
                      <w:bCs/>
                      <w:sz w:val="20"/>
                      <w:lang w:val="en-US" w:eastAsia="zh-CN"/>
                    </w:rPr>
                    <w:t xml:space="preserve"> </w:t>
                  </w:r>
                </w:p>
                <w:p w14:paraId="29A29804" w14:textId="77777777" w:rsidR="00012AAA" w:rsidRPr="0068466A" w:rsidRDefault="00012AAA" w:rsidP="00012AAA">
                  <w:pPr>
                    <w:jc w:val="both"/>
                    <w:rPr>
                      <w:rFonts w:cs="Times"/>
                      <w:sz w:val="20"/>
                      <w:lang w:val="en-US" w:eastAsia="zh-CN"/>
                    </w:rPr>
                  </w:pPr>
                  <w:r w:rsidRPr="0068466A">
                    <w:rPr>
                      <w:rFonts w:cs="Times"/>
                      <w:sz w:val="20"/>
                      <w:highlight w:val="yellow"/>
                      <w:lang w:val="en-US" w:eastAsia="zh-CN"/>
                    </w:rPr>
                    <w:t>Support PHY priority handling for a PUCCH carrying the Rel-16 Type 3 HARQ-ACK CB in Rel-17.</w:t>
                  </w:r>
                  <w:r w:rsidRPr="0068466A">
                    <w:rPr>
                      <w:rFonts w:cs="Times"/>
                      <w:sz w:val="20"/>
                      <w:lang w:val="en-US" w:eastAsia="zh-CN"/>
                    </w:rPr>
                    <w:t xml:space="preserve"> </w:t>
                  </w:r>
                </w:p>
                <w:p w14:paraId="5DAEA346" w14:textId="77777777" w:rsidR="00012AAA" w:rsidRPr="0068466A" w:rsidRDefault="00012AAA" w:rsidP="00012AAA">
                  <w:pPr>
                    <w:spacing w:after="0"/>
                    <w:jc w:val="both"/>
                    <w:rPr>
                      <w:rFonts w:ascii="Times" w:eastAsia="Batang" w:hAnsi="Times" w:cs="Times"/>
                      <w:b/>
                      <w:bCs/>
                      <w:sz w:val="20"/>
                      <w:lang w:val="en-US" w:eastAsia="zh-CN"/>
                    </w:rPr>
                  </w:pPr>
                  <w:r w:rsidRPr="00A2785C">
                    <w:rPr>
                      <w:rFonts w:ascii="Times" w:eastAsia="Batang" w:hAnsi="Times" w:cs="Times"/>
                      <w:b/>
                      <w:bCs/>
                      <w:sz w:val="20"/>
                      <w:highlight w:val="green"/>
                      <w:lang w:val="en-US" w:eastAsia="zh-CN"/>
                    </w:rPr>
                    <w:t>Agreement#3</w:t>
                  </w:r>
                  <w:r w:rsidRPr="0068466A">
                    <w:rPr>
                      <w:rFonts w:ascii="Times" w:eastAsia="Batang" w:hAnsi="Times" w:cs="Times"/>
                      <w:b/>
                      <w:bCs/>
                      <w:sz w:val="20"/>
                      <w:lang w:val="en-US" w:eastAsia="zh-CN"/>
                    </w:rPr>
                    <w:t xml:space="preserve"> </w:t>
                  </w:r>
                </w:p>
                <w:p w14:paraId="0FBA9BC2" w14:textId="77777777" w:rsidR="00012AAA" w:rsidRPr="0068466A" w:rsidRDefault="00012AAA" w:rsidP="00012AAA">
                  <w:pPr>
                    <w:spacing w:after="0"/>
                    <w:jc w:val="both"/>
                    <w:rPr>
                      <w:rFonts w:ascii="Times" w:eastAsia="Batang" w:hAnsi="Times" w:cs="Times"/>
                      <w:sz w:val="20"/>
                      <w:lang w:val="en-US" w:eastAsia="zh-CN"/>
                    </w:rPr>
                  </w:pPr>
                  <w:r w:rsidRPr="0068466A">
                    <w:rPr>
                      <w:rFonts w:ascii="Times" w:eastAsia="Batang" w:hAnsi="Times" w:cs="Times"/>
                      <w:sz w:val="20"/>
                      <w:highlight w:val="yellow"/>
                      <w:lang w:val="en-US" w:eastAsia="zh-CN"/>
                    </w:rPr>
                    <w:t>Support Rel-17 enhanced Type 3 HARQ-ACK CB of smaller size triggering using DCI format 1_2</w:t>
                  </w:r>
                  <w:r w:rsidRPr="0068466A">
                    <w:rPr>
                      <w:rFonts w:ascii="Times" w:eastAsia="Batang" w:hAnsi="Times" w:cs="Times"/>
                      <w:sz w:val="20"/>
                      <w:lang w:val="en-US" w:eastAsia="zh-CN"/>
                    </w:rPr>
                    <w:t xml:space="preserve"> for a UE supporting DCI format 1_2. </w:t>
                  </w:r>
                </w:p>
                <w:p w14:paraId="04F62777" w14:textId="77777777" w:rsidR="00012AAA" w:rsidRDefault="00012AAA" w:rsidP="00455FF2">
                  <w:pPr>
                    <w:numPr>
                      <w:ilvl w:val="0"/>
                      <w:numId w:val="26"/>
                    </w:numPr>
                    <w:overflowPunct/>
                    <w:autoSpaceDE/>
                    <w:autoSpaceDN/>
                    <w:adjustRightInd/>
                    <w:spacing w:after="0" w:line="256" w:lineRule="auto"/>
                    <w:jc w:val="both"/>
                    <w:textAlignment w:val="auto"/>
                    <w:rPr>
                      <w:rFonts w:ascii="Times" w:eastAsia="Batang" w:hAnsi="Times" w:cs="Times"/>
                      <w:sz w:val="20"/>
                      <w:highlight w:val="yellow"/>
                      <w:lang w:val="en-US" w:eastAsia="zh-CN"/>
                    </w:rPr>
                  </w:pPr>
                  <w:r w:rsidRPr="0068466A">
                    <w:rPr>
                      <w:rFonts w:ascii="Times" w:eastAsia="Batang" w:hAnsi="Times" w:cs="Times"/>
                      <w:sz w:val="20"/>
                      <w:highlight w:val="yellow"/>
                      <w:lang w:val="en-US" w:eastAsia="zh-CN"/>
                    </w:rPr>
                    <w:t xml:space="preserve">The triggering support for DCI format 1_2 is independently (from triggering using DCI format 1_1) RRC configured to the UE. </w:t>
                  </w:r>
                </w:p>
                <w:p w14:paraId="7254A65E" w14:textId="77777777" w:rsidR="00012AAA" w:rsidRPr="0068466A" w:rsidRDefault="00012AAA" w:rsidP="00012AAA">
                  <w:pPr>
                    <w:jc w:val="both"/>
                    <w:rPr>
                      <w:rFonts w:cs="Times"/>
                      <w:b/>
                      <w:bCs/>
                      <w:sz w:val="20"/>
                      <w:lang w:val="en-US" w:eastAsia="zh-CN"/>
                    </w:rPr>
                  </w:pPr>
                  <w:r w:rsidRPr="0068466A">
                    <w:rPr>
                      <w:rFonts w:cs="Times"/>
                      <w:b/>
                      <w:bCs/>
                      <w:sz w:val="20"/>
                      <w:highlight w:val="green"/>
                      <w:lang w:val="en-US" w:eastAsia="zh-CN"/>
                    </w:rPr>
                    <w:t>Agreement</w:t>
                  </w:r>
                  <w:r w:rsidRPr="00A2785C">
                    <w:rPr>
                      <w:rFonts w:cs="Times"/>
                      <w:b/>
                      <w:bCs/>
                      <w:sz w:val="20"/>
                      <w:highlight w:val="green"/>
                      <w:lang w:val="en-US" w:eastAsia="zh-CN"/>
                    </w:rPr>
                    <w:t>#4</w:t>
                  </w:r>
                  <w:r w:rsidRPr="0068466A">
                    <w:rPr>
                      <w:rFonts w:cs="Times"/>
                      <w:b/>
                      <w:bCs/>
                      <w:sz w:val="20"/>
                      <w:lang w:val="en-US" w:eastAsia="zh-CN"/>
                    </w:rPr>
                    <w:t xml:space="preserve"> </w:t>
                  </w:r>
                </w:p>
                <w:p w14:paraId="347F4F72" w14:textId="77777777" w:rsidR="00012AAA" w:rsidRPr="00425488" w:rsidRDefault="00012AAA" w:rsidP="00012AAA">
                  <w:pPr>
                    <w:jc w:val="both"/>
                    <w:rPr>
                      <w:rFonts w:cs="Times"/>
                      <w:sz w:val="20"/>
                      <w:lang w:val="en-US" w:eastAsia="zh-CN"/>
                    </w:rPr>
                  </w:pPr>
                  <w:r w:rsidRPr="0068466A">
                    <w:rPr>
                      <w:rFonts w:cs="Times"/>
                      <w:sz w:val="20"/>
                      <w:highlight w:val="yellow"/>
                      <w:lang w:val="en-US" w:eastAsia="zh-CN"/>
                    </w:rPr>
                    <w:lastRenderedPageBreak/>
                    <w:t>Support PHY priority handling for a PUCCH carrying the Rel-17 enhanced Type 3 HARQ-ACK CB of smaller size.</w:t>
                  </w:r>
                  <w:r w:rsidRPr="0068466A">
                    <w:rPr>
                      <w:rFonts w:cs="Times"/>
                      <w:sz w:val="20"/>
                      <w:lang w:val="en-US" w:eastAsia="zh-CN"/>
                    </w:rPr>
                    <w:t xml:space="preserve"> </w:t>
                  </w:r>
                </w:p>
                <w:p w14:paraId="1317A674" w14:textId="77777777" w:rsidR="00012AAA" w:rsidRPr="0068466A" w:rsidRDefault="00012AAA" w:rsidP="00012AAA">
                  <w:pPr>
                    <w:overflowPunct/>
                    <w:autoSpaceDE/>
                    <w:autoSpaceDN/>
                    <w:adjustRightInd/>
                    <w:spacing w:after="0" w:line="256" w:lineRule="auto"/>
                    <w:jc w:val="both"/>
                    <w:textAlignment w:val="auto"/>
                    <w:rPr>
                      <w:rFonts w:ascii="Times" w:eastAsia="Batang" w:hAnsi="Times" w:cs="Times"/>
                      <w:sz w:val="20"/>
                      <w:highlight w:val="yellow"/>
                      <w:lang w:val="en-US" w:eastAsia="zh-CN"/>
                    </w:rPr>
                  </w:pPr>
                </w:p>
                <w:p w14:paraId="0D59620C" w14:textId="77777777" w:rsidR="00012AAA" w:rsidRPr="0068466A" w:rsidRDefault="00012AAA" w:rsidP="00012AAA">
                  <w:pPr>
                    <w:overflowPunct/>
                    <w:autoSpaceDE/>
                    <w:autoSpaceDN/>
                    <w:adjustRightInd/>
                    <w:spacing w:after="0"/>
                    <w:contextualSpacing/>
                    <w:jc w:val="both"/>
                    <w:textAlignment w:val="auto"/>
                    <w:rPr>
                      <w:rFonts w:cs="Times"/>
                      <w:bCs/>
                      <w:sz w:val="20"/>
                      <w:lang w:val="en-US"/>
                    </w:rPr>
                  </w:pPr>
                </w:p>
                <w:p w14:paraId="391318C9" w14:textId="77777777" w:rsidR="00012AAA" w:rsidRPr="0068466A" w:rsidRDefault="00012AAA" w:rsidP="00012AAA">
                  <w:pPr>
                    <w:rPr>
                      <w:rFonts w:asciiTheme="minorHAnsi" w:eastAsiaTheme="minorHAnsi" w:hAnsiTheme="minorHAnsi" w:cstheme="minorBidi"/>
                      <w:b/>
                      <w:bCs/>
                      <w:sz w:val="20"/>
                      <w:highlight w:val="green"/>
                      <w:lang w:val="en-US" w:eastAsia="x-none"/>
                    </w:rPr>
                  </w:pPr>
                  <w:r w:rsidRPr="0068466A">
                    <w:rPr>
                      <w:b/>
                      <w:bCs/>
                      <w:sz w:val="20"/>
                      <w:highlight w:val="green"/>
                      <w:lang w:val="en-US" w:eastAsia="x-none"/>
                    </w:rPr>
                    <w:t>Agreement#5</w:t>
                  </w:r>
                </w:p>
                <w:p w14:paraId="2CAABA3A" w14:textId="77777777" w:rsidR="00012AAA" w:rsidRPr="0068466A" w:rsidRDefault="00012AAA" w:rsidP="00012AAA">
                  <w:pPr>
                    <w:jc w:val="both"/>
                    <w:rPr>
                      <w:rFonts w:cs="Times"/>
                      <w:bCs/>
                      <w:sz w:val="20"/>
                      <w:lang w:eastAsia="zh-CN"/>
                    </w:rPr>
                  </w:pPr>
                  <w:r w:rsidRPr="0068466A">
                    <w:rPr>
                      <w:rFonts w:cs="Times"/>
                      <w:bCs/>
                      <w:sz w:val="20"/>
                      <w:lang w:val="en-US"/>
                    </w:rPr>
                    <w:t xml:space="preserve">For </w:t>
                  </w:r>
                  <w:r w:rsidRPr="0068466A">
                    <w:rPr>
                      <w:rFonts w:cs="Times"/>
                      <w:bCs/>
                      <w:sz w:val="20"/>
                      <w:lang w:val="en-US" w:eastAsia="zh-CN"/>
                    </w:rPr>
                    <w:t>enh. Type 3 HARQ-ACK CB(s)</w:t>
                  </w:r>
                  <w:r w:rsidRPr="0068466A">
                    <w:rPr>
                      <w:rFonts w:cs="Times"/>
                      <w:bCs/>
                      <w:sz w:val="20"/>
                      <w:lang w:val="en-US"/>
                    </w:rPr>
                    <w:t xml:space="preserve">, support </w:t>
                  </w:r>
                  <w:r w:rsidRPr="0068466A">
                    <w:rPr>
                      <w:rFonts w:cs="Times"/>
                      <w:bCs/>
                      <w:sz w:val="20"/>
                      <w:lang w:val="en-US" w:eastAsia="zh-CN"/>
                    </w:rPr>
                    <w:t xml:space="preserve">dynamic selection based on indication in the triggering DCI of one of at least one enh. </w:t>
                  </w:r>
                  <w:r w:rsidRPr="0068466A">
                    <w:rPr>
                      <w:rFonts w:cs="Times"/>
                      <w:bCs/>
                      <w:sz w:val="20"/>
                      <w:lang w:eastAsia="zh-CN"/>
                    </w:rPr>
                    <w:t xml:space="preserve">Type 3 HARQ-ACK CB(s). </w:t>
                  </w:r>
                </w:p>
                <w:p w14:paraId="2CB7096E" w14:textId="77777777" w:rsidR="00012AAA" w:rsidRPr="0068466A" w:rsidRDefault="00012AAA" w:rsidP="00455FF2">
                  <w:pPr>
                    <w:numPr>
                      <w:ilvl w:val="0"/>
                      <w:numId w:val="25"/>
                    </w:numPr>
                    <w:overflowPunct/>
                    <w:autoSpaceDE/>
                    <w:autoSpaceDN/>
                    <w:adjustRightInd/>
                    <w:spacing w:after="0" w:line="256" w:lineRule="auto"/>
                    <w:jc w:val="both"/>
                    <w:textAlignment w:val="auto"/>
                    <w:rPr>
                      <w:rFonts w:cs="Times"/>
                      <w:bCs/>
                      <w:sz w:val="20"/>
                      <w:highlight w:val="yellow"/>
                      <w:lang w:val="en-US" w:eastAsia="zh-CN"/>
                    </w:rPr>
                  </w:pPr>
                  <w:r w:rsidRPr="0068466A">
                    <w:rPr>
                      <w:rFonts w:cs="Times"/>
                      <w:bCs/>
                      <w:sz w:val="20"/>
                      <w:lang w:val="en-US" w:eastAsia="zh-CN"/>
                    </w:rPr>
                    <w:t xml:space="preserve">Each of the at least one enh. </w:t>
                  </w:r>
                  <w:r w:rsidRPr="0068466A">
                    <w:rPr>
                      <w:rFonts w:cs="Times"/>
                      <w:bCs/>
                      <w:sz w:val="20"/>
                      <w:highlight w:val="yellow"/>
                      <w:lang w:val="en-US" w:eastAsia="zh-CN"/>
                    </w:rPr>
                    <w:t>Type 3 HARQ-ACK CBs is at least defined by RRC configuration This includes the option to configure all DL HARQ process of all configured CCs as one enh. Type 3 HARQ-ACK CB (resulting in same structure and size as the Rel-16 Type 3 HARQ-ACK CB)</w:t>
                  </w:r>
                </w:p>
                <w:p w14:paraId="04F189F2" w14:textId="77777777" w:rsidR="00012AAA" w:rsidRPr="0068466A" w:rsidRDefault="00012AAA" w:rsidP="00455FF2">
                  <w:pPr>
                    <w:numPr>
                      <w:ilvl w:val="0"/>
                      <w:numId w:val="25"/>
                    </w:numPr>
                    <w:overflowPunct/>
                    <w:autoSpaceDE/>
                    <w:autoSpaceDN/>
                    <w:adjustRightInd/>
                    <w:spacing w:after="0" w:line="256" w:lineRule="auto"/>
                    <w:jc w:val="both"/>
                    <w:textAlignment w:val="auto"/>
                    <w:rPr>
                      <w:rFonts w:cs="Times"/>
                      <w:bCs/>
                      <w:sz w:val="20"/>
                      <w:highlight w:val="yellow"/>
                      <w:lang w:eastAsia="zh-CN"/>
                    </w:rPr>
                  </w:pPr>
                  <w:r w:rsidRPr="0068466A">
                    <w:rPr>
                      <w:rFonts w:cs="Times"/>
                      <w:bCs/>
                      <w:sz w:val="20"/>
                      <w:highlight w:val="yellow"/>
                      <w:lang w:val="en-US" w:eastAsia="zh-CN"/>
                    </w:rPr>
                    <w:t xml:space="preserve">This includes UE capability signaling (value range {1…X}) on the maximum number of supported simultaneously configured enh. </w:t>
                  </w:r>
                  <w:r w:rsidRPr="0068466A">
                    <w:rPr>
                      <w:rFonts w:cs="Times"/>
                      <w:bCs/>
                      <w:sz w:val="20"/>
                      <w:highlight w:val="yellow"/>
                      <w:lang w:eastAsia="zh-CN"/>
                    </w:rPr>
                    <w:t xml:space="preserve">Type 3 HARQ-ACK CBs that can be dynamically indicated </w:t>
                  </w:r>
                </w:p>
                <w:p w14:paraId="4145B93E" w14:textId="77777777" w:rsidR="00012AAA" w:rsidRPr="0068466A" w:rsidRDefault="00012AAA" w:rsidP="00455FF2">
                  <w:pPr>
                    <w:numPr>
                      <w:ilvl w:val="0"/>
                      <w:numId w:val="25"/>
                    </w:numPr>
                    <w:overflowPunct/>
                    <w:autoSpaceDE/>
                    <w:autoSpaceDN/>
                    <w:adjustRightInd/>
                    <w:spacing w:after="0" w:line="256" w:lineRule="auto"/>
                    <w:jc w:val="both"/>
                    <w:textAlignment w:val="auto"/>
                    <w:rPr>
                      <w:rFonts w:cs="Times"/>
                      <w:bCs/>
                      <w:sz w:val="20"/>
                      <w:lang w:val="en-US" w:eastAsia="zh-CN"/>
                    </w:rPr>
                  </w:pPr>
                  <w:r w:rsidRPr="0068466A">
                    <w:rPr>
                      <w:rFonts w:cs="Times"/>
                      <w:bCs/>
                      <w:sz w:val="20"/>
                      <w:lang w:val="en-US" w:eastAsia="zh-CN"/>
                    </w:rPr>
                    <w:t xml:space="preserve">Details including the value of </w:t>
                  </w:r>
                  <w:r w:rsidRPr="0068466A">
                    <w:rPr>
                      <w:rFonts w:cs="Times"/>
                      <w:bCs/>
                      <w:sz w:val="20"/>
                      <w:highlight w:val="yellow"/>
                      <w:lang w:val="en-US" w:eastAsia="zh-CN"/>
                    </w:rPr>
                    <w:t>X are FFS</w:t>
                  </w:r>
                </w:p>
                <w:p w14:paraId="2AE05F6F" w14:textId="77777777" w:rsidR="00012AAA" w:rsidRPr="0068466A" w:rsidRDefault="00012AAA" w:rsidP="00012AAA">
                  <w:pPr>
                    <w:rPr>
                      <w:sz w:val="20"/>
                      <w:lang w:val="en-US"/>
                    </w:rPr>
                  </w:pPr>
                </w:p>
              </w:tc>
            </w:tr>
          </w:tbl>
          <w:p w14:paraId="039EE10B" w14:textId="77777777" w:rsidR="00012AAA" w:rsidRDefault="00012AAA" w:rsidP="00012AAA">
            <w:pPr>
              <w:rPr>
                <w:lang w:val="en-US"/>
              </w:rPr>
            </w:pPr>
          </w:p>
          <w:p w14:paraId="012C02FF" w14:textId="77777777" w:rsidR="00012AAA" w:rsidRDefault="00012AAA" w:rsidP="00012AAA">
            <w:pPr>
              <w:rPr>
                <w:lang w:val="en-US"/>
              </w:rPr>
            </w:pPr>
            <w:r>
              <w:rPr>
                <w:lang w:val="en-US"/>
              </w:rPr>
              <w:t>First, we provide an overview of the enhancements in Rel-17 for Type-3 HARQ-ACK CB as compared to Rel-16. We would like to emphasize that in discussion as well as description of the agreements, only size reduction is referred to an enhancement. However, it should be well understood that any improved functionality for Type-3 codebook as compared to Rel-16 is an enhancement in Rel-17.  With that understanding, the Rel-17 enhancements can fit into three categories as the following:</w:t>
            </w:r>
          </w:p>
          <w:p w14:paraId="107B9342" w14:textId="77777777" w:rsidR="00012AAA" w:rsidRPr="00775A8C" w:rsidRDefault="00012AAA" w:rsidP="00455FF2">
            <w:pPr>
              <w:pStyle w:val="aff"/>
              <w:numPr>
                <w:ilvl w:val="0"/>
                <w:numId w:val="27"/>
              </w:numPr>
              <w:ind w:leftChars="0"/>
              <w:rPr>
                <w:b/>
                <w:bCs/>
                <w:sz w:val="20"/>
                <w:lang w:val="en-US"/>
              </w:rPr>
            </w:pPr>
            <w:r w:rsidRPr="00775A8C">
              <w:rPr>
                <w:b/>
                <w:bCs/>
                <w:sz w:val="20"/>
                <w:lang w:val="en-US"/>
              </w:rPr>
              <w:t>Type-3 HARQ-ACK codebook</w:t>
            </w:r>
            <w:r>
              <w:rPr>
                <w:b/>
                <w:bCs/>
                <w:sz w:val="20"/>
                <w:lang w:val="en-US"/>
              </w:rPr>
              <w:t xml:space="preserve"> enhancements in Rel-17</w:t>
            </w:r>
            <w:r w:rsidRPr="00775A8C">
              <w:rPr>
                <w:b/>
                <w:bCs/>
                <w:sz w:val="20"/>
                <w:lang w:val="en-US"/>
              </w:rPr>
              <w:t>:</w:t>
            </w:r>
          </w:p>
          <w:p w14:paraId="6FCCFB4E" w14:textId="77777777" w:rsidR="00012AAA" w:rsidRPr="00CC2325" w:rsidRDefault="00012AAA" w:rsidP="00455FF2">
            <w:pPr>
              <w:pStyle w:val="aff"/>
              <w:numPr>
                <w:ilvl w:val="1"/>
                <w:numId w:val="27"/>
              </w:numPr>
              <w:ind w:leftChars="0"/>
              <w:rPr>
                <w:sz w:val="20"/>
                <w:lang w:val="en-US"/>
              </w:rPr>
            </w:pPr>
            <w:r w:rsidRPr="00775A8C">
              <w:rPr>
                <w:b/>
                <w:bCs/>
                <w:sz w:val="20"/>
                <w:lang w:val="en-US"/>
              </w:rPr>
              <w:t>Category 1:</w:t>
            </w:r>
            <w:r>
              <w:rPr>
                <w:sz w:val="20"/>
                <w:lang w:val="en-US"/>
              </w:rPr>
              <w:t xml:space="preserve"> </w:t>
            </w:r>
            <w:r w:rsidRPr="00CC2325">
              <w:rPr>
                <w:sz w:val="20"/>
                <w:lang w:val="en-US"/>
              </w:rPr>
              <w:t xml:space="preserve">Triggered by only DCI 1_1 in Rel-16 </w:t>
            </w:r>
            <w:r>
              <w:rPr>
                <w:sz w:val="20"/>
                <w:lang w:val="en-US"/>
              </w:rPr>
              <w:t>=</w:t>
            </w:r>
            <w:r w:rsidRPr="00CC2325">
              <w:rPr>
                <w:sz w:val="20"/>
                <w:lang w:val="en-US"/>
              </w:rPr>
              <w:t>&gt; Triggered by DCI 1_1 or DCI 1_2 in Rel-17</w:t>
            </w:r>
          </w:p>
          <w:p w14:paraId="25D1CABF" w14:textId="77777777" w:rsidR="00012AAA" w:rsidRPr="00167546" w:rsidRDefault="00012AAA" w:rsidP="00455FF2">
            <w:pPr>
              <w:pStyle w:val="aff"/>
              <w:numPr>
                <w:ilvl w:val="1"/>
                <w:numId w:val="27"/>
              </w:numPr>
              <w:ind w:leftChars="0"/>
              <w:rPr>
                <w:sz w:val="20"/>
                <w:lang w:val="en-US"/>
              </w:rPr>
            </w:pPr>
            <w:r w:rsidRPr="00775A8C">
              <w:rPr>
                <w:b/>
                <w:bCs/>
                <w:sz w:val="20"/>
                <w:lang w:val="en-US"/>
              </w:rPr>
              <w:t>Category 2:</w:t>
            </w:r>
            <w:r>
              <w:rPr>
                <w:sz w:val="20"/>
                <w:lang w:val="en-US"/>
              </w:rPr>
              <w:t xml:space="preserve"> </w:t>
            </w:r>
            <w:r w:rsidRPr="00CC2325">
              <w:rPr>
                <w:sz w:val="20"/>
                <w:lang w:val="en-US"/>
              </w:rPr>
              <w:t xml:space="preserve">Associated to PUCCH with low priority in Rel-16 </w:t>
            </w:r>
            <w:r>
              <w:rPr>
                <w:sz w:val="20"/>
                <w:lang w:val="en-US"/>
              </w:rPr>
              <w:t>=</w:t>
            </w:r>
            <w:r w:rsidRPr="00CC2325">
              <w:rPr>
                <w:sz w:val="20"/>
                <w:lang w:val="en-US"/>
              </w:rPr>
              <w:t>&gt; Associated to PUCCH with low or high priority in Rel-17</w:t>
            </w:r>
          </w:p>
          <w:p w14:paraId="7C5BD6BA" w14:textId="77777777" w:rsidR="00012AAA" w:rsidRDefault="00012AAA" w:rsidP="00455FF2">
            <w:pPr>
              <w:pStyle w:val="aff"/>
              <w:numPr>
                <w:ilvl w:val="1"/>
                <w:numId w:val="27"/>
              </w:numPr>
              <w:ind w:leftChars="0"/>
              <w:rPr>
                <w:sz w:val="20"/>
                <w:lang w:val="en-US"/>
              </w:rPr>
            </w:pPr>
            <w:r w:rsidRPr="00775A8C">
              <w:rPr>
                <w:b/>
                <w:bCs/>
                <w:sz w:val="20"/>
                <w:lang w:val="en-US"/>
              </w:rPr>
              <w:t>Category 3</w:t>
            </w:r>
            <w:r>
              <w:rPr>
                <w:sz w:val="20"/>
                <w:lang w:val="en-US"/>
              </w:rPr>
              <w:t xml:space="preserve">: </w:t>
            </w:r>
            <w:r w:rsidRPr="00CC2325">
              <w:rPr>
                <w:sz w:val="20"/>
                <w:lang w:val="en-US"/>
              </w:rPr>
              <w:t xml:space="preserve">With only full size in Rel-16 </w:t>
            </w:r>
            <w:r>
              <w:rPr>
                <w:sz w:val="20"/>
                <w:lang w:val="en-US"/>
              </w:rPr>
              <w:t>=</w:t>
            </w:r>
            <w:r w:rsidRPr="00CC2325">
              <w:rPr>
                <w:sz w:val="20"/>
                <w:lang w:val="en-US"/>
              </w:rPr>
              <w:t>&gt; With reduced sizes in Rel-17</w:t>
            </w:r>
          </w:p>
          <w:p w14:paraId="6A499980" w14:textId="77777777" w:rsidR="00012AAA" w:rsidRPr="00FA2821" w:rsidRDefault="00012AAA" w:rsidP="00012AAA">
            <w:pPr>
              <w:pStyle w:val="aff"/>
              <w:ind w:left="960"/>
              <w:rPr>
                <w:sz w:val="20"/>
                <w:lang w:val="en-US"/>
              </w:rPr>
            </w:pPr>
          </w:p>
          <w:p w14:paraId="2492AE20" w14:textId="77777777" w:rsidR="00012AAA" w:rsidRDefault="00012AAA" w:rsidP="00012AAA">
            <w:pPr>
              <w:pStyle w:val="ad"/>
              <w:keepNext/>
              <w:jc w:val="center"/>
            </w:pPr>
            <w:bookmarkStart w:id="20" w:name="_Ref84012304"/>
            <w:r>
              <w:t xml:space="preserve">Table </w:t>
            </w:r>
            <w:r>
              <w:fldChar w:fldCharType="begin"/>
            </w:r>
            <w:r>
              <w:instrText xml:space="preserve"> SEQ Table \* ARABIC </w:instrText>
            </w:r>
            <w:r>
              <w:fldChar w:fldCharType="separate"/>
            </w:r>
            <w:r>
              <w:rPr>
                <w:noProof/>
              </w:rPr>
              <w:t>2</w:t>
            </w:r>
            <w:r>
              <w:rPr>
                <w:noProof/>
              </w:rPr>
              <w:fldChar w:fldCharType="end"/>
            </w:r>
            <w:bookmarkEnd w:id="20"/>
            <w:r>
              <w:t>: Overview of enhanced Type-3 codebook features in Rel-17 as compared to Rel-16</w:t>
            </w:r>
          </w:p>
          <w:tbl>
            <w:tblPr>
              <w:tblStyle w:val="afd"/>
              <w:tblW w:w="0" w:type="auto"/>
              <w:jc w:val="center"/>
              <w:tblLook w:val="04A0" w:firstRow="1" w:lastRow="0" w:firstColumn="1" w:lastColumn="0" w:noHBand="0" w:noVBand="1"/>
            </w:tblPr>
            <w:tblGrid>
              <w:gridCol w:w="2263"/>
              <w:gridCol w:w="3544"/>
              <w:gridCol w:w="3540"/>
              <w:gridCol w:w="615"/>
            </w:tblGrid>
            <w:tr w:rsidR="00012AAA" w:rsidRPr="009649BB" w14:paraId="46400D97" w14:textId="77777777" w:rsidTr="000F06DD">
              <w:trPr>
                <w:trHeight w:val="266"/>
                <w:jc w:val="center"/>
              </w:trPr>
              <w:tc>
                <w:tcPr>
                  <w:tcW w:w="2263" w:type="dxa"/>
                  <w:shd w:val="clear" w:color="auto" w:fill="D9D9D9" w:themeFill="background1" w:themeFillShade="D9"/>
                </w:tcPr>
                <w:p w14:paraId="2A2EC74F" w14:textId="77777777" w:rsidR="00012AAA" w:rsidRDefault="00012AAA" w:rsidP="00012AAA">
                  <w:pPr>
                    <w:spacing w:after="0"/>
                    <w:jc w:val="center"/>
                    <w:rPr>
                      <w:rFonts w:eastAsiaTheme="minorEastAsia"/>
                      <w:b/>
                      <w:bCs/>
                      <w:kern w:val="2"/>
                      <w:sz w:val="20"/>
                      <w:lang w:val="en-US" w:eastAsia="zh-CN"/>
                    </w:rPr>
                  </w:pPr>
                  <w:r w:rsidRPr="009649BB">
                    <w:rPr>
                      <w:rFonts w:eastAsiaTheme="minorEastAsia"/>
                      <w:b/>
                      <w:bCs/>
                      <w:kern w:val="2"/>
                      <w:sz w:val="20"/>
                      <w:lang w:val="en-US" w:eastAsia="zh-CN"/>
                    </w:rPr>
                    <w:t xml:space="preserve">Rel- 16 </w:t>
                  </w:r>
                </w:p>
                <w:p w14:paraId="5FA0F8B0" w14:textId="77777777" w:rsidR="00012AAA" w:rsidRPr="009649BB" w:rsidRDefault="00012AAA" w:rsidP="00012AAA">
                  <w:pPr>
                    <w:spacing w:after="0"/>
                    <w:jc w:val="center"/>
                    <w:rPr>
                      <w:rFonts w:eastAsiaTheme="minorEastAsia"/>
                      <w:b/>
                      <w:bCs/>
                      <w:kern w:val="2"/>
                      <w:sz w:val="20"/>
                      <w:lang w:val="en-US" w:eastAsia="zh-CN"/>
                    </w:rPr>
                  </w:pPr>
                  <w:r w:rsidRPr="009649BB">
                    <w:rPr>
                      <w:rFonts w:eastAsiaTheme="minorEastAsia"/>
                      <w:b/>
                      <w:bCs/>
                      <w:kern w:val="2"/>
                      <w:sz w:val="20"/>
                      <w:lang w:val="en-US" w:eastAsia="zh-CN"/>
                    </w:rPr>
                    <w:t>oneShotHARQ-feedback</w:t>
                  </w:r>
                </w:p>
              </w:tc>
              <w:tc>
                <w:tcPr>
                  <w:tcW w:w="7699" w:type="dxa"/>
                  <w:gridSpan w:val="3"/>
                  <w:shd w:val="clear" w:color="auto" w:fill="D9D9D9" w:themeFill="background1" w:themeFillShade="D9"/>
                </w:tcPr>
                <w:p w14:paraId="3D7173B8" w14:textId="77777777" w:rsidR="00012AAA" w:rsidRDefault="00012AAA" w:rsidP="00012AAA">
                  <w:pPr>
                    <w:spacing w:after="0"/>
                    <w:jc w:val="center"/>
                    <w:rPr>
                      <w:rFonts w:eastAsiaTheme="minorEastAsia"/>
                      <w:b/>
                      <w:bCs/>
                      <w:kern w:val="2"/>
                      <w:sz w:val="20"/>
                      <w:lang w:val="en-US" w:eastAsia="zh-CN"/>
                    </w:rPr>
                  </w:pPr>
                  <w:r w:rsidRPr="009649BB">
                    <w:rPr>
                      <w:rFonts w:eastAsiaTheme="minorEastAsia"/>
                      <w:b/>
                      <w:bCs/>
                      <w:kern w:val="2"/>
                      <w:sz w:val="20"/>
                      <w:lang w:val="en-US" w:eastAsia="zh-CN"/>
                    </w:rPr>
                    <w:t>Rel-17</w:t>
                  </w:r>
                </w:p>
                <w:p w14:paraId="44713661" w14:textId="77777777" w:rsidR="00012AAA" w:rsidRPr="009649BB" w:rsidRDefault="00012AAA" w:rsidP="00012AAA">
                  <w:pPr>
                    <w:spacing w:after="0"/>
                    <w:jc w:val="center"/>
                    <w:rPr>
                      <w:rFonts w:eastAsiaTheme="minorEastAsia"/>
                      <w:b/>
                      <w:bCs/>
                      <w:kern w:val="2"/>
                      <w:lang w:val="en-US" w:eastAsia="zh-CN"/>
                    </w:rPr>
                  </w:pPr>
                  <w:r w:rsidRPr="009649BB">
                    <w:rPr>
                      <w:rFonts w:eastAsiaTheme="minorEastAsia"/>
                      <w:b/>
                      <w:bCs/>
                      <w:kern w:val="2"/>
                      <w:sz w:val="20"/>
                      <w:lang w:val="sv-SE" w:eastAsia="zh-CN"/>
                    </w:rPr>
                    <w:t>Enh. Type-3 HARQ-ACK CB</w:t>
                  </w:r>
                </w:p>
              </w:tc>
            </w:tr>
            <w:tr w:rsidR="00012AAA" w:rsidRPr="009649BB" w14:paraId="71B549E5" w14:textId="77777777" w:rsidTr="000F06DD">
              <w:trPr>
                <w:trHeight w:val="266"/>
                <w:jc w:val="center"/>
              </w:trPr>
              <w:tc>
                <w:tcPr>
                  <w:tcW w:w="2263" w:type="dxa"/>
                  <w:shd w:val="clear" w:color="auto" w:fill="8EAADB" w:themeFill="accent5" w:themeFillTint="99"/>
                </w:tcPr>
                <w:p w14:paraId="22563858" w14:textId="77777777" w:rsidR="00012AAA" w:rsidRPr="009649BB" w:rsidRDefault="00012AAA" w:rsidP="00012AAA">
                  <w:pPr>
                    <w:spacing w:after="0"/>
                    <w:jc w:val="both"/>
                    <w:rPr>
                      <w:rFonts w:eastAsiaTheme="minorEastAsia"/>
                      <w:kern w:val="2"/>
                      <w:sz w:val="20"/>
                      <w:lang w:val="en-US" w:eastAsia="zh-CN"/>
                    </w:rPr>
                  </w:pPr>
                  <w:r w:rsidRPr="009649BB">
                    <w:rPr>
                      <w:rFonts w:eastAsiaTheme="minorEastAsia"/>
                      <w:kern w:val="2"/>
                      <w:sz w:val="20"/>
                      <w:lang w:val="en-US" w:eastAsia="zh-CN"/>
                    </w:rPr>
                    <w:t>FG: 10-16</w:t>
                  </w:r>
                </w:p>
              </w:tc>
              <w:tc>
                <w:tcPr>
                  <w:tcW w:w="3544" w:type="dxa"/>
                  <w:tcBorders>
                    <w:right w:val="single" w:sz="4" w:space="0" w:color="auto"/>
                  </w:tcBorders>
                  <w:shd w:val="clear" w:color="auto" w:fill="A8D08D" w:themeFill="accent6" w:themeFillTint="99"/>
                </w:tcPr>
                <w:p w14:paraId="60BC3D51" w14:textId="77777777" w:rsidR="00012AAA" w:rsidRPr="009649BB" w:rsidRDefault="00012AAA" w:rsidP="00012AAA">
                  <w:pPr>
                    <w:spacing w:after="0"/>
                    <w:jc w:val="both"/>
                    <w:rPr>
                      <w:rFonts w:eastAsiaTheme="minorEastAsia"/>
                      <w:kern w:val="2"/>
                      <w:sz w:val="20"/>
                      <w:lang w:val="en-US" w:eastAsia="zh-CN"/>
                    </w:rPr>
                  </w:pPr>
                  <w:r w:rsidRPr="009649BB">
                    <w:rPr>
                      <w:rFonts w:eastAsiaTheme="minorEastAsia"/>
                      <w:kern w:val="2"/>
                      <w:sz w:val="20"/>
                      <w:lang w:val="en-US" w:eastAsia="zh-CN"/>
                    </w:rPr>
                    <w:t xml:space="preserve">FG :25-A1 </w:t>
                  </w:r>
                  <w:r w:rsidRPr="009649BB">
                    <w:rPr>
                      <w:rFonts w:eastAsiaTheme="minorEastAsia"/>
                      <w:kern w:val="2"/>
                      <w:sz w:val="20"/>
                      <w:highlight w:val="cyan"/>
                      <w:lang w:val="en-US" w:eastAsia="zh-CN"/>
                    </w:rPr>
                    <w:t>(25-4)</w:t>
                  </w:r>
                </w:p>
              </w:tc>
              <w:tc>
                <w:tcPr>
                  <w:tcW w:w="3540" w:type="dxa"/>
                  <w:tcBorders>
                    <w:top w:val="single" w:sz="4" w:space="0" w:color="auto"/>
                    <w:left w:val="single" w:sz="4" w:space="0" w:color="auto"/>
                    <w:bottom w:val="nil"/>
                    <w:right w:val="single" w:sz="4" w:space="0" w:color="auto"/>
                  </w:tcBorders>
                  <w:shd w:val="clear" w:color="auto" w:fill="auto"/>
                </w:tcPr>
                <w:p w14:paraId="308932DB" w14:textId="77777777" w:rsidR="00012AAA" w:rsidRPr="009649BB" w:rsidRDefault="00012AAA" w:rsidP="00012AAA">
                  <w:pPr>
                    <w:spacing w:after="0"/>
                    <w:jc w:val="both"/>
                    <w:rPr>
                      <w:rFonts w:eastAsiaTheme="minorEastAsia"/>
                      <w:kern w:val="2"/>
                      <w:sz w:val="20"/>
                      <w:lang w:val="en-US" w:eastAsia="zh-CN"/>
                    </w:rPr>
                  </w:pPr>
                </w:p>
              </w:tc>
              <w:tc>
                <w:tcPr>
                  <w:tcW w:w="615" w:type="dxa"/>
                  <w:tcBorders>
                    <w:top w:val="single" w:sz="4" w:space="0" w:color="auto"/>
                    <w:left w:val="single" w:sz="4" w:space="0" w:color="auto"/>
                    <w:bottom w:val="nil"/>
                    <w:right w:val="single" w:sz="4" w:space="0" w:color="auto"/>
                  </w:tcBorders>
                </w:tcPr>
                <w:p w14:paraId="1A70BAA7" w14:textId="77777777" w:rsidR="00012AAA" w:rsidRPr="009649BB" w:rsidRDefault="00012AAA" w:rsidP="00012AAA">
                  <w:pPr>
                    <w:spacing w:after="0"/>
                    <w:jc w:val="both"/>
                    <w:rPr>
                      <w:rFonts w:eastAsiaTheme="minorEastAsia"/>
                      <w:kern w:val="2"/>
                      <w:lang w:val="en-US" w:eastAsia="zh-CN"/>
                    </w:rPr>
                  </w:pPr>
                </w:p>
              </w:tc>
            </w:tr>
            <w:tr w:rsidR="00012AAA" w:rsidRPr="009649BB" w14:paraId="2B868709" w14:textId="77777777" w:rsidTr="000F06DD">
              <w:trPr>
                <w:cantSplit/>
                <w:trHeight w:val="1187"/>
                <w:jc w:val="center"/>
              </w:trPr>
              <w:tc>
                <w:tcPr>
                  <w:tcW w:w="2263" w:type="dxa"/>
                  <w:tcBorders>
                    <w:bottom w:val="single" w:sz="4" w:space="0" w:color="auto"/>
                  </w:tcBorders>
                  <w:shd w:val="clear" w:color="auto" w:fill="auto"/>
                </w:tcPr>
                <w:p w14:paraId="52E0BCFE"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CB:</w:t>
                  </w:r>
                  <w:r w:rsidRPr="009649BB">
                    <w:rPr>
                      <w:rFonts w:eastAsiaTheme="minorEastAsia"/>
                      <w:kern w:val="2"/>
                      <w:sz w:val="20"/>
                      <w:lang w:val="en-US" w:eastAsia="zh-CN"/>
                    </w:rPr>
                    <w:t xml:space="preserve"> Full size</w:t>
                  </w:r>
                </w:p>
                <w:p w14:paraId="12BF3E35"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Trigger</w:t>
                  </w:r>
                  <w:r w:rsidRPr="009649BB">
                    <w:rPr>
                      <w:rFonts w:eastAsiaTheme="minorEastAsia"/>
                      <w:kern w:val="2"/>
                      <w:sz w:val="20"/>
                      <w:lang w:val="en-US" w:eastAsia="zh-CN"/>
                    </w:rPr>
                    <w:t>: DCI 1_1</w:t>
                  </w:r>
                </w:p>
                <w:p w14:paraId="4DC23A3D" w14:textId="77777777" w:rsidR="00012AAA" w:rsidRPr="009649BB" w:rsidRDefault="00012AAA" w:rsidP="00012AAA">
                  <w:pPr>
                    <w:jc w:val="both"/>
                    <w:rPr>
                      <w:rFonts w:eastAsiaTheme="minorEastAsia"/>
                      <w:kern w:val="2"/>
                      <w:sz w:val="20"/>
                      <w:lang w:val="en-US" w:eastAsia="zh-CN"/>
                    </w:rPr>
                  </w:pPr>
                  <w:r w:rsidRPr="0080456E">
                    <w:rPr>
                      <w:rFonts w:eastAsiaTheme="minorEastAsia"/>
                      <w:b/>
                      <w:bCs/>
                      <w:kern w:val="2"/>
                      <w:sz w:val="20"/>
                      <w:lang w:val="en-US" w:eastAsia="zh-CN"/>
                    </w:rPr>
                    <w:t>Priority:</w:t>
                  </w:r>
                  <w:r w:rsidRPr="009649BB">
                    <w:rPr>
                      <w:rFonts w:eastAsiaTheme="minorEastAsia"/>
                      <w:kern w:val="2"/>
                      <w:sz w:val="20"/>
                      <w:lang w:val="en-US" w:eastAsia="zh-CN"/>
                    </w:rPr>
                    <w:t xml:space="preserve"> low</w:t>
                  </w:r>
                </w:p>
              </w:tc>
              <w:tc>
                <w:tcPr>
                  <w:tcW w:w="3544" w:type="dxa"/>
                  <w:tcBorders>
                    <w:bottom w:val="single" w:sz="4" w:space="0" w:color="auto"/>
                    <w:right w:val="single" w:sz="4" w:space="0" w:color="auto"/>
                  </w:tcBorders>
                </w:tcPr>
                <w:p w14:paraId="2F411ED6"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CB:</w:t>
                  </w:r>
                  <w:r w:rsidRPr="009649BB">
                    <w:rPr>
                      <w:rFonts w:eastAsiaTheme="minorEastAsia"/>
                      <w:kern w:val="2"/>
                      <w:sz w:val="20"/>
                      <w:lang w:val="en-US" w:eastAsia="zh-CN"/>
                    </w:rPr>
                    <w:t xml:space="preserve"> Full size (as in Rel-16)</w:t>
                  </w:r>
                </w:p>
                <w:p w14:paraId="7048C810"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Trigger:</w:t>
                  </w:r>
                  <w:r w:rsidRPr="009649BB">
                    <w:rPr>
                      <w:rFonts w:eastAsiaTheme="minorEastAsia"/>
                      <w:kern w:val="2"/>
                      <w:sz w:val="20"/>
                      <w:lang w:val="en-US" w:eastAsia="zh-CN"/>
                    </w:rPr>
                    <w:t xml:space="preserve"> DCI </w:t>
                  </w:r>
                  <w:r>
                    <w:rPr>
                      <w:rFonts w:eastAsiaTheme="minorEastAsia"/>
                      <w:kern w:val="2"/>
                      <w:sz w:val="20"/>
                      <w:lang w:val="en-US" w:eastAsia="zh-CN"/>
                    </w:rPr>
                    <w:t>1-1/</w:t>
                  </w:r>
                  <w:r w:rsidRPr="009649BB">
                    <w:rPr>
                      <w:rFonts w:eastAsiaTheme="minorEastAsia"/>
                      <w:kern w:val="2"/>
                      <w:sz w:val="20"/>
                      <w:lang w:val="en-US" w:eastAsia="zh-CN"/>
                    </w:rPr>
                    <w:t>1-2</w:t>
                  </w:r>
                </w:p>
                <w:p w14:paraId="3330033A"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Priority:</w:t>
                  </w:r>
                  <w:r w:rsidRPr="009649BB">
                    <w:rPr>
                      <w:rFonts w:eastAsiaTheme="minorEastAsia"/>
                      <w:kern w:val="2"/>
                      <w:sz w:val="20"/>
                      <w:lang w:val="en-US" w:eastAsia="zh-CN"/>
                    </w:rPr>
                    <w:t xml:space="preserve"> low</w:t>
                  </w:r>
                </w:p>
                <w:p w14:paraId="53F893D2"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Pre-requisite FG:</w:t>
                  </w:r>
                  <w:r w:rsidRPr="009649BB">
                    <w:rPr>
                      <w:rFonts w:eastAsiaTheme="minorEastAsia"/>
                      <w:kern w:val="2"/>
                      <w:sz w:val="20"/>
                      <w:lang w:val="en-US" w:eastAsia="zh-CN"/>
                    </w:rPr>
                    <w:t xml:space="preserve"> 10-16,11-1</w:t>
                  </w:r>
                </w:p>
              </w:tc>
              <w:tc>
                <w:tcPr>
                  <w:tcW w:w="3540" w:type="dxa"/>
                  <w:tcBorders>
                    <w:top w:val="nil"/>
                    <w:left w:val="single" w:sz="4" w:space="0" w:color="auto"/>
                    <w:bottom w:val="single" w:sz="4" w:space="0" w:color="auto"/>
                    <w:right w:val="single" w:sz="4" w:space="0" w:color="auto"/>
                  </w:tcBorders>
                  <w:shd w:val="clear" w:color="auto" w:fill="auto"/>
                </w:tcPr>
                <w:p w14:paraId="024BD1A2" w14:textId="77777777" w:rsidR="00012AAA" w:rsidRPr="009649BB" w:rsidRDefault="00012AAA" w:rsidP="00012AAA">
                  <w:pPr>
                    <w:jc w:val="both"/>
                    <w:rPr>
                      <w:rFonts w:eastAsiaTheme="minorEastAsia"/>
                      <w:kern w:val="2"/>
                      <w:sz w:val="20"/>
                      <w:lang w:val="en-US" w:eastAsia="zh-CN"/>
                    </w:rPr>
                  </w:pPr>
                </w:p>
              </w:tc>
              <w:tc>
                <w:tcPr>
                  <w:tcW w:w="615" w:type="dxa"/>
                  <w:tcBorders>
                    <w:top w:val="nil"/>
                    <w:left w:val="single" w:sz="4" w:space="0" w:color="auto"/>
                    <w:bottom w:val="single" w:sz="4" w:space="0" w:color="auto"/>
                    <w:right w:val="single" w:sz="4" w:space="0" w:color="auto"/>
                  </w:tcBorders>
                  <w:textDirection w:val="btLr"/>
                </w:tcPr>
                <w:p w14:paraId="31B5EE5F" w14:textId="77777777" w:rsidR="00012AAA" w:rsidRPr="00AD6CC1" w:rsidRDefault="00012AAA" w:rsidP="00012AAA">
                  <w:pPr>
                    <w:ind w:left="113" w:right="113"/>
                    <w:jc w:val="right"/>
                    <w:rPr>
                      <w:rFonts w:eastAsiaTheme="minorEastAsia"/>
                      <w:b/>
                      <w:bCs/>
                      <w:kern w:val="2"/>
                      <w:sz w:val="18"/>
                      <w:szCs w:val="18"/>
                      <w:lang w:val="en-US" w:eastAsia="zh-CN"/>
                    </w:rPr>
                  </w:pPr>
                  <w:r w:rsidRPr="00AD6CC1">
                    <w:rPr>
                      <w:rFonts w:eastAsiaTheme="minorEastAsia"/>
                      <w:b/>
                      <w:bCs/>
                      <w:kern w:val="2"/>
                      <w:sz w:val="18"/>
                      <w:szCs w:val="18"/>
                      <w:lang w:val="en-US" w:eastAsia="zh-CN"/>
                    </w:rPr>
                    <w:t>Category 1</w:t>
                  </w:r>
                </w:p>
              </w:tc>
            </w:tr>
            <w:tr w:rsidR="00012AAA" w:rsidRPr="009649BB" w14:paraId="15AFB441" w14:textId="77777777" w:rsidTr="000F06DD">
              <w:trPr>
                <w:trHeight w:val="253"/>
                <w:jc w:val="center"/>
              </w:trPr>
              <w:tc>
                <w:tcPr>
                  <w:tcW w:w="2263" w:type="dxa"/>
                  <w:tcBorders>
                    <w:top w:val="single" w:sz="4" w:space="0" w:color="auto"/>
                    <w:left w:val="single" w:sz="4" w:space="0" w:color="auto"/>
                    <w:bottom w:val="nil"/>
                    <w:right w:val="single" w:sz="4" w:space="0" w:color="auto"/>
                  </w:tcBorders>
                </w:tcPr>
                <w:p w14:paraId="62F72A8D" w14:textId="77777777" w:rsidR="00012AAA" w:rsidRPr="009649BB" w:rsidRDefault="00012AAA" w:rsidP="00012AAA">
                  <w:pPr>
                    <w:spacing w:after="0"/>
                    <w:jc w:val="both"/>
                    <w:rPr>
                      <w:rFonts w:eastAsiaTheme="minorEastAsia"/>
                      <w:kern w:val="2"/>
                      <w:sz w:val="20"/>
                      <w:lang w:val="en-US" w:eastAsia="zh-CN"/>
                    </w:rPr>
                  </w:pPr>
                </w:p>
              </w:tc>
              <w:tc>
                <w:tcPr>
                  <w:tcW w:w="3544" w:type="dxa"/>
                  <w:tcBorders>
                    <w:top w:val="single" w:sz="4" w:space="0" w:color="auto"/>
                    <w:left w:val="single" w:sz="4" w:space="0" w:color="auto"/>
                    <w:bottom w:val="nil"/>
                    <w:right w:val="single" w:sz="4" w:space="0" w:color="auto"/>
                  </w:tcBorders>
                  <w:shd w:val="clear" w:color="auto" w:fill="auto"/>
                </w:tcPr>
                <w:p w14:paraId="3F284B99" w14:textId="77777777" w:rsidR="00012AAA" w:rsidRPr="009649BB" w:rsidRDefault="00012AAA" w:rsidP="00012AAA">
                  <w:pPr>
                    <w:spacing w:after="0"/>
                    <w:jc w:val="both"/>
                    <w:rPr>
                      <w:rFonts w:eastAsiaTheme="minorEastAsia"/>
                      <w:kern w:val="2"/>
                      <w:sz w:val="20"/>
                      <w:lang w:val="en-US" w:eastAsia="zh-CN"/>
                    </w:rPr>
                  </w:pPr>
                </w:p>
              </w:tc>
              <w:tc>
                <w:tcPr>
                  <w:tcW w:w="3540" w:type="dxa"/>
                  <w:tcBorders>
                    <w:top w:val="single" w:sz="4" w:space="0" w:color="auto"/>
                    <w:left w:val="single" w:sz="4" w:space="0" w:color="auto"/>
                    <w:right w:val="single" w:sz="4" w:space="0" w:color="auto"/>
                  </w:tcBorders>
                  <w:shd w:val="clear" w:color="auto" w:fill="C5E0B3" w:themeFill="accent6" w:themeFillTint="66"/>
                </w:tcPr>
                <w:p w14:paraId="07E90766" w14:textId="77777777" w:rsidR="00012AAA" w:rsidRPr="009649BB" w:rsidRDefault="00012AAA" w:rsidP="00012AAA">
                  <w:pPr>
                    <w:spacing w:after="0"/>
                    <w:jc w:val="both"/>
                    <w:rPr>
                      <w:rFonts w:eastAsiaTheme="minorEastAsia"/>
                      <w:kern w:val="2"/>
                      <w:sz w:val="20"/>
                      <w:lang w:val="en-US" w:eastAsia="zh-CN"/>
                    </w:rPr>
                  </w:pPr>
                  <w:r w:rsidRPr="009649BB">
                    <w:rPr>
                      <w:rFonts w:eastAsiaTheme="minorEastAsia"/>
                      <w:kern w:val="2"/>
                      <w:sz w:val="20"/>
                      <w:lang w:val="en-US" w:eastAsia="zh-CN"/>
                    </w:rPr>
                    <w:t xml:space="preserve">FG :25-B1 </w:t>
                  </w:r>
                  <w:r w:rsidRPr="009649BB">
                    <w:rPr>
                      <w:rFonts w:eastAsiaTheme="minorEastAsia"/>
                      <w:kern w:val="2"/>
                      <w:sz w:val="20"/>
                      <w:highlight w:val="cyan"/>
                      <w:lang w:val="en-US" w:eastAsia="zh-CN"/>
                    </w:rPr>
                    <w:t>(25-5)</w:t>
                  </w:r>
                </w:p>
              </w:tc>
              <w:tc>
                <w:tcPr>
                  <w:tcW w:w="615" w:type="dxa"/>
                  <w:tcBorders>
                    <w:top w:val="single" w:sz="4" w:space="0" w:color="auto"/>
                    <w:left w:val="single" w:sz="4" w:space="0" w:color="auto"/>
                    <w:bottom w:val="nil"/>
                    <w:right w:val="single" w:sz="4" w:space="0" w:color="auto"/>
                  </w:tcBorders>
                  <w:shd w:val="clear" w:color="auto" w:fill="auto"/>
                </w:tcPr>
                <w:p w14:paraId="11CD8D3A" w14:textId="77777777" w:rsidR="00012AAA" w:rsidRPr="00AD6CC1" w:rsidRDefault="00012AAA" w:rsidP="00012AAA">
                  <w:pPr>
                    <w:spacing w:after="0"/>
                    <w:jc w:val="both"/>
                    <w:rPr>
                      <w:rFonts w:eastAsiaTheme="minorEastAsia"/>
                      <w:b/>
                      <w:bCs/>
                      <w:kern w:val="2"/>
                      <w:sz w:val="18"/>
                      <w:szCs w:val="18"/>
                      <w:lang w:val="en-US" w:eastAsia="zh-CN"/>
                    </w:rPr>
                  </w:pPr>
                </w:p>
              </w:tc>
            </w:tr>
            <w:tr w:rsidR="00012AAA" w:rsidRPr="009649BB" w14:paraId="3C51601B" w14:textId="77777777" w:rsidTr="000F06DD">
              <w:trPr>
                <w:cantSplit/>
                <w:trHeight w:val="1187"/>
                <w:jc w:val="center"/>
              </w:trPr>
              <w:tc>
                <w:tcPr>
                  <w:tcW w:w="2263" w:type="dxa"/>
                  <w:tcBorders>
                    <w:top w:val="nil"/>
                    <w:left w:val="single" w:sz="4" w:space="0" w:color="auto"/>
                    <w:bottom w:val="nil"/>
                    <w:right w:val="single" w:sz="4" w:space="0" w:color="auto"/>
                  </w:tcBorders>
                </w:tcPr>
                <w:p w14:paraId="10A2CE59" w14:textId="77777777" w:rsidR="00012AAA" w:rsidRPr="009649BB" w:rsidRDefault="00012AAA" w:rsidP="00012AAA">
                  <w:pPr>
                    <w:spacing w:after="0"/>
                    <w:jc w:val="both"/>
                    <w:rPr>
                      <w:rFonts w:eastAsiaTheme="minorEastAsia"/>
                      <w:kern w:val="2"/>
                      <w:sz w:val="20"/>
                      <w:lang w:val="en-US" w:eastAsia="zh-CN"/>
                    </w:rPr>
                  </w:pPr>
                </w:p>
              </w:tc>
              <w:tc>
                <w:tcPr>
                  <w:tcW w:w="3544" w:type="dxa"/>
                  <w:tcBorders>
                    <w:top w:val="nil"/>
                    <w:left w:val="single" w:sz="4" w:space="0" w:color="auto"/>
                    <w:bottom w:val="single" w:sz="4" w:space="0" w:color="auto"/>
                    <w:right w:val="single" w:sz="4" w:space="0" w:color="auto"/>
                  </w:tcBorders>
                </w:tcPr>
                <w:p w14:paraId="50D2F0AA" w14:textId="77777777" w:rsidR="00012AAA" w:rsidRPr="009649BB" w:rsidRDefault="00012AAA" w:rsidP="00012AAA">
                  <w:pPr>
                    <w:spacing w:after="0"/>
                    <w:jc w:val="both"/>
                    <w:rPr>
                      <w:rFonts w:eastAsiaTheme="minorEastAsia"/>
                      <w:kern w:val="2"/>
                      <w:sz w:val="20"/>
                      <w:lang w:val="en-US" w:eastAsia="zh-CN"/>
                    </w:rPr>
                  </w:pPr>
                </w:p>
              </w:tc>
              <w:tc>
                <w:tcPr>
                  <w:tcW w:w="3540" w:type="dxa"/>
                  <w:tcBorders>
                    <w:left w:val="single" w:sz="4" w:space="0" w:color="auto"/>
                    <w:right w:val="single" w:sz="4" w:space="0" w:color="auto"/>
                  </w:tcBorders>
                  <w:shd w:val="clear" w:color="auto" w:fill="auto"/>
                </w:tcPr>
                <w:p w14:paraId="47679CC6"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CB:</w:t>
                  </w:r>
                  <w:r w:rsidRPr="009649BB">
                    <w:rPr>
                      <w:rFonts w:eastAsiaTheme="minorEastAsia"/>
                      <w:kern w:val="2"/>
                      <w:sz w:val="20"/>
                      <w:lang w:val="en-US" w:eastAsia="zh-CN"/>
                    </w:rPr>
                    <w:t xml:space="preserve"> Full size (as in Rel-16)</w:t>
                  </w:r>
                </w:p>
                <w:p w14:paraId="6CF62ACC"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Trigger:</w:t>
                  </w:r>
                  <w:r w:rsidRPr="009649BB">
                    <w:rPr>
                      <w:rFonts w:eastAsiaTheme="minorEastAsia"/>
                      <w:kern w:val="2"/>
                      <w:sz w:val="20"/>
                      <w:lang w:val="en-US" w:eastAsia="zh-CN"/>
                    </w:rPr>
                    <w:t xml:space="preserve"> DCI 1_1/1-2</w:t>
                  </w:r>
                </w:p>
                <w:p w14:paraId="3AD4D044"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Priority:</w:t>
                  </w:r>
                  <w:r w:rsidRPr="009649BB">
                    <w:rPr>
                      <w:rFonts w:eastAsiaTheme="minorEastAsia"/>
                      <w:kern w:val="2"/>
                      <w:sz w:val="20"/>
                      <w:lang w:val="en-US" w:eastAsia="zh-CN"/>
                    </w:rPr>
                    <w:t xml:space="preserve"> low/high</w:t>
                  </w:r>
                </w:p>
                <w:p w14:paraId="114699CC"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Pre-requisite FG:</w:t>
                  </w:r>
                  <w:r w:rsidRPr="009649BB">
                    <w:rPr>
                      <w:rFonts w:eastAsiaTheme="minorEastAsia"/>
                      <w:kern w:val="2"/>
                      <w:sz w:val="20"/>
                      <w:lang w:val="en-US" w:eastAsia="zh-CN"/>
                    </w:rPr>
                    <w:t xml:space="preserve"> 10-16, 11-4</w:t>
                  </w:r>
                </w:p>
              </w:tc>
              <w:tc>
                <w:tcPr>
                  <w:tcW w:w="615" w:type="dxa"/>
                  <w:tcBorders>
                    <w:top w:val="nil"/>
                    <w:left w:val="single" w:sz="4" w:space="0" w:color="auto"/>
                    <w:bottom w:val="single" w:sz="4" w:space="0" w:color="auto"/>
                    <w:right w:val="single" w:sz="4" w:space="0" w:color="auto"/>
                  </w:tcBorders>
                  <w:shd w:val="clear" w:color="auto" w:fill="auto"/>
                  <w:textDirection w:val="btLr"/>
                </w:tcPr>
                <w:p w14:paraId="5C86D976" w14:textId="77777777" w:rsidR="00012AAA" w:rsidRPr="00AD6CC1" w:rsidRDefault="00012AAA" w:rsidP="00012AAA">
                  <w:pPr>
                    <w:spacing w:after="0"/>
                    <w:ind w:left="113" w:right="113"/>
                    <w:jc w:val="right"/>
                    <w:rPr>
                      <w:rFonts w:eastAsiaTheme="minorEastAsia"/>
                      <w:b/>
                      <w:bCs/>
                      <w:kern w:val="2"/>
                      <w:sz w:val="18"/>
                      <w:szCs w:val="18"/>
                      <w:lang w:val="en-US" w:eastAsia="zh-CN"/>
                    </w:rPr>
                  </w:pPr>
                  <w:r w:rsidRPr="00AD6CC1">
                    <w:rPr>
                      <w:rFonts w:eastAsiaTheme="minorEastAsia"/>
                      <w:b/>
                      <w:bCs/>
                      <w:kern w:val="2"/>
                      <w:sz w:val="18"/>
                      <w:szCs w:val="18"/>
                      <w:lang w:val="en-US" w:eastAsia="zh-CN"/>
                    </w:rPr>
                    <w:t>Category 2</w:t>
                  </w:r>
                </w:p>
              </w:tc>
            </w:tr>
            <w:tr w:rsidR="00012AAA" w:rsidRPr="009649BB" w14:paraId="284EFE94" w14:textId="77777777" w:rsidTr="000F06DD">
              <w:trPr>
                <w:trHeight w:val="266"/>
                <w:jc w:val="center"/>
              </w:trPr>
              <w:tc>
                <w:tcPr>
                  <w:tcW w:w="2263" w:type="dxa"/>
                  <w:tcBorders>
                    <w:top w:val="nil"/>
                    <w:left w:val="single" w:sz="4" w:space="0" w:color="auto"/>
                    <w:bottom w:val="nil"/>
                    <w:right w:val="single" w:sz="4" w:space="0" w:color="auto"/>
                  </w:tcBorders>
                </w:tcPr>
                <w:p w14:paraId="18E0B64A" w14:textId="77777777" w:rsidR="00012AAA" w:rsidRPr="009649BB" w:rsidRDefault="00012AAA" w:rsidP="00012AAA">
                  <w:pPr>
                    <w:spacing w:after="0"/>
                    <w:jc w:val="both"/>
                    <w:rPr>
                      <w:rFonts w:eastAsiaTheme="minorEastAsia"/>
                      <w:kern w:val="2"/>
                      <w:sz w:val="20"/>
                      <w:lang w:val="en-US" w:eastAsia="zh-CN"/>
                    </w:rPr>
                  </w:pPr>
                </w:p>
              </w:tc>
              <w:tc>
                <w:tcPr>
                  <w:tcW w:w="3544" w:type="dxa"/>
                  <w:tcBorders>
                    <w:top w:val="single" w:sz="4" w:space="0" w:color="auto"/>
                    <w:left w:val="single" w:sz="4" w:space="0" w:color="auto"/>
                  </w:tcBorders>
                  <w:shd w:val="clear" w:color="auto" w:fill="A8D08D" w:themeFill="accent6" w:themeFillTint="99"/>
                </w:tcPr>
                <w:p w14:paraId="7FBDFD7C" w14:textId="77777777" w:rsidR="00012AAA" w:rsidRPr="009649BB" w:rsidRDefault="00012AAA" w:rsidP="00012AAA">
                  <w:pPr>
                    <w:spacing w:after="0"/>
                    <w:jc w:val="both"/>
                    <w:rPr>
                      <w:rFonts w:eastAsiaTheme="minorEastAsia"/>
                      <w:kern w:val="2"/>
                      <w:sz w:val="20"/>
                      <w:lang w:val="en-US" w:eastAsia="zh-CN"/>
                    </w:rPr>
                  </w:pPr>
                  <w:r w:rsidRPr="009649BB">
                    <w:rPr>
                      <w:rFonts w:eastAsiaTheme="minorEastAsia"/>
                      <w:kern w:val="2"/>
                      <w:sz w:val="20"/>
                      <w:lang w:val="en-US" w:eastAsia="zh-CN"/>
                    </w:rPr>
                    <w:t>FG :25-A2</w:t>
                  </w:r>
                  <w:r>
                    <w:rPr>
                      <w:rFonts w:eastAsiaTheme="minorEastAsia"/>
                      <w:kern w:val="2"/>
                      <w:sz w:val="20"/>
                      <w:lang w:val="en-US" w:eastAsia="zh-CN"/>
                    </w:rPr>
                    <w:t xml:space="preserve"> </w:t>
                  </w:r>
                  <w:r w:rsidRPr="00AB6E12">
                    <w:rPr>
                      <w:rFonts w:eastAsiaTheme="minorEastAsia"/>
                      <w:kern w:val="2"/>
                      <w:sz w:val="20"/>
                      <w:highlight w:val="yellow"/>
                      <w:lang w:val="en-US" w:eastAsia="zh-CN"/>
                    </w:rPr>
                    <w:t>(25-4a</w:t>
                  </w:r>
                  <w:r>
                    <w:rPr>
                      <w:rFonts w:eastAsiaTheme="minorEastAsia"/>
                      <w:kern w:val="2"/>
                      <w:sz w:val="20"/>
                      <w:highlight w:val="yellow"/>
                      <w:lang w:val="en-US" w:eastAsia="zh-CN"/>
                    </w:rPr>
                    <w:t>, X=1</w:t>
                  </w:r>
                  <w:r w:rsidRPr="00AB6E12">
                    <w:rPr>
                      <w:rFonts w:eastAsiaTheme="minorEastAsia"/>
                      <w:kern w:val="2"/>
                      <w:sz w:val="20"/>
                      <w:highlight w:val="yellow"/>
                      <w:lang w:val="en-US" w:eastAsia="zh-CN"/>
                    </w:rPr>
                    <w:t>)</w:t>
                  </w:r>
                </w:p>
              </w:tc>
              <w:tc>
                <w:tcPr>
                  <w:tcW w:w="3540" w:type="dxa"/>
                  <w:tcBorders>
                    <w:right w:val="single" w:sz="4" w:space="0" w:color="auto"/>
                  </w:tcBorders>
                  <w:shd w:val="clear" w:color="auto" w:fill="A8D08D" w:themeFill="accent6" w:themeFillTint="99"/>
                </w:tcPr>
                <w:p w14:paraId="36B27EA0" w14:textId="77777777" w:rsidR="00012AAA" w:rsidRPr="009649BB" w:rsidRDefault="00012AAA" w:rsidP="00012AAA">
                  <w:pPr>
                    <w:spacing w:after="0"/>
                    <w:jc w:val="both"/>
                    <w:rPr>
                      <w:rFonts w:eastAsiaTheme="minorEastAsia"/>
                      <w:kern w:val="2"/>
                      <w:sz w:val="20"/>
                      <w:lang w:val="en-US" w:eastAsia="zh-CN"/>
                    </w:rPr>
                  </w:pPr>
                  <w:r w:rsidRPr="009649BB">
                    <w:rPr>
                      <w:rFonts w:eastAsiaTheme="minorEastAsia"/>
                      <w:kern w:val="2"/>
                      <w:sz w:val="20"/>
                      <w:lang w:val="en-US" w:eastAsia="zh-CN"/>
                    </w:rPr>
                    <w:t xml:space="preserve">FG :25-B2 </w:t>
                  </w:r>
                  <w:r w:rsidRPr="0096146B">
                    <w:rPr>
                      <w:rFonts w:eastAsiaTheme="minorEastAsia"/>
                      <w:kern w:val="2"/>
                      <w:sz w:val="20"/>
                      <w:highlight w:val="yellow"/>
                      <w:lang w:val="en-US" w:eastAsia="zh-CN"/>
                    </w:rPr>
                    <w:t>(25-</w:t>
                  </w:r>
                  <w:r>
                    <w:rPr>
                      <w:rFonts w:eastAsiaTheme="minorEastAsia"/>
                      <w:kern w:val="2"/>
                      <w:sz w:val="20"/>
                      <w:highlight w:val="yellow"/>
                      <w:lang w:val="en-US" w:eastAsia="zh-CN"/>
                    </w:rPr>
                    <w:t>5a</w:t>
                  </w:r>
                  <w:r w:rsidRPr="0096146B">
                    <w:rPr>
                      <w:rFonts w:eastAsiaTheme="minorEastAsia"/>
                      <w:kern w:val="2"/>
                      <w:sz w:val="20"/>
                      <w:highlight w:val="yellow"/>
                      <w:lang w:val="en-US" w:eastAsia="zh-CN"/>
                    </w:rPr>
                    <w:t>, X=1)</w:t>
                  </w:r>
                </w:p>
              </w:tc>
              <w:tc>
                <w:tcPr>
                  <w:tcW w:w="615" w:type="dxa"/>
                  <w:tcBorders>
                    <w:top w:val="single" w:sz="4" w:space="0" w:color="auto"/>
                    <w:left w:val="single" w:sz="4" w:space="0" w:color="auto"/>
                    <w:bottom w:val="nil"/>
                    <w:right w:val="single" w:sz="4" w:space="0" w:color="auto"/>
                  </w:tcBorders>
                  <w:shd w:val="clear" w:color="auto" w:fill="auto"/>
                </w:tcPr>
                <w:p w14:paraId="78B08E46" w14:textId="77777777" w:rsidR="00012AAA" w:rsidRPr="00AD6CC1" w:rsidRDefault="00012AAA" w:rsidP="00012AAA">
                  <w:pPr>
                    <w:spacing w:after="0"/>
                    <w:jc w:val="both"/>
                    <w:rPr>
                      <w:rFonts w:eastAsiaTheme="minorEastAsia"/>
                      <w:b/>
                      <w:bCs/>
                      <w:kern w:val="2"/>
                      <w:sz w:val="18"/>
                      <w:szCs w:val="18"/>
                      <w:lang w:val="en-US" w:eastAsia="zh-CN"/>
                    </w:rPr>
                  </w:pPr>
                </w:p>
              </w:tc>
            </w:tr>
            <w:tr w:rsidR="00012AAA" w:rsidRPr="009649BB" w14:paraId="78DD0B87" w14:textId="77777777" w:rsidTr="000F06DD">
              <w:trPr>
                <w:cantSplit/>
                <w:trHeight w:val="1187"/>
                <w:jc w:val="center"/>
              </w:trPr>
              <w:tc>
                <w:tcPr>
                  <w:tcW w:w="2263" w:type="dxa"/>
                  <w:tcBorders>
                    <w:top w:val="nil"/>
                    <w:left w:val="single" w:sz="4" w:space="0" w:color="auto"/>
                    <w:bottom w:val="nil"/>
                    <w:right w:val="single" w:sz="4" w:space="0" w:color="auto"/>
                  </w:tcBorders>
                </w:tcPr>
                <w:p w14:paraId="79894403" w14:textId="77777777" w:rsidR="00012AAA" w:rsidRPr="009649BB" w:rsidRDefault="00012AAA" w:rsidP="00012AAA">
                  <w:pPr>
                    <w:spacing w:after="0"/>
                    <w:jc w:val="both"/>
                    <w:rPr>
                      <w:rFonts w:eastAsiaTheme="minorEastAsia"/>
                      <w:kern w:val="2"/>
                      <w:sz w:val="20"/>
                      <w:lang w:val="en-US" w:eastAsia="zh-CN"/>
                    </w:rPr>
                  </w:pPr>
                </w:p>
              </w:tc>
              <w:tc>
                <w:tcPr>
                  <w:tcW w:w="3544" w:type="dxa"/>
                  <w:tcBorders>
                    <w:left w:val="single" w:sz="4" w:space="0" w:color="auto"/>
                  </w:tcBorders>
                </w:tcPr>
                <w:p w14:paraId="22031589"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CB:</w:t>
                  </w:r>
                  <w:r w:rsidRPr="009649BB">
                    <w:rPr>
                      <w:rFonts w:eastAsiaTheme="minorEastAsia"/>
                      <w:kern w:val="2"/>
                      <w:sz w:val="20"/>
                      <w:lang w:val="en-US" w:eastAsia="zh-CN"/>
                    </w:rPr>
                    <w:t xml:space="preserve"> One reduced size</w:t>
                  </w:r>
                </w:p>
                <w:p w14:paraId="6B5DF8B7"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Trigger:</w:t>
                  </w:r>
                  <w:r w:rsidRPr="009649BB">
                    <w:rPr>
                      <w:rFonts w:eastAsiaTheme="minorEastAsia"/>
                      <w:kern w:val="2"/>
                      <w:sz w:val="20"/>
                      <w:lang w:val="en-US" w:eastAsia="zh-CN"/>
                    </w:rPr>
                    <w:t xml:space="preserve"> DCI </w:t>
                  </w:r>
                  <w:r>
                    <w:rPr>
                      <w:rFonts w:eastAsiaTheme="minorEastAsia"/>
                      <w:kern w:val="2"/>
                      <w:sz w:val="20"/>
                      <w:lang w:val="en-US" w:eastAsia="zh-CN"/>
                    </w:rPr>
                    <w:t>1-1/</w:t>
                  </w:r>
                  <w:r w:rsidRPr="009649BB">
                    <w:rPr>
                      <w:rFonts w:eastAsiaTheme="minorEastAsia"/>
                      <w:kern w:val="2"/>
                      <w:sz w:val="20"/>
                      <w:lang w:val="en-US" w:eastAsia="zh-CN"/>
                    </w:rPr>
                    <w:t>1-2</w:t>
                  </w:r>
                </w:p>
                <w:p w14:paraId="0F1B7D6B"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Priority:</w:t>
                  </w:r>
                  <w:r w:rsidRPr="009649BB">
                    <w:rPr>
                      <w:rFonts w:eastAsiaTheme="minorEastAsia"/>
                      <w:kern w:val="2"/>
                      <w:sz w:val="20"/>
                      <w:lang w:val="en-US" w:eastAsia="zh-CN"/>
                    </w:rPr>
                    <w:t xml:space="preserve"> low</w:t>
                  </w:r>
                </w:p>
                <w:p w14:paraId="2CA72BF1"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Pre-requisite FG:</w:t>
                  </w:r>
                  <w:r w:rsidRPr="009649BB">
                    <w:rPr>
                      <w:rFonts w:eastAsiaTheme="minorEastAsia"/>
                      <w:kern w:val="2"/>
                      <w:sz w:val="20"/>
                      <w:lang w:val="en-US" w:eastAsia="zh-CN"/>
                    </w:rPr>
                    <w:t xml:space="preserve"> 10-16,11-1</w:t>
                  </w:r>
                </w:p>
              </w:tc>
              <w:tc>
                <w:tcPr>
                  <w:tcW w:w="3540" w:type="dxa"/>
                  <w:tcBorders>
                    <w:right w:val="single" w:sz="4" w:space="0" w:color="auto"/>
                  </w:tcBorders>
                  <w:shd w:val="clear" w:color="auto" w:fill="auto"/>
                </w:tcPr>
                <w:p w14:paraId="244D8DA0"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CB:</w:t>
                  </w:r>
                  <w:r w:rsidRPr="009649BB">
                    <w:rPr>
                      <w:rFonts w:eastAsiaTheme="minorEastAsia"/>
                      <w:kern w:val="2"/>
                      <w:sz w:val="20"/>
                      <w:lang w:val="en-US" w:eastAsia="zh-CN"/>
                    </w:rPr>
                    <w:t xml:space="preserve"> One reduced size CB</w:t>
                  </w:r>
                </w:p>
                <w:p w14:paraId="4E3EFB21"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Trigger:</w:t>
                  </w:r>
                  <w:r w:rsidRPr="009649BB">
                    <w:rPr>
                      <w:rFonts w:eastAsiaTheme="minorEastAsia"/>
                      <w:kern w:val="2"/>
                      <w:sz w:val="20"/>
                      <w:lang w:val="en-US" w:eastAsia="zh-CN"/>
                    </w:rPr>
                    <w:t xml:space="preserve"> DCI 1_1/1-2</w:t>
                  </w:r>
                </w:p>
                <w:p w14:paraId="6135102E"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Priority:</w:t>
                  </w:r>
                  <w:r w:rsidRPr="009649BB">
                    <w:rPr>
                      <w:rFonts w:eastAsiaTheme="minorEastAsia"/>
                      <w:kern w:val="2"/>
                      <w:sz w:val="20"/>
                      <w:lang w:val="en-US" w:eastAsia="zh-CN"/>
                    </w:rPr>
                    <w:t xml:space="preserve"> low/high</w:t>
                  </w:r>
                </w:p>
                <w:p w14:paraId="4BBAA3D4"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Pre-requisite FG:</w:t>
                  </w:r>
                  <w:r w:rsidRPr="009649BB">
                    <w:rPr>
                      <w:rFonts w:eastAsiaTheme="minorEastAsia"/>
                      <w:kern w:val="2"/>
                      <w:sz w:val="20"/>
                      <w:lang w:val="en-US" w:eastAsia="zh-CN"/>
                    </w:rPr>
                    <w:t xml:space="preserve"> 10-16, 11-4</w:t>
                  </w:r>
                </w:p>
              </w:tc>
              <w:tc>
                <w:tcPr>
                  <w:tcW w:w="615" w:type="dxa"/>
                  <w:tcBorders>
                    <w:top w:val="nil"/>
                    <w:left w:val="single" w:sz="4" w:space="0" w:color="auto"/>
                    <w:bottom w:val="single" w:sz="4" w:space="0" w:color="auto"/>
                    <w:right w:val="single" w:sz="4" w:space="0" w:color="auto"/>
                  </w:tcBorders>
                  <w:shd w:val="clear" w:color="auto" w:fill="auto"/>
                  <w:textDirection w:val="btLr"/>
                </w:tcPr>
                <w:p w14:paraId="522BE42A" w14:textId="77777777" w:rsidR="00012AAA" w:rsidRPr="00AD6CC1" w:rsidRDefault="00012AAA" w:rsidP="00012AAA">
                  <w:pPr>
                    <w:spacing w:after="0"/>
                    <w:ind w:left="113" w:right="113"/>
                    <w:jc w:val="right"/>
                    <w:rPr>
                      <w:rFonts w:eastAsiaTheme="minorEastAsia"/>
                      <w:b/>
                      <w:bCs/>
                      <w:kern w:val="2"/>
                      <w:sz w:val="18"/>
                      <w:szCs w:val="18"/>
                      <w:lang w:val="en-US" w:eastAsia="zh-CN"/>
                    </w:rPr>
                  </w:pPr>
                  <w:r w:rsidRPr="00AD6CC1">
                    <w:rPr>
                      <w:rFonts w:eastAsiaTheme="minorEastAsia"/>
                      <w:b/>
                      <w:bCs/>
                      <w:kern w:val="2"/>
                      <w:sz w:val="18"/>
                      <w:szCs w:val="18"/>
                      <w:lang w:val="en-US" w:eastAsia="zh-CN"/>
                    </w:rPr>
                    <w:t>Category 3</w:t>
                  </w:r>
                </w:p>
              </w:tc>
            </w:tr>
            <w:tr w:rsidR="00012AAA" w:rsidRPr="009649BB" w14:paraId="431F3835" w14:textId="77777777" w:rsidTr="000F06DD">
              <w:trPr>
                <w:trHeight w:val="266"/>
                <w:jc w:val="center"/>
              </w:trPr>
              <w:tc>
                <w:tcPr>
                  <w:tcW w:w="2263" w:type="dxa"/>
                  <w:tcBorders>
                    <w:top w:val="nil"/>
                    <w:left w:val="single" w:sz="4" w:space="0" w:color="auto"/>
                    <w:bottom w:val="nil"/>
                    <w:right w:val="single" w:sz="4" w:space="0" w:color="auto"/>
                  </w:tcBorders>
                </w:tcPr>
                <w:p w14:paraId="531025F0" w14:textId="77777777" w:rsidR="00012AAA" w:rsidRPr="009649BB" w:rsidRDefault="00012AAA" w:rsidP="00012AAA">
                  <w:pPr>
                    <w:spacing w:after="0"/>
                    <w:jc w:val="both"/>
                    <w:rPr>
                      <w:rFonts w:eastAsiaTheme="minorEastAsia"/>
                      <w:kern w:val="2"/>
                      <w:sz w:val="20"/>
                      <w:lang w:val="en-US" w:eastAsia="zh-CN"/>
                    </w:rPr>
                  </w:pPr>
                </w:p>
              </w:tc>
              <w:tc>
                <w:tcPr>
                  <w:tcW w:w="3544" w:type="dxa"/>
                  <w:tcBorders>
                    <w:left w:val="single" w:sz="4" w:space="0" w:color="auto"/>
                  </w:tcBorders>
                  <w:shd w:val="clear" w:color="auto" w:fill="FFC000"/>
                </w:tcPr>
                <w:p w14:paraId="2D8C579B" w14:textId="77777777" w:rsidR="00012AAA" w:rsidRPr="004731CC" w:rsidRDefault="00012AAA" w:rsidP="00012AAA">
                  <w:pPr>
                    <w:spacing w:after="0"/>
                    <w:jc w:val="both"/>
                    <w:rPr>
                      <w:rFonts w:eastAsiaTheme="minorEastAsia"/>
                      <w:kern w:val="2"/>
                      <w:sz w:val="20"/>
                      <w:lang w:val="en-US" w:eastAsia="zh-CN"/>
                    </w:rPr>
                  </w:pPr>
                  <w:r w:rsidRPr="004731CC">
                    <w:rPr>
                      <w:rFonts w:eastAsiaTheme="minorEastAsia"/>
                      <w:kern w:val="2"/>
                      <w:sz w:val="20"/>
                      <w:lang w:val="en-US" w:eastAsia="zh-CN"/>
                    </w:rPr>
                    <w:t xml:space="preserve">FG :25-A3 </w:t>
                  </w:r>
                  <w:r w:rsidRPr="003C5333">
                    <w:rPr>
                      <w:rFonts w:eastAsiaTheme="minorEastAsia"/>
                      <w:kern w:val="2"/>
                      <w:sz w:val="20"/>
                      <w:highlight w:val="yellow"/>
                      <w:lang w:val="en-US" w:eastAsia="zh-CN"/>
                    </w:rPr>
                    <w:t>(25-</w:t>
                  </w:r>
                  <w:r>
                    <w:rPr>
                      <w:rFonts w:eastAsiaTheme="minorEastAsia"/>
                      <w:kern w:val="2"/>
                      <w:sz w:val="20"/>
                      <w:highlight w:val="yellow"/>
                      <w:lang w:val="en-US" w:eastAsia="zh-CN"/>
                    </w:rPr>
                    <w:t>6</w:t>
                  </w:r>
                  <w:r w:rsidRPr="003C5333">
                    <w:rPr>
                      <w:rFonts w:eastAsiaTheme="minorEastAsia"/>
                      <w:kern w:val="2"/>
                      <w:sz w:val="20"/>
                      <w:highlight w:val="yellow"/>
                      <w:lang w:val="en-US" w:eastAsia="zh-CN"/>
                    </w:rPr>
                    <w:t>a, X=2)</w:t>
                  </w:r>
                </w:p>
              </w:tc>
              <w:tc>
                <w:tcPr>
                  <w:tcW w:w="3540" w:type="dxa"/>
                  <w:tcBorders>
                    <w:right w:val="single" w:sz="4" w:space="0" w:color="auto"/>
                  </w:tcBorders>
                  <w:shd w:val="clear" w:color="auto" w:fill="FFC000"/>
                </w:tcPr>
                <w:p w14:paraId="7C09B2F7" w14:textId="77777777" w:rsidR="00012AAA" w:rsidRPr="009649BB" w:rsidRDefault="00012AAA" w:rsidP="00012AAA">
                  <w:pPr>
                    <w:spacing w:after="0"/>
                    <w:jc w:val="both"/>
                    <w:rPr>
                      <w:rFonts w:eastAsiaTheme="minorEastAsia"/>
                      <w:kern w:val="2"/>
                      <w:sz w:val="20"/>
                      <w:lang w:val="en-US" w:eastAsia="zh-CN"/>
                    </w:rPr>
                  </w:pPr>
                  <w:r w:rsidRPr="009649BB">
                    <w:rPr>
                      <w:rFonts w:eastAsiaTheme="minorEastAsia"/>
                      <w:kern w:val="2"/>
                      <w:sz w:val="20"/>
                      <w:lang w:val="en-US" w:eastAsia="zh-CN"/>
                    </w:rPr>
                    <w:t xml:space="preserve">FG :25-B3 </w:t>
                  </w:r>
                  <w:r w:rsidRPr="00CD4460">
                    <w:rPr>
                      <w:rFonts w:eastAsiaTheme="minorEastAsia"/>
                      <w:kern w:val="2"/>
                      <w:sz w:val="20"/>
                      <w:highlight w:val="cyan"/>
                      <w:lang w:val="en-US" w:eastAsia="zh-CN"/>
                    </w:rPr>
                    <w:t>(25-6</w:t>
                  </w:r>
                  <w:r w:rsidRPr="009649BB">
                    <w:rPr>
                      <w:rFonts w:eastAsiaTheme="minorEastAsia"/>
                      <w:kern w:val="2"/>
                      <w:sz w:val="20"/>
                      <w:highlight w:val="yellow"/>
                      <w:lang w:val="en-US" w:eastAsia="zh-CN"/>
                    </w:rPr>
                    <w:t>, X</w:t>
                  </w:r>
                  <w:r>
                    <w:rPr>
                      <w:rFonts w:eastAsiaTheme="minorEastAsia"/>
                      <w:kern w:val="2"/>
                      <w:sz w:val="20"/>
                      <w:highlight w:val="yellow"/>
                      <w:lang w:val="en-US" w:eastAsia="zh-CN"/>
                    </w:rPr>
                    <w:t>=2</w:t>
                  </w:r>
                  <w:r w:rsidRPr="009649BB">
                    <w:rPr>
                      <w:rFonts w:eastAsiaTheme="minorEastAsia"/>
                      <w:kern w:val="2"/>
                      <w:sz w:val="20"/>
                      <w:highlight w:val="yellow"/>
                      <w:lang w:val="en-US" w:eastAsia="zh-CN"/>
                    </w:rPr>
                    <w:t>)</w:t>
                  </w:r>
                </w:p>
              </w:tc>
              <w:tc>
                <w:tcPr>
                  <w:tcW w:w="615" w:type="dxa"/>
                  <w:vMerge w:val="restart"/>
                  <w:tcBorders>
                    <w:top w:val="single" w:sz="4" w:space="0" w:color="auto"/>
                    <w:left w:val="single" w:sz="4" w:space="0" w:color="auto"/>
                    <w:right w:val="single" w:sz="4" w:space="0" w:color="auto"/>
                  </w:tcBorders>
                  <w:shd w:val="clear" w:color="auto" w:fill="auto"/>
                  <w:textDirection w:val="btLr"/>
                </w:tcPr>
                <w:p w14:paraId="1B23AFE2" w14:textId="77777777" w:rsidR="00012AAA" w:rsidRPr="00AD6CC1" w:rsidRDefault="00012AAA" w:rsidP="00012AAA">
                  <w:pPr>
                    <w:spacing w:after="0"/>
                    <w:ind w:left="113" w:right="113"/>
                    <w:jc w:val="right"/>
                    <w:rPr>
                      <w:rFonts w:eastAsiaTheme="minorEastAsia"/>
                      <w:b/>
                      <w:bCs/>
                      <w:kern w:val="2"/>
                      <w:sz w:val="18"/>
                      <w:szCs w:val="18"/>
                      <w:lang w:val="en-US" w:eastAsia="zh-CN"/>
                    </w:rPr>
                  </w:pPr>
                  <w:r w:rsidRPr="00AD6CC1">
                    <w:rPr>
                      <w:rFonts w:eastAsiaTheme="minorEastAsia"/>
                      <w:b/>
                      <w:bCs/>
                      <w:kern w:val="2"/>
                      <w:sz w:val="18"/>
                      <w:szCs w:val="18"/>
                      <w:lang w:val="en-US" w:eastAsia="zh-CN"/>
                    </w:rPr>
                    <w:t>Category 3 ext</w:t>
                  </w:r>
                  <w:r>
                    <w:rPr>
                      <w:rFonts w:eastAsiaTheme="minorEastAsia"/>
                      <w:b/>
                      <w:bCs/>
                      <w:kern w:val="2"/>
                      <w:sz w:val="18"/>
                      <w:szCs w:val="18"/>
                      <w:lang w:val="en-US" w:eastAsia="zh-CN"/>
                    </w:rPr>
                    <w:t>.</w:t>
                  </w:r>
                </w:p>
              </w:tc>
            </w:tr>
            <w:tr w:rsidR="00012AAA" w:rsidRPr="009649BB" w14:paraId="7D7359D9" w14:textId="77777777" w:rsidTr="000F06DD">
              <w:trPr>
                <w:cantSplit/>
                <w:trHeight w:val="1327"/>
                <w:jc w:val="center"/>
              </w:trPr>
              <w:tc>
                <w:tcPr>
                  <w:tcW w:w="2263" w:type="dxa"/>
                  <w:tcBorders>
                    <w:top w:val="nil"/>
                    <w:left w:val="single" w:sz="4" w:space="0" w:color="auto"/>
                    <w:bottom w:val="single" w:sz="4" w:space="0" w:color="auto"/>
                    <w:right w:val="single" w:sz="4" w:space="0" w:color="auto"/>
                  </w:tcBorders>
                </w:tcPr>
                <w:p w14:paraId="1FBC318E" w14:textId="77777777" w:rsidR="00012AAA" w:rsidRPr="009649BB" w:rsidRDefault="00012AAA" w:rsidP="00012AAA">
                  <w:pPr>
                    <w:spacing w:after="0"/>
                    <w:jc w:val="both"/>
                    <w:rPr>
                      <w:rFonts w:eastAsiaTheme="minorEastAsia"/>
                      <w:kern w:val="2"/>
                      <w:sz w:val="20"/>
                      <w:lang w:val="en-US" w:eastAsia="zh-CN"/>
                    </w:rPr>
                  </w:pPr>
                </w:p>
              </w:tc>
              <w:tc>
                <w:tcPr>
                  <w:tcW w:w="3544" w:type="dxa"/>
                  <w:tcBorders>
                    <w:left w:val="single" w:sz="4" w:space="0" w:color="auto"/>
                  </w:tcBorders>
                </w:tcPr>
                <w:p w14:paraId="11C5E86F"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CB:</w:t>
                  </w:r>
                  <w:r>
                    <w:rPr>
                      <w:rFonts w:eastAsiaTheme="minorEastAsia"/>
                      <w:b/>
                      <w:bCs/>
                      <w:kern w:val="2"/>
                      <w:sz w:val="20"/>
                      <w:lang w:val="en-US" w:eastAsia="zh-CN"/>
                    </w:rPr>
                    <w:t xml:space="preserve"> </w:t>
                  </w:r>
                  <w:r w:rsidRPr="009649BB">
                    <w:rPr>
                      <w:rFonts w:eastAsiaTheme="minorEastAsia"/>
                      <w:kern w:val="2"/>
                      <w:sz w:val="20"/>
                      <w:lang w:val="en-US" w:eastAsia="zh-CN"/>
                    </w:rPr>
                    <w:t>Multiple reduced size</w:t>
                  </w:r>
                </w:p>
                <w:p w14:paraId="7072A79D"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Trigger:</w:t>
                  </w:r>
                  <w:r w:rsidRPr="009649BB">
                    <w:rPr>
                      <w:rFonts w:eastAsiaTheme="minorEastAsia"/>
                      <w:kern w:val="2"/>
                      <w:sz w:val="20"/>
                      <w:lang w:val="en-US" w:eastAsia="zh-CN"/>
                    </w:rPr>
                    <w:t xml:space="preserve"> DCI </w:t>
                  </w:r>
                  <w:r>
                    <w:rPr>
                      <w:rFonts w:eastAsiaTheme="minorEastAsia"/>
                      <w:kern w:val="2"/>
                      <w:sz w:val="20"/>
                      <w:lang w:val="en-US" w:eastAsia="zh-CN"/>
                    </w:rPr>
                    <w:t>1-1/</w:t>
                  </w:r>
                  <w:r w:rsidRPr="009649BB">
                    <w:rPr>
                      <w:rFonts w:eastAsiaTheme="minorEastAsia"/>
                      <w:kern w:val="2"/>
                      <w:sz w:val="20"/>
                      <w:lang w:val="en-US" w:eastAsia="zh-CN"/>
                    </w:rPr>
                    <w:t>1-2</w:t>
                  </w:r>
                </w:p>
                <w:p w14:paraId="79952233" w14:textId="77777777" w:rsidR="00012AAA"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Priority:</w:t>
                  </w:r>
                  <w:r w:rsidRPr="009649BB">
                    <w:rPr>
                      <w:rFonts w:eastAsiaTheme="minorEastAsia"/>
                      <w:kern w:val="2"/>
                      <w:sz w:val="20"/>
                      <w:lang w:val="en-US" w:eastAsia="zh-CN"/>
                    </w:rPr>
                    <w:t xml:space="preserve"> low</w:t>
                  </w:r>
                </w:p>
                <w:p w14:paraId="694DFB95" w14:textId="77777777" w:rsidR="00012AAA" w:rsidRPr="009649BB" w:rsidRDefault="00012AAA" w:rsidP="00012AAA">
                  <w:pPr>
                    <w:spacing w:after="0"/>
                    <w:jc w:val="both"/>
                    <w:rPr>
                      <w:rFonts w:eastAsiaTheme="minorEastAsia"/>
                      <w:kern w:val="2"/>
                      <w:sz w:val="20"/>
                      <w:lang w:val="en-US" w:eastAsia="zh-CN"/>
                    </w:rPr>
                  </w:pPr>
                  <w:r w:rsidRPr="00837C33">
                    <w:rPr>
                      <w:rFonts w:eastAsiaTheme="minorEastAsia"/>
                      <w:b/>
                      <w:bCs/>
                      <w:kern w:val="2"/>
                      <w:sz w:val="20"/>
                      <w:lang w:val="en-US" w:eastAsia="zh-CN"/>
                    </w:rPr>
                    <w:t>Dynamic selection between X CB sizes</w:t>
                  </w:r>
                  <w:r>
                    <w:rPr>
                      <w:rFonts w:eastAsiaTheme="minorEastAsia"/>
                      <w:kern w:val="2"/>
                      <w:sz w:val="20"/>
                      <w:lang w:val="en-US" w:eastAsia="zh-CN"/>
                    </w:rPr>
                    <w:t>.</w:t>
                  </w:r>
                </w:p>
                <w:p w14:paraId="6FB9631C"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Pre-requisite FG:</w:t>
                  </w:r>
                  <w:r w:rsidRPr="009649BB">
                    <w:rPr>
                      <w:rFonts w:eastAsiaTheme="minorEastAsia"/>
                      <w:kern w:val="2"/>
                      <w:sz w:val="20"/>
                      <w:lang w:val="en-US" w:eastAsia="zh-CN"/>
                    </w:rPr>
                    <w:t xml:space="preserve"> 10-16,11-1</w:t>
                  </w:r>
                </w:p>
              </w:tc>
              <w:tc>
                <w:tcPr>
                  <w:tcW w:w="3540" w:type="dxa"/>
                  <w:tcBorders>
                    <w:right w:val="single" w:sz="4" w:space="0" w:color="auto"/>
                  </w:tcBorders>
                  <w:shd w:val="clear" w:color="auto" w:fill="auto"/>
                </w:tcPr>
                <w:p w14:paraId="361C1D29"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CB:</w:t>
                  </w:r>
                  <w:r w:rsidRPr="009649BB">
                    <w:rPr>
                      <w:rFonts w:eastAsiaTheme="minorEastAsia"/>
                      <w:kern w:val="2"/>
                      <w:sz w:val="20"/>
                      <w:lang w:val="en-US" w:eastAsia="zh-CN"/>
                    </w:rPr>
                    <w:t xml:space="preserve">  Multiple reduced size</w:t>
                  </w:r>
                </w:p>
                <w:p w14:paraId="6F978EA0"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Trigger:</w:t>
                  </w:r>
                  <w:r w:rsidRPr="009649BB">
                    <w:rPr>
                      <w:rFonts w:eastAsiaTheme="minorEastAsia"/>
                      <w:kern w:val="2"/>
                      <w:sz w:val="20"/>
                      <w:lang w:val="en-US" w:eastAsia="zh-CN"/>
                    </w:rPr>
                    <w:t xml:space="preserve"> DCI 1_1/1-2</w:t>
                  </w:r>
                </w:p>
                <w:p w14:paraId="24477D13" w14:textId="77777777" w:rsidR="00012AAA"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Priority:</w:t>
                  </w:r>
                  <w:r w:rsidRPr="009649BB">
                    <w:rPr>
                      <w:rFonts w:eastAsiaTheme="minorEastAsia"/>
                      <w:kern w:val="2"/>
                      <w:sz w:val="20"/>
                      <w:lang w:val="en-US" w:eastAsia="zh-CN"/>
                    </w:rPr>
                    <w:t xml:space="preserve"> low/high</w:t>
                  </w:r>
                </w:p>
                <w:p w14:paraId="6595F992" w14:textId="77777777" w:rsidR="00012AAA" w:rsidRPr="009649BB" w:rsidRDefault="00012AAA" w:rsidP="00012AAA">
                  <w:pPr>
                    <w:spacing w:after="0"/>
                    <w:jc w:val="both"/>
                    <w:rPr>
                      <w:rFonts w:eastAsiaTheme="minorEastAsia"/>
                      <w:kern w:val="2"/>
                      <w:sz w:val="20"/>
                      <w:lang w:val="en-US" w:eastAsia="zh-CN"/>
                    </w:rPr>
                  </w:pPr>
                  <w:r w:rsidRPr="00837C33">
                    <w:rPr>
                      <w:rFonts w:eastAsiaTheme="minorEastAsia"/>
                      <w:b/>
                      <w:bCs/>
                      <w:kern w:val="2"/>
                      <w:sz w:val="20"/>
                      <w:lang w:val="en-US" w:eastAsia="zh-CN"/>
                    </w:rPr>
                    <w:t>Dynamic selection between X CB sizes</w:t>
                  </w:r>
                  <w:r>
                    <w:rPr>
                      <w:rFonts w:eastAsiaTheme="minorEastAsia"/>
                      <w:kern w:val="2"/>
                      <w:sz w:val="20"/>
                      <w:lang w:val="en-US" w:eastAsia="zh-CN"/>
                    </w:rPr>
                    <w:t>.</w:t>
                  </w:r>
                </w:p>
                <w:p w14:paraId="459454AB" w14:textId="77777777" w:rsidR="00012AAA" w:rsidRPr="009649BB" w:rsidRDefault="00012AAA" w:rsidP="00012AAA">
                  <w:pPr>
                    <w:spacing w:after="0"/>
                    <w:jc w:val="both"/>
                    <w:rPr>
                      <w:rFonts w:eastAsiaTheme="minorEastAsia"/>
                      <w:kern w:val="2"/>
                      <w:sz w:val="20"/>
                      <w:lang w:val="en-US" w:eastAsia="zh-CN"/>
                    </w:rPr>
                  </w:pPr>
                  <w:r w:rsidRPr="0080456E">
                    <w:rPr>
                      <w:rFonts w:eastAsiaTheme="minorEastAsia"/>
                      <w:b/>
                      <w:bCs/>
                      <w:kern w:val="2"/>
                      <w:sz w:val="20"/>
                      <w:lang w:val="en-US" w:eastAsia="zh-CN"/>
                    </w:rPr>
                    <w:t>Pre-requisite FG:</w:t>
                  </w:r>
                  <w:r w:rsidRPr="009649BB">
                    <w:rPr>
                      <w:rFonts w:eastAsiaTheme="minorEastAsia"/>
                      <w:kern w:val="2"/>
                      <w:sz w:val="20"/>
                      <w:lang w:val="en-US" w:eastAsia="zh-CN"/>
                    </w:rPr>
                    <w:t xml:space="preserve"> 10-16, 11-4</w:t>
                  </w:r>
                </w:p>
              </w:tc>
              <w:tc>
                <w:tcPr>
                  <w:tcW w:w="615" w:type="dxa"/>
                  <w:vMerge/>
                  <w:tcBorders>
                    <w:left w:val="single" w:sz="4" w:space="0" w:color="auto"/>
                    <w:bottom w:val="single" w:sz="4" w:space="0" w:color="auto"/>
                    <w:right w:val="single" w:sz="4" w:space="0" w:color="auto"/>
                  </w:tcBorders>
                  <w:shd w:val="clear" w:color="auto" w:fill="auto"/>
                  <w:textDirection w:val="btLr"/>
                </w:tcPr>
                <w:p w14:paraId="6680FCE9" w14:textId="77777777" w:rsidR="00012AAA" w:rsidRPr="00AD6CC1" w:rsidRDefault="00012AAA" w:rsidP="00012AAA">
                  <w:pPr>
                    <w:spacing w:after="0"/>
                    <w:ind w:left="113" w:right="113"/>
                    <w:jc w:val="right"/>
                    <w:rPr>
                      <w:rFonts w:eastAsiaTheme="minorEastAsia"/>
                      <w:b/>
                      <w:bCs/>
                      <w:kern w:val="2"/>
                      <w:sz w:val="18"/>
                      <w:szCs w:val="18"/>
                      <w:lang w:val="en-US" w:eastAsia="zh-CN"/>
                    </w:rPr>
                  </w:pPr>
                </w:p>
              </w:tc>
            </w:tr>
          </w:tbl>
          <w:p w14:paraId="48AFFEA4" w14:textId="77777777" w:rsidR="00012AAA" w:rsidRDefault="00012AAA" w:rsidP="00012AAA">
            <w:pPr>
              <w:rPr>
                <w:lang w:val="en-US"/>
              </w:rPr>
            </w:pPr>
          </w:p>
          <w:p w14:paraId="22C8B73E" w14:textId="77777777" w:rsidR="00012AAA" w:rsidRDefault="00012AAA" w:rsidP="00012AAA">
            <w:pPr>
              <w:rPr>
                <w:lang w:val="en-US"/>
              </w:rPr>
            </w:pPr>
            <w:r>
              <w:rPr>
                <w:lang w:val="en-US"/>
              </w:rPr>
              <w:lastRenderedPageBreak/>
              <w:t xml:space="preserve">Next, we provide an overview in </w:t>
            </w:r>
            <w:r>
              <w:rPr>
                <w:lang w:val="en-US"/>
              </w:rPr>
              <w:fldChar w:fldCharType="begin"/>
            </w:r>
            <w:r>
              <w:rPr>
                <w:lang w:val="en-US"/>
              </w:rPr>
              <w:instrText xml:space="preserve"> REF _Ref84012304 \h </w:instrText>
            </w:r>
            <w:r>
              <w:rPr>
                <w:lang w:val="en-US"/>
              </w:rPr>
            </w:r>
            <w:r>
              <w:rPr>
                <w:lang w:val="en-US"/>
              </w:rPr>
              <w:fldChar w:fldCharType="separate"/>
            </w:r>
            <w:r>
              <w:t xml:space="preserve">Table </w:t>
            </w:r>
            <w:r>
              <w:rPr>
                <w:noProof/>
              </w:rPr>
              <w:t>2</w:t>
            </w:r>
            <w:r>
              <w:rPr>
                <w:lang w:val="en-US"/>
              </w:rPr>
              <w:fldChar w:fldCharType="end"/>
            </w:r>
            <w:r>
              <w:rPr>
                <w:lang w:val="en-US"/>
              </w:rPr>
              <w:t xml:space="preserve"> in order to have a clear understanding on the additional functionality that a feature supports as compared to Rel-16 when incorporating prerequisite features. Several aspects are clarified in the following.</w:t>
            </w:r>
          </w:p>
          <w:p w14:paraId="092A7AF3" w14:textId="77777777" w:rsidR="00012AAA" w:rsidRPr="006F4C00" w:rsidRDefault="00012AAA" w:rsidP="00455FF2">
            <w:pPr>
              <w:pStyle w:val="aff"/>
              <w:numPr>
                <w:ilvl w:val="0"/>
                <w:numId w:val="27"/>
              </w:numPr>
              <w:ind w:leftChars="0"/>
              <w:rPr>
                <w:b/>
                <w:bCs/>
                <w:lang w:val="en-US"/>
              </w:rPr>
            </w:pPr>
            <w:r>
              <w:rPr>
                <w:b/>
                <w:bCs/>
                <w:lang w:val="en-US"/>
              </w:rPr>
              <w:t xml:space="preserve">Category 1 - </w:t>
            </w:r>
            <w:r w:rsidRPr="006F4C00">
              <w:rPr>
                <w:b/>
                <w:bCs/>
                <w:lang w:val="en-US"/>
              </w:rPr>
              <w:t>FG 25-A1:</w:t>
            </w:r>
          </w:p>
          <w:p w14:paraId="3DBB834F" w14:textId="77777777" w:rsidR="00012AAA" w:rsidRPr="006F4C00" w:rsidRDefault="00012AAA" w:rsidP="00455FF2">
            <w:pPr>
              <w:pStyle w:val="aff"/>
              <w:numPr>
                <w:ilvl w:val="1"/>
                <w:numId w:val="27"/>
              </w:numPr>
              <w:ind w:leftChars="0"/>
              <w:rPr>
                <w:lang w:val="en-US"/>
              </w:rPr>
            </w:pPr>
            <w:r w:rsidRPr="006F4C00">
              <w:rPr>
                <w:lang w:val="en-US"/>
              </w:rPr>
              <w:t xml:space="preserve"> This feature addresses the enhancement supported by Agreement#1 where the Type-3 HARQ-ACK CB can be triggered by DCI 1_2 with low priority/without priority indication. Note that excluding triggering by DCI 1-1 from this feature is problematic and not well motivated for the following reasons:</w:t>
            </w:r>
          </w:p>
          <w:p w14:paraId="5DA94F08" w14:textId="77777777" w:rsidR="00012AAA" w:rsidRPr="006F4C00" w:rsidRDefault="00012AAA" w:rsidP="00455FF2">
            <w:pPr>
              <w:pStyle w:val="aff"/>
              <w:numPr>
                <w:ilvl w:val="2"/>
                <w:numId w:val="27"/>
              </w:numPr>
              <w:ind w:leftChars="0"/>
              <w:rPr>
                <w:lang w:val="en-US"/>
              </w:rPr>
            </w:pPr>
            <w:r w:rsidRPr="006F4C00">
              <w:rPr>
                <w:lang w:val="en-US"/>
              </w:rPr>
              <w:t xml:space="preserve"> The prerequisite feature FG 10-16 supports triggering by DCI 1-1. It is conflicting to exclude DCI 1-1 and use FG 10-16 as prerequisite. If FG 10-16 is not used as prerequisite, a similar feature as 10-16 but for DCI 1_2 should be developed. This brings additional complexity for signalling.</w:t>
            </w:r>
          </w:p>
          <w:p w14:paraId="4349BDDF" w14:textId="77777777" w:rsidR="00012AAA" w:rsidRPr="006F4C00" w:rsidRDefault="00012AAA" w:rsidP="00455FF2">
            <w:pPr>
              <w:pStyle w:val="aff"/>
              <w:numPr>
                <w:ilvl w:val="2"/>
                <w:numId w:val="27"/>
              </w:numPr>
              <w:ind w:leftChars="0"/>
              <w:rPr>
                <w:lang w:val="en-US"/>
              </w:rPr>
            </w:pPr>
            <w:r w:rsidRPr="006F4C00">
              <w:rPr>
                <w:lang w:val="en-US"/>
              </w:rPr>
              <w:t>From testing of related functionalities, triggering by DCI 1_2 is no different from DCI 1_1.</w:t>
            </w:r>
          </w:p>
          <w:p w14:paraId="7F05F74A" w14:textId="77777777" w:rsidR="00012AAA" w:rsidRPr="006F4C00" w:rsidRDefault="00012AAA" w:rsidP="00455FF2">
            <w:pPr>
              <w:pStyle w:val="aff"/>
              <w:numPr>
                <w:ilvl w:val="2"/>
                <w:numId w:val="27"/>
              </w:numPr>
              <w:ind w:leftChars="0"/>
              <w:rPr>
                <w:lang w:val="en-US"/>
              </w:rPr>
            </w:pPr>
            <w:r w:rsidRPr="006F4C00">
              <w:rPr>
                <w:lang w:val="en-US"/>
              </w:rPr>
              <w:t xml:space="preserve">Agreement#2 requires FG 11-1 to be prerequisite. However, it does not state the functionality in this case is only supported </w:t>
            </w:r>
            <w:r>
              <w:rPr>
                <w:lang w:val="en-US"/>
              </w:rPr>
              <w:t>for</w:t>
            </w:r>
            <w:r w:rsidRPr="006F4C00">
              <w:rPr>
                <w:lang w:val="en-US"/>
              </w:rPr>
              <w:t xml:space="preserve"> DCI 1_2. </w:t>
            </w:r>
          </w:p>
          <w:p w14:paraId="22ECC593" w14:textId="77777777" w:rsidR="00012AAA" w:rsidRPr="006F4C00" w:rsidRDefault="00012AAA" w:rsidP="00455FF2">
            <w:pPr>
              <w:pStyle w:val="aff"/>
              <w:numPr>
                <w:ilvl w:val="1"/>
                <w:numId w:val="27"/>
              </w:numPr>
              <w:ind w:leftChars="0"/>
              <w:rPr>
                <w:lang w:val="en-US"/>
              </w:rPr>
            </w:pPr>
            <w:r w:rsidRPr="006F4C00">
              <w:rPr>
                <w:lang w:val="en-US"/>
              </w:rPr>
              <w:t>Therefore, FG 25-A1 corresponds to FG 25-4 with following modification and should be supported.</w:t>
            </w:r>
          </w:p>
          <w:p w14:paraId="70645D42" w14:textId="77777777" w:rsidR="00012AAA" w:rsidRDefault="00012AAA" w:rsidP="00012A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728"/>
              <w:gridCol w:w="6927"/>
              <w:gridCol w:w="1813"/>
              <w:gridCol w:w="4256"/>
              <w:gridCol w:w="2294"/>
            </w:tblGrid>
            <w:tr w:rsidR="00012AAA" w14:paraId="045C7BBB" w14:textId="77777777" w:rsidTr="00F421C1">
              <w:trPr>
                <w:trHeight w:val="15"/>
              </w:trPr>
              <w:tc>
                <w:tcPr>
                  <w:tcW w:w="0" w:type="auto"/>
                  <w:tcBorders>
                    <w:top w:val="single" w:sz="4" w:space="0" w:color="auto"/>
                    <w:left w:val="single" w:sz="4" w:space="0" w:color="auto"/>
                    <w:bottom w:val="single" w:sz="4" w:space="0" w:color="auto"/>
                    <w:right w:val="single" w:sz="4" w:space="0" w:color="auto"/>
                  </w:tcBorders>
                  <w:hideMark/>
                </w:tcPr>
                <w:p w14:paraId="555AAA68"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2483452"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70BEDC6"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FADC9C8"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22B314"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33CF3A8"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Mandatory/Optional</w:t>
                  </w:r>
                </w:p>
              </w:tc>
            </w:tr>
            <w:tr w:rsidR="00012AAA" w14:paraId="1E08D972" w14:textId="77777777" w:rsidTr="00F421C1">
              <w:trPr>
                <w:trHeight w:val="15"/>
              </w:trPr>
              <w:tc>
                <w:tcPr>
                  <w:tcW w:w="0" w:type="auto"/>
                  <w:tcBorders>
                    <w:top w:val="single" w:sz="4" w:space="0" w:color="auto"/>
                    <w:left w:val="single" w:sz="4" w:space="0" w:color="auto"/>
                    <w:bottom w:val="single" w:sz="4" w:space="0" w:color="auto"/>
                    <w:right w:val="single" w:sz="4" w:space="0" w:color="auto"/>
                  </w:tcBorders>
                  <w:hideMark/>
                </w:tcPr>
                <w:p w14:paraId="6B03669C" w14:textId="77777777" w:rsidR="00012AAA" w:rsidRDefault="00012AAA" w:rsidP="00012AAA">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0" w:type="auto"/>
                  <w:tcBorders>
                    <w:top w:val="single" w:sz="4" w:space="0" w:color="auto"/>
                    <w:left w:val="single" w:sz="4" w:space="0" w:color="auto"/>
                    <w:bottom w:val="single" w:sz="4" w:space="0" w:color="auto"/>
                    <w:right w:val="single" w:sz="4" w:space="0" w:color="auto"/>
                  </w:tcBorders>
                  <w:hideMark/>
                </w:tcPr>
                <w:p w14:paraId="7C8458EB" w14:textId="77777777" w:rsidR="00012AAA" w:rsidRDefault="00012AAA" w:rsidP="00012AAA">
                  <w:pPr>
                    <w:pStyle w:val="TAL"/>
                    <w:rPr>
                      <w:lang w:eastAsia="ja-JP"/>
                    </w:rPr>
                  </w:pPr>
                  <w:r w:rsidRPr="00E074BE">
                    <w:rPr>
                      <w:strike/>
                      <w:color w:val="FF0000"/>
                    </w:rPr>
                    <w:t>One-shot HARQ ACK feedback</w:t>
                  </w:r>
                  <w:r w:rsidRPr="00E074BE">
                    <w:rPr>
                      <w:color w:val="FF0000"/>
                      <w:lang w:eastAsia="ja-JP"/>
                    </w:rPr>
                    <w:t xml:space="preserve"> </w:t>
                  </w:r>
                  <w:r w:rsidRPr="005211CF">
                    <w:rPr>
                      <w:rFonts w:cs="Arial"/>
                      <w:color w:val="FF0000"/>
                      <w:szCs w:val="18"/>
                      <w:lang w:val="en-US"/>
                    </w:rPr>
                    <w:t>Type 3 HARQ-ACK codebook</w:t>
                  </w:r>
                  <w:r w:rsidRPr="005211CF">
                    <w:rPr>
                      <w:rFonts w:cs="Arial"/>
                      <w:lang w:eastAsia="ja-JP"/>
                    </w:rPr>
                    <w:t xml:space="preserve"> </w:t>
                  </w:r>
                  <w:r>
                    <w:rPr>
                      <w:lang w:eastAsia="ja-JP"/>
                    </w:rPr>
                    <w:t xml:space="preserve">triggered by DCI format 1_2 </w:t>
                  </w:r>
                </w:p>
              </w:tc>
              <w:tc>
                <w:tcPr>
                  <w:tcW w:w="0" w:type="auto"/>
                  <w:tcBorders>
                    <w:top w:val="single" w:sz="4" w:space="0" w:color="auto"/>
                    <w:left w:val="single" w:sz="4" w:space="0" w:color="auto"/>
                    <w:bottom w:val="single" w:sz="4" w:space="0" w:color="auto"/>
                    <w:right w:val="single" w:sz="4" w:space="0" w:color="auto"/>
                  </w:tcBorders>
                  <w:hideMark/>
                </w:tcPr>
                <w:p w14:paraId="7C541F16" w14:textId="77777777" w:rsidR="00012AAA" w:rsidRPr="008E06C9" w:rsidRDefault="00012AAA" w:rsidP="00012AAA">
                  <w:pPr>
                    <w:pStyle w:val="TAL"/>
                    <w:ind w:left="267" w:hanging="267"/>
                    <w:rPr>
                      <w:rFonts w:asciiTheme="majorHAnsi" w:hAnsiTheme="majorHAnsi" w:cstheme="majorHAnsi"/>
                      <w:color w:val="FF0000"/>
                      <w:szCs w:val="18"/>
                      <w:lang w:val="en-US"/>
                    </w:rPr>
                  </w:pPr>
                  <w:r>
                    <w:rPr>
                      <w:rFonts w:asciiTheme="majorHAnsi" w:hAnsiTheme="majorHAnsi" w:cstheme="majorHAnsi"/>
                      <w:szCs w:val="18"/>
                    </w:rPr>
                    <w:t>1. Support feedback of type 3 HARQ-ACK codebook</w:t>
                  </w:r>
                  <w:r w:rsidRPr="00F837B2">
                    <w:rPr>
                      <w:rFonts w:asciiTheme="majorHAnsi" w:hAnsiTheme="majorHAnsi" w:cstheme="majorHAnsi"/>
                      <w:szCs w:val="18"/>
                      <w:lang w:val="en-US"/>
                    </w:rPr>
                    <w:t xml:space="preserve"> </w:t>
                  </w:r>
                  <w:r w:rsidRPr="00F837B2">
                    <w:rPr>
                      <w:rFonts w:asciiTheme="majorHAnsi" w:hAnsiTheme="majorHAnsi" w:cstheme="majorHAnsi"/>
                      <w:color w:val="FF0000"/>
                      <w:szCs w:val="18"/>
                      <w:lang w:val="en-US"/>
                    </w:rPr>
                    <w:t>with full size</w:t>
                  </w:r>
                  <w:r>
                    <w:rPr>
                      <w:rFonts w:asciiTheme="majorHAnsi" w:hAnsiTheme="majorHAnsi" w:cstheme="majorHAnsi"/>
                      <w:color w:val="FF0000"/>
                      <w:szCs w:val="18"/>
                      <w:lang w:val="en-US"/>
                    </w:rPr>
                    <w:t xml:space="preserve"> with low priority</w:t>
                  </w:r>
                  <w:r>
                    <w:rPr>
                      <w:rFonts w:asciiTheme="majorHAnsi" w:hAnsiTheme="majorHAnsi" w:cstheme="majorHAnsi"/>
                      <w:szCs w:val="18"/>
                    </w:rPr>
                    <w:t xml:space="preserve">, triggered by a DCI </w:t>
                  </w:r>
                  <w:r w:rsidRPr="006F4C00">
                    <w:rPr>
                      <w:rFonts w:asciiTheme="majorHAnsi" w:hAnsiTheme="majorHAnsi" w:cstheme="majorHAnsi"/>
                      <w:color w:val="FF0000"/>
                      <w:szCs w:val="18"/>
                      <w:lang w:val="en-US"/>
                    </w:rPr>
                    <w:t xml:space="preserve">format 1_1 or </w:t>
                  </w:r>
                  <w:r>
                    <w:rPr>
                      <w:rFonts w:asciiTheme="majorHAnsi" w:hAnsiTheme="majorHAnsi" w:cstheme="majorHAnsi"/>
                      <w:szCs w:val="18"/>
                    </w:rPr>
                    <w:t>1_2 scheduling a PDSCH</w:t>
                  </w:r>
                  <w:r w:rsidRPr="008E06C9">
                    <w:rPr>
                      <w:rFonts w:asciiTheme="majorHAnsi" w:hAnsiTheme="majorHAnsi" w:cstheme="majorHAnsi"/>
                      <w:szCs w:val="18"/>
                      <w:lang w:val="en-US"/>
                    </w:rPr>
                    <w:t xml:space="preserve"> </w:t>
                  </w:r>
                </w:p>
                <w:p w14:paraId="4239889A" w14:textId="77777777" w:rsidR="00012AAA" w:rsidRPr="00683A1D" w:rsidRDefault="00012AAA" w:rsidP="00012AAA">
                  <w:pPr>
                    <w:pStyle w:val="TAL"/>
                    <w:ind w:left="267" w:hanging="267"/>
                    <w:rPr>
                      <w:rFonts w:asciiTheme="majorHAnsi" w:hAnsiTheme="majorHAnsi" w:cstheme="majorHAnsi"/>
                      <w:szCs w:val="18"/>
                      <w:lang w:val="en-US"/>
                    </w:rPr>
                  </w:pPr>
                  <w:r>
                    <w:rPr>
                      <w:rFonts w:asciiTheme="majorHAnsi" w:hAnsiTheme="majorHAnsi" w:cstheme="majorHAnsi"/>
                      <w:szCs w:val="18"/>
                    </w:rPr>
                    <w:t>2. Support feedback of type 3 HARQ-ACK codebook</w:t>
                  </w:r>
                  <w:r w:rsidRPr="00F837B2">
                    <w:rPr>
                      <w:rFonts w:asciiTheme="majorHAnsi" w:hAnsiTheme="majorHAnsi" w:cstheme="majorHAnsi"/>
                      <w:color w:val="FF0000"/>
                      <w:szCs w:val="18"/>
                      <w:lang w:val="en-US"/>
                    </w:rPr>
                    <w:t xml:space="preserve"> with full size</w:t>
                  </w:r>
                  <w:r>
                    <w:rPr>
                      <w:rFonts w:asciiTheme="majorHAnsi" w:hAnsiTheme="majorHAnsi" w:cstheme="majorHAnsi"/>
                      <w:color w:val="FF0000"/>
                      <w:szCs w:val="18"/>
                      <w:lang w:val="en-US"/>
                    </w:rPr>
                    <w:t xml:space="preserve"> with low priority</w:t>
                  </w:r>
                  <w:r>
                    <w:rPr>
                      <w:rFonts w:asciiTheme="majorHAnsi" w:hAnsiTheme="majorHAnsi" w:cstheme="majorHAnsi"/>
                      <w:szCs w:val="18"/>
                    </w:rPr>
                    <w:t xml:space="preserve">, triggered by a DCI </w:t>
                  </w:r>
                  <w:r w:rsidRPr="006F4C00">
                    <w:rPr>
                      <w:rFonts w:asciiTheme="majorHAnsi" w:hAnsiTheme="majorHAnsi" w:cstheme="majorHAnsi"/>
                      <w:color w:val="FF0000"/>
                      <w:szCs w:val="18"/>
                      <w:lang w:val="en-US"/>
                    </w:rPr>
                    <w:t xml:space="preserve">format 1_1 or </w:t>
                  </w:r>
                  <w:r>
                    <w:rPr>
                      <w:rFonts w:asciiTheme="majorHAnsi" w:hAnsiTheme="majorHAnsi" w:cstheme="majorHAnsi"/>
                      <w:szCs w:val="18"/>
                    </w:rPr>
                    <w:t>1_2 without scheduling a PDSCH using a reserved FDRA value</w:t>
                  </w:r>
                  <w:r w:rsidRPr="00683A1D">
                    <w:rPr>
                      <w:rFonts w:asciiTheme="majorHAnsi" w:hAnsiTheme="majorHAnsi" w:cstheme="majorHAnsi"/>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343A4E4B" w14:textId="77777777" w:rsidR="00012AAA" w:rsidRDefault="00012AAA" w:rsidP="00012AAA">
                  <w:pPr>
                    <w:pStyle w:val="TAL"/>
                  </w:pPr>
                  <w:r>
                    <w:t>10-16</w:t>
                  </w:r>
                </w:p>
                <w:p w14:paraId="3BDA5EA0" w14:textId="77777777" w:rsidR="00012AAA" w:rsidRDefault="00012AAA" w:rsidP="00012AAA">
                  <w:pPr>
                    <w:pStyle w:val="TAL"/>
                  </w:pPr>
                  <w:r>
                    <w:t>11-1</w:t>
                  </w:r>
                </w:p>
                <w:p w14:paraId="436CEFA0" w14:textId="77777777" w:rsidR="00012AAA" w:rsidRDefault="00012AAA" w:rsidP="00012AAA">
                  <w:pPr>
                    <w:pStyle w:val="TAL"/>
                  </w:pPr>
                </w:p>
              </w:tc>
              <w:tc>
                <w:tcPr>
                  <w:tcW w:w="0" w:type="auto"/>
                  <w:tcBorders>
                    <w:top w:val="single" w:sz="4" w:space="0" w:color="auto"/>
                    <w:left w:val="single" w:sz="4" w:space="0" w:color="auto"/>
                    <w:bottom w:val="single" w:sz="4" w:space="0" w:color="auto"/>
                    <w:right w:val="single" w:sz="4" w:space="0" w:color="auto"/>
                  </w:tcBorders>
                </w:tcPr>
                <w:p w14:paraId="45319C40" w14:textId="77777777" w:rsidR="00012AAA" w:rsidRPr="0067631D" w:rsidRDefault="00012AAA" w:rsidP="00012AAA">
                  <w:pPr>
                    <w:pStyle w:val="TAL"/>
                    <w:rPr>
                      <w:rFonts w:asciiTheme="majorHAnsi" w:hAnsiTheme="majorHAnsi" w:cstheme="majorHAnsi"/>
                      <w:szCs w:val="18"/>
                      <w:lang w:val="en-US"/>
                    </w:rPr>
                  </w:pPr>
                  <w:r w:rsidRPr="00E074BE">
                    <w:rPr>
                      <w:rFonts w:asciiTheme="majorHAnsi" w:hAnsiTheme="majorHAnsi" w:cstheme="majorHAnsi"/>
                      <w:color w:val="FF0000"/>
                      <w:szCs w:val="18"/>
                      <w:lang w:val="en-US"/>
                    </w:rPr>
                    <w:t>A type 3 HARQ-ACK codebook with full size is a type 3 HARQ-ACK codebook constructed as in Rel-16.</w:t>
                  </w:r>
                </w:p>
              </w:tc>
              <w:tc>
                <w:tcPr>
                  <w:tcW w:w="0" w:type="auto"/>
                  <w:tcBorders>
                    <w:top w:val="single" w:sz="4" w:space="0" w:color="auto"/>
                    <w:left w:val="single" w:sz="4" w:space="0" w:color="auto"/>
                    <w:bottom w:val="single" w:sz="4" w:space="0" w:color="auto"/>
                    <w:right w:val="single" w:sz="4" w:space="0" w:color="auto"/>
                  </w:tcBorders>
                  <w:hideMark/>
                </w:tcPr>
                <w:p w14:paraId="1B4415E6" w14:textId="77777777" w:rsidR="00012AAA" w:rsidRDefault="00012AAA" w:rsidP="00012AAA">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692B195" w14:textId="77777777" w:rsidR="00012AAA" w:rsidRDefault="00012AAA" w:rsidP="00012AAA"/>
          <w:p w14:paraId="24B38C0E" w14:textId="77777777" w:rsidR="00012AAA" w:rsidRPr="006F4C00" w:rsidRDefault="00012AAA" w:rsidP="00455FF2">
            <w:pPr>
              <w:pStyle w:val="aff"/>
              <w:numPr>
                <w:ilvl w:val="0"/>
                <w:numId w:val="27"/>
              </w:numPr>
              <w:ind w:leftChars="0"/>
              <w:rPr>
                <w:b/>
                <w:bCs/>
                <w:lang w:val="en-US"/>
              </w:rPr>
            </w:pPr>
            <w:r>
              <w:rPr>
                <w:b/>
                <w:bCs/>
                <w:lang w:val="en-US"/>
              </w:rPr>
              <w:t xml:space="preserve">Category 2 - </w:t>
            </w:r>
            <w:r w:rsidRPr="006F4C00">
              <w:rPr>
                <w:b/>
                <w:bCs/>
                <w:lang w:val="en-US"/>
              </w:rPr>
              <w:t>FG 25-</w:t>
            </w:r>
            <w:r>
              <w:rPr>
                <w:b/>
                <w:bCs/>
                <w:lang w:val="en-US"/>
              </w:rPr>
              <w:t>B</w:t>
            </w:r>
            <w:r w:rsidRPr="006F4C00">
              <w:rPr>
                <w:b/>
                <w:bCs/>
                <w:lang w:val="en-US"/>
              </w:rPr>
              <w:t>1:</w:t>
            </w:r>
          </w:p>
          <w:p w14:paraId="1710B048" w14:textId="77777777" w:rsidR="00012AAA" w:rsidRPr="0076399A" w:rsidRDefault="00012AAA" w:rsidP="00455FF2">
            <w:pPr>
              <w:pStyle w:val="aff"/>
              <w:numPr>
                <w:ilvl w:val="1"/>
                <w:numId w:val="27"/>
              </w:numPr>
              <w:ind w:leftChars="0"/>
            </w:pPr>
            <w:r w:rsidRPr="0076399A">
              <w:rPr>
                <w:lang w:val="en-US"/>
              </w:rPr>
              <w:t>This feature addresses the enhancement supported by Agreement#2 where two-level priority is supported for Type-3 HARQ-ACK CB in full size as in Rel-16. Note that t</w:t>
            </w:r>
            <w:r>
              <w:rPr>
                <w:lang w:val="en-US"/>
              </w:rPr>
              <w:t>wo</w:t>
            </w:r>
            <w:r w:rsidRPr="0076399A">
              <w:rPr>
                <w:lang w:val="en-US"/>
              </w:rPr>
              <w:t xml:space="preserve">-level priority is enabled by FG 11-4 which supports both DCI formats 1-1/1-2. </w:t>
            </w:r>
          </w:p>
          <w:p w14:paraId="764780A9" w14:textId="77777777" w:rsidR="00012AAA" w:rsidRPr="0076399A" w:rsidRDefault="00012AAA" w:rsidP="00455FF2">
            <w:pPr>
              <w:pStyle w:val="aff"/>
              <w:numPr>
                <w:ilvl w:val="1"/>
                <w:numId w:val="27"/>
              </w:numPr>
              <w:ind w:leftChars="0"/>
            </w:pPr>
            <w:r w:rsidRPr="0076399A">
              <w:rPr>
                <w:lang w:val="en-US"/>
              </w:rPr>
              <w:t>Therefore, FG 25-B1 corresponds to FG 25-5 with following modification and should be supported</w:t>
            </w:r>
            <w:r>
              <w:rPr>
                <w:lang w:val="en-US"/>
              </w:rPr>
              <w:t>.</w:t>
            </w:r>
          </w:p>
          <w:p w14:paraId="301FD0AD" w14:textId="77777777" w:rsidR="00012AAA" w:rsidRDefault="00012AAA" w:rsidP="00012AAA">
            <w:pPr>
              <w:pStyle w:val="aff"/>
              <w:ind w:left="9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3686"/>
              <w:gridCol w:w="6828"/>
              <w:gridCol w:w="1832"/>
              <w:gridCol w:w="4364"/>
              <w:gridCol w:w="2307"/>
            </w:tblGrid>
            <w:tr w:rsidR="00012AAA" w14:paraId="7CF5681A" w14:textId="77777777" w:rsidTr="00F421C1">
              <w:trPr>
                <w:trHeight w:val="15"/>
              </w:trPr>
              <w:tc>
                <w:tcPr>
                  <w:tcW w:w="0" w:type="auto"/>
                  <w:tcBorders>
                    <w:top w:val="single" w:sz="4" w:space="0" w:color="auto"/>
                    <w:left w:val="single" w:sz="4" w:space="0" w:color="auto"/>
                    <w:bottom w:val="single" w:sz="4" w:space="0" w:color="auto"/>
                    <w:right w:val="single" w:sz="4" w:space="0" w:color="auto"/>
                  </w:tcBorders>
                  <w:hideMark/>
                </w:tcPr>
                <w:p w14:paraId="4F954B4C"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D768345"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696ADAE"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D91CE37"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DA1044C"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52EBC2A"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Mandatory/Optional</w:t>
                  </w:r>
                </w:p>
              </w:tc>
            </w:tr>
            <w:tr w:rsidR="00012AAA" w14:paraId="6F1CA6D5" w14:textId="77777777" w:rsidTr="00F421C1">
              <w:trPr>
                <w:trHeight w:val="15"/>
              </w:trPr>
              <w:tc>
                <w:tcPr>
                  <w:tcW w:w="0" w:type="auto"/>
                  <w:tcBorders>
                    <w:top w:val="single" w:sz="4" w:space="0" w:color="auto"/>
                    <w:left w:val="single" w:sz="4" w:space="0" w:color="auto"/>
                    <w:bottom w:val="single" w:sz="4" w:space="0" w:color="auto"/>
                    <w:right w:val="single" w:sz="4" w:space="0" w:color="auto"/>
                  </w:tcBorders>
                  <w:hideMark/>
                </w:tcPr>
                <w:p w14:paraId="6DA7AD45" w14:textId="77777777" w:rsidR="00012AAA" w:rsidRDefault="00012AAA" w:rsidP="00012AAA">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0" w:type="auto"/>
                  <w:tcBorders>
                    <w:top w:val="single" w:sz="4" w:space="0" w:color="auto"/>
                    <w:left w:val="single" w:sz="4" w:space="0" w:color="auto"/>
                    <w:bottom w:val="single" w:sz="4" w:space="0" w:color="auto"/>
                    <w:right w:val="single" w:sz="4" w:space="0" w:color="auto"/>
                  </w:tcBorders>
                  <w:hideMark/>
                </w:tcPr>
                <w:p w14:paraId="54AF2BC6" w14:textId="77777777" w:rsidR="00012AAA" w:rsidRDefault="00012AAA" w:rsidP="00012AAA">
                  <w:pPr>
                    <w:pStyle w:val="TAL"/>
                    <w:rPr>
                      <w:lang w:eastAsia="ja-JP"/>
                    </w:rPr>
                  </w:pPr>
                  <w:r>
                    <w:t xml:space="preserve">PHY priority handling for </w:t>
                  </w:r>
                  <w:r w:rsidRPr="006D7EA6">
                    <w:rPr>
                      <w:strike/>
                      <w:color w:val="FF0000"/>
                      <w:lang w:val="en-US"/>
                    </w:rPr>
                    <w:t>o</w:t>
                  </w:r>
                  <w:r w:rsidRPr="00E074BE">
                    <w:rPr>
                      <w:strike/>
                      <w:color w:val="FF0000"/>
                    </w:rPr>
                    <w:t>ne-shot HARQ ACK feedback</w:t>
                  </w:r>
                  <w:r w:rsidRPr="00E074BE">
                    <w:rPr>
                      <w:color w:val="FF0000"/>
                      <w:lang w:eastAsia="ja-JP"/>
                    </w:rPr>
                    <w:t xml:space="preserve"> </w:t>
                  </w:r>
                  <w:r w:rsidRPr="005211CF">
                    <w:rPr>
                      <w:rFonts w:cs="Arial"/>
                      <w:color w:val="FF0000"/>
                      <w:szCs w:val="18"/>
                      <w:lang w:val="en-US"/>
                    </w:rPr>
                    <w:t>Type 3 HARQ-ACK codebook</w:t>
                  </w:r>
                </w:p>
              </w:tc>
              <w:tc>
                <w:tcPr>
                  <w:tcW w:w="0" w:type="auto"/>
                  <w:tcBorders>
                    <w:top w:val="single" w:sz="4" w:space="0" w:color="auto"/>
                    <w:left w:val="single" w:sz="4" w:space="0" w:color="auto"/>
                    <w:bottom w:val="single" w:sz="4" w:space="0" w:color="auto"/>
                    <w:right w:val="single" w:sz="4" w:space="0" w:color="auto"/>
                  </w:tcBorders>
                  <w:hideMark/>
                </w:tcPr>
                <w:p w14:paraId="5F2F2092" w14:textId="77777777" w:rsidR="00012AAA" w:rsidRDefault="00012AAA" w:rsidP="00012AAA">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transmission of type 3 HARQ-ACK codebook </w:t>
                  </w:r>
                  <w:r w:rsidRPr="00F837B2">
                    <w:rPr>
                      <w:rFonts w:asciiTheme="majorHAnsi" w:hAnsiTheme="majorHAnsi" w:cstheme="majorHAnsi"/>
                      <w:color w:val="FF0000"/>
                      <w:szCs w:val="18"/>
                      <w:lang w:val="en-US"/>
                    </w:rPr>
                    <w:t>with full size</w:t>
                  </w:r>
                  <w:r>
                    <w:rPr>
                      <w:rFonts w:asciiTheme="majorHAnsi" w:hAnsiTheme="majorHAnsi" w:cstheme="majorHAnsi"/>
                      <w:sz w:val="18"/>
                      <w:szCs w:val="18"/>
                    </w:rPr>
                    <w:t xml:space="preserve"> using the first or second PUCCH configuration based on PHY priority indication in the triggering DCI.</w:t>
                  </w:r>
                </w:p>
              </w:tc>
              <w:tc>
                <w:tcPr>
                  <w:tcW w:w="0" w:type="auto"/>
                  <w:tcBorders>
                    <w:top w:val="single" w:sz="4" w:space="0" w:color="auto"/>
                    <w:left w:val="single" w:sz="4" w:space="0" w:color="auto"/>
                    <w:bottom w:val="single" w:sz="4" w:space="0" w:color="auto"/>
                    <w:right w:val="single" w:sz="4" w:space="0" w:color="auto"/>
                  </w:tcBorders>
                </w:tcPr>
                <w:p w14:paraId="2E01727B" w14:textId="77777777" w:rsidR="00012AAA" w:rsidRDefault="00012AAA" w:rsidP="00012AAA">
                  <w:pPr>
                    <w:pStyle w:val="TAL"/>
                  </w:pPr>
                  <w:r>
                    <w:t>10-16</w:t>
                  </w:r>
                </w:p>
                <w:p w14:paraId="0891B2AD" w14:textId="77777777" w:rsidR="00012AAA" w:rsidRDefault="00012AAA" w:rsidP="00012AAA">
                  <w:pPr>
                    <w:pStyle w:val="TAL"/>
                  </w:pPr>
                  <w:r>
                    <w:t>11-4</w:t>
                  </w:r>
                </w:p>
                <w:p w14:paraId="58805017" w14:textId="77777777" w:rsidR="00012AAA" w:rsidRDefault="00012AAA" w:rsidP="00012AAA">
                  <w:pPr>
                    <w:pStyle w:val="TAL"/>
                  </w:pPr>
                </w:p>
              </w:tc>
              <w:tc>
                <w:tcPr>
                  <w:tcW w:w="0" w:type="auto"/>
                  <w:tcBorders>
                    <w:top w:val="single" w:sz="4" w:space="0" w:color="auto"/>
                    <w:left w:val="single" w:sz="4" w:space="0" w:color="auto"/>
                    <w:bottom w:val="single" w:sz="4" w:space="0" w:color="auto"/>
                    <w:right w:val="single" w:sz="4" w:space="0" w:color="auto"/>
                  </w:tcBorders>
                </w:tcPr>
                <w:p w14:paraId="4D8D79DE" w14:textId="77777777" w:rsidR="00012AAA" w:rsidRDefault="00012AAA" w:rsidP="00012AAA">
                  <w:pPr>
                    <w:pStyle w:val="TAL"/>
                    <w:rPr>
                      <w:rFonts w:asciiTheme="majorHAnsi" w:hAnsiTheme="majorHAnsi" w:cstheme="majorHAnsi"/>
                      <w:szCs w:val="18"/>
                    </w:rPr>
                  </w:pPr>
                  <w:r w:rsidRPr="00E074BE">
                    <w:rPr>
                      <w:rFonts w:asciiTheme="majorHAnsi" w:hAnsiTheme="majorHAnsi" w:cstheme="majorHAnsi"/>
                      <w:color w:val="FF0000"/>
                      <w:szCs w:val="18"/>
                      <w:lang w:val="en-US"/>
                    </w:rPr>
                    <w:t>A type 3 HARQ-ACK codebook with full size is a type 3 HARQ-ACK codebook constructed as in Rel-16.</w:t>
                  </w:r>
                </w:p>
              </w:tc>
              <w:tc>
                <w:tcPr>
                  <w:tcW w:w="0" w:type="auto"/>
                  <w:tcBorders>
                    <w:top w:val="single" w:sz="4" w:space="0" w:color="auto"/>
                    <w:left w:val="single" w:sz="4" w:space="0" w:color="auto"/>
                    <w:bottom w:val="single" w:sz="4" w:space="0" w:color="auto"/>
                    <w:right w:val="single" w:sz="4" w:space="0" w:color="auto"/>
                  </w:tcBorders>
                  <w:hideMark/>
                </w:tcPr>
                <w:p w14:paraId="4789089F" w14:textId="77777777" w:rsidR="00012AAA" w:rsidRDefault="00012AAA" w:rsidP="00012AAA">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393928DF" w14:textId="77777777" w:rsidR="00012AAA" w:rsidRDefault="00012AAA" w:rsidP="00012AAA"/>
          <w:p w14:paraId="60E1D7A4" w14:textId="77777777" w:rsidR="00012AAA" w:rsidRDefault="00012AAA" w:rsidP="00455FF2">
            <w:pPr>
              <w:pStyle w:val="aff"/>
              <w:numPr>
                <w:ilvl w:val="0"/>
                <w:numId w:val="27"/>
              </w:numPr>
              <w:ind w:leftChars="0"/>
              <w:rPr>
                <w:b/>
                <w:bCs/>
                <w:lang w:val="en-US"/>
              </w:rPr>
            </w:pPr>
            <w:r>
              <w:rPr>
                <w:b/>
                <w:bCs/>
                <w:lang w:val="en-US"/>
              </w:rPr>
              <w:t>Category 3:</w:t>
            </w:r>
          </w:p>
          <w:p w14:paraId="531A863E" w14:textId="77777777" w:rsidR="00012AAA" w:rsidRPr="00837C33" w:rsidRDefault="00012AAA" w:rsidP="00455FF2">
            <w:pPr>
              <w:pStyle w:val="aff"/>
              <w:numPr>
                <w:ilvl w:val="1"/>
                <w:numId w:val="27"/>
              </w:numPr>
              <w:ind w:leftChars="0"/>
              <w:rPr>
                <w:lang w:val="en-US"/>
              </w:rPr>
            </w:pPr>
            <w:r w:rsidRPr="00837C33">
              <w:rPr>
                <w:lang w:val="en-US"/>
              </w:rPr>
              <w:t>The features corresponding to this category are extension of previous features with support of reduced size Type-3 HARQ-ACK codebook. There are few aspects that need to be considered:</w:t>
            </w:r>
          </w:p>
          <w:p w14:paraId="3B9CE64B" w14:textId="77777777" w:rsidR="00012AAA" w:rsidRPr="00837C33" w:rsidRDefault="00012AAA" w:rsidP="00455FF2">
            <w:pPr>
              <w:pStyle w:val="aff"/>
              <w:numPr>
                <w:ilvl w:val="2"/>
                <w:numId w:val="27"/>
              </w:numPr>
              <w:ind w:leftChars="0"/>
              <w:rPr>
                <w:lang w:val="en-US"/>
              </w:rPr>
            </w:pPr>
            <w:r w:rsidRPr="00837C33">
              <w:rPr>
                <w:lang w:val="en-US"/>
              </w:rPr>
              <w:t>A feature that supports reduced size Type-3 HARQ-ACK codebook,</w:t>
            </w:r>
            <w:r>
              <w:rPr>
                <w:lang w:val="en-US"/>
              </w:rPr>
              <w:t xml:space="preserve"> has</w:t>
            </w:r>
            <w:r w:rsidRPr="00837C33">
              <w:rPr>
                <w:lang w:val="en-US"/>
              </w:rPr>
              <w:t xml:space="preserve"> FG 10-16 as prerequisite</w:t>
            </w:r>
            <w:r>
              <w:rPr>
                <w:lang w:val="en-US"/>
              </w:rPr>
              <w:t xml:space="preserve"> with full size CB</w:t>
            </w:r>
            <w:r w:rsidRPr="00837C33">
              <w:rPr>
                <w:lang w:val="en-US"/>
              </w:rPr>
              <w:t xml:space="preserve">. </w:t>
            </w:r>
            <w:r>
              <w:rPr>
                <w:lang w:val="en-US"/>
              </w:rPr>
              <w:t>However, the feature overrides the full size to a reduced size by RRC configuration as agreed.</w:t>
            </w:r>
          </w:p>
          <w:p w14:paraId="0D3BA90F" w14:textId="77777777" w:rsidR="00012AAA" w:rsidRPr="00837C33" w:rsidRDefault="00012AAA" w:rsidP="00455FF2">
            <w:pPr>
              <w:pStyle w:val="aff"/>
              <w:numPr>
                <w:ilvl w:val="3"/>
                <w:numId w:val="27"/>
              </w:numPr>
              <w:ind w:leftChars="0"/>
              <w:rPr>
                <w:lang w:val="en-US"/>
              </w:rPr>
            </w:pPr>
            <w:r w:rsidRPr="00837C33">
              <w:rPr>
                <w:lang w:val="en-US"/>
              </w:rPr>
              <w:t>FG 25-A2 and FG 25-B2 represents enhancements by Agreement#3 and Agreement#4, respectively.</w:t>
            </w:r>
          </w:p>
          <w:p w14:paraId="44D167CF" w14:textId="77777777" w:rsidR="00012AAA" w:rsidRPr="00837C33" w:rsidRDefault="00012AAA" w:rsidP="00455FF2">
            <w:pPr>
              <w:pStyle w:val="aff"/>
              <w:numPr>
                <w:ilvl w:val="2"/>
                <w:numId w:val="27"/>
              </w:numPr>
              <w:ind w:leftChars="0"/>
              <w:rPr>
                <w:lang w:val="en-US"/>
              </w:rPr>
            </w:pPr>
            <w:r w:rsidRPr="00837C33">
              <w:rPr>
                <w:lang w:val="en-US"/>
              </w:rPr>
              <w:t xml:space="preserve"> Due to Agreement#5, X individual capabilities are needed if UE supports </w:t>
            </w:r>
            <w:r>
              <w:rPr>
                <w:lang w:val="en-US"/>
              </w:rPr>
              <w:t xml:space="preserve">simultaneously </w:t>
            </w:r>
            <w:r w:rsidRPr="00837C33">
              <w:rPr>
                <w:lang w:val="en-US"/>
              </w:rPr>
              <w:t xml:space="preserve">maximum X </w:t>
            </w:r>
            <w:r>
              <w:rPr>
                <w:lang w:val="en-US"/>
              </w:rPr>
              <w:t xml:space="preserve">reduced </w:t>
            </w:r>
            <w:r w:rsidRPr="00837C33">
              <w:rPr>
                <w:lang w:val="en-US"/>
              </w:rPr>
              <w:t>size</w:t>
            </w:r>
            <w:r>
              <w:rPr>
                <w:lang w:val="en-US"/>
              </w:rPr>
              <w:t>s of Type3</w:t>
            </w:r>
            <w:r w:rsidRPr="00837C33">
              <w:rPr>
                <w:lang w:val="en-US"/>
              </w:rPr>
              <w:t xml:space="preserve"> HARQ-ACK codebook. </w:t>
            </w:r>
            <w:r w:rsidRPr="00837C33">
              <w:rPr>
                <w:lang w:val="en-US"/>
              </w:rPr>
              <w:fldChar w:fldCharType="begin"/>
            </w:r>
            <w:r w:rsidRPr="00837C33">
              <w:rPr>
                <w:lang w:val="en-US"/>
              </w:rPr>
              <w:instrText xml:space="preserve"> REF _Ref84012304 \h  \* MERGEFORMAT </w:instrText>
            </w:r>
            <w:r w:rsidRPr="00837C33">
              <w:rPr>
                <w:lang w:val="en-US"/>
              </w:rPr>
            </w:r>
            <w:r w:rsidRPr="00837C33">
              <w:rPr>
                <w:lang w:val="en-US"/>
              </w:rPr>
              <w:fldChar w:fldCharType="separate"/>
            </w:r>
            <w:r w:rsidRPr="00402B4F">
              <w:t xml:space="preserve">Table </w:t>
            </w:r>
            <w:r w:rsidRPr="00402B4F">
              <w:rPr>
                <w:noProof/>
              </w:rPr>
              <w:t>2</w:t>
            </w:r>
            <w:r w:rsidRPr="00837C33">
              <w:rPr>
                <w:lang w:val="en-US"/>
              </w:rPr>
              <w:fldChar w:fldCharType="end"/>
            </w:r>
            <w:r w:rsidRPr="00837C33">
              <w:rPr>
                <w:lang w:val="en-US"/>
              </w:rPr>
              <w:t xml:space="preserve"> illustrate</w:t>
            </w:r>
            <w:r>
              <w:rPr>
                <w:lang w:val="en-US"/>
              </w:rPr>
              <w:t>s</w:t>
            </w:r>
            <w:r w:rsidRPr="00837C33">
              <w:rPr>
                <w:lang w:val="en-US"/>
              </w:rPr>
              <w:t xml:space="preserve"> the case for X=1 and X=2 corresponding to FG25-A2/B2 and FG 25-A3/B3, respectively. </w:t>
            </w:r>
          </w:p>
          <w:p w14:paraId="3088555B" w14:textId="77777777" w:rsidR="00012AAA" w:rsidRPr="00837C33" w:rsidRDefault="00012AAA" w:rsidP="00455FF2">
            <w:pPr>
              <w:pStyle w:val="aff"/>
              <w:numPr>
                <w:ilvl w:val="2"/>
                <w:numId w:val="27"/>
              </w:numPr>
              <w:ind w:leftChars="0"/>
              <w:rPr>
                <w:lang w:val="en-US"/>
              </w:rPr>
            </w:pPr>
            <w:r w:rsidRPr="00837C33">
              <w:rPr>
                <w:lang w:val="en-US"/>
              </w:rPr>
              <w:t>Due to Agreement#5, for X&gt;1, the UE should support dynamic indication for selection between X reduced sized Type-3 HARQ-ACK codebook.</w:t>
            </w:r>
          </w:p>
          <w:p w14:paraId="793F3FC6" w14:textId="77777777" w:rsidR="00012AAA" w:rsidRPr="00837C33" w:rsidRDefault="00012AAA" w:rsidP="00455FF2">
            <w:pPr>
              <w:pStyle w:val="aff"/>
              <w:numPr>
                <w:ilvl w:val="3"/>
                <w:numId w:val="27"/>
              </w:numPr>
              <w:ind w:leftChars="0"/>
              <w:rPr>
                <w:lang w:val="en-US"/>
              </w:rPr>
            </w:pPr>
            <w:r w:rsidRPr="00837C33">
              <w:rPr>
                <w:lang w:val="en-US"/>
              </w:rPr>
              <w:t>Note that from our point of view, only X=1 should be supported as we explained in R1-</w:t>
            </w:r>
            <w:r>
              <w:rPr>
                <w:lang w:val="en-US"/>
              </w:rPr>
              <w:t>2108829.</w:t>
            </w:r>
          </w:p>
          <w:p w14:paraId="0A7E8638" w14:textId="77777777" w:rsidR="00012AAA" w:rsidRPr="00757576" w:rsidRDefault="00012AAA" w:rsidP="00012AAA">
            <w:pPr>
              <w:pStyle w:val="aff"/>
              <w:ind w:left="960"/>
              <w:rPr>
                <w:b/>
                <w:bCs/>
                <w:lang w:val="en-US"/>
              </w:rPr>
            </w:pPr>
          </w:p>
          <w:p w14:paraId="32EFCC6A" w14:textId="77777777" w:rsidR="00012AAA" w:rsidRDefault="00012AAA" w:rsidP="00455FF2">
            <w:pPr>
              <w:pStyle w:val="aff"/>
              <w:numPr>
                <w:ilvl w:val="1"/>
                <w:numId w:val="27"/>
              </w:numPr>
              <w:ind w:leftChars="0"/>
              <w:rPr>
                <w:lang w:val="en-US"/>
              </w:rPr>
            </w:pPr>
            <w:r w:rsidRPr="006F4C00">
              <w:rPr>
                <w:lang w:val="en-US"/>
              </w:rPr>
              <w:lastRenderedPageBreak/>
              <w:t xml:space="preserve">Therefore, </w:t>
            </w:r>
            <w:r>
              <w:rPr>
                <w:lang w:val="en-US"/>
              </w:rPr>
              <w:t>the following features cover the related discussions and agreements and are described as the following:</w:t>
            </w:r>
          </w:p>
          <w:p w14:paraId="3481CF95" w14:textId="77777777" w:rsidR="00012AAA" w:rsidRDefault="00012AAA" w:rsidP="00455FF2">
            <w:pPr>
              <w:pStyle w:val="aff"/>
              <w:numPr>
                <w:ilvl w:val="2"/>
                <w:numId w:val="27"/>
              </w:numPr>
              <w:ind w:leftChars="0"/>
              <w:rPr>
                <w:lang w:val="en-US"/>
              </w:rPr>
            </w:pPr>
            <w:r w:rsidRPr="006F4C00">
              <w:rPr>
                <w:lang w:val="en-US"/>
              </w:rPr>
              <w:t>FG 25-A</w:t>
            </w:r>
            <w:r>
              <w:rPr>
                <w:lang w:val="en-US"/>
              </w:rPr>
              <w:t>2</w:t>
            </w:r>
            <w:r w:rsidRPr="006F4C00">
              <w:rPr>
                <w:lang w:val="en-US"/>
              </w:rPr>
              <w:t xml:space="preserve"> corresponds </w:t>
            </w:r>
            <w:r>
              <w:rPr>
                <w:lang w:val="en-US"/>
              </w:rPr>
              <w:t xml:space="preserve">to FG 25-4a as reduced CB size version of </w:t>
            </w:r>
            <w:r w:rsidRPr="006F4C00">
              <w:rPr>
                <w:lang w:val="en-US"/>
              </w:rPr>
              <w:t>FG 25-4</w:t>
            </w:r>
            <w:r>
              <w:rPr>
                <w:lang w:val="en-US"/>
              </w:rPr>
              <w:t xml:space="preserve"> with X=1</w:t>
            </w:r>
          </w:p>
          <w:p w14:paraId="73054F22" w14:textId="77777777" w:rsidR="00012AAA" w:rsidRDefault="00012AAA" w:rsidP="00455FF2">
            <w:pPr>
              <w:pStyle w:val="aff"/>
              <w:numPr>
                <w:ilvl w:val="2"/>
                <w:numId w:val="27"/>
              </w:numPr>
              <w:ind w:leftChars="0"/>
              <w:rPr>
                <w:lang w:val="en-US"/>
              </w:rPr>
            </w:pPr>
            <w:r w:rsidRPr="006F4C00">
              <w:rPr>
                <w:lang w:val="en-US"/>
              </w:rPr>
              <w:t>FG 25-</w:t>
            </w:r>
            <w:r>
              <w:rPr>
                <w:lang w:val="en-US"/>
              </w:rPr>
              <w:t>B2</w:t>
            </w:r>
            <w:r w:rsidRPr="006F4C00">
              <w:rPr>
                <w:lang w:val="en-US"/>
              </w:rPr>
              <w:t xml:space="preserve"> corresponds </w:t>
            </w:r>
            <w:r>
              <w:rPr>
                <w:lang w:val="en-US"/>
              </w:rPr>
              <w:t>to FG 25-5a</w:t>
            </w:r>
            <w:r w:rsidRPr="001835B3">
              <w:rPr>
                <w:lang w:val="en-US"/>
              </w:rPr>
              <w:t xml:space="preserve"> </w:t>
            </w:r>
            <w:r>
              <w:rPr>
                <w:lang w:val="en-US"/>
              </w:rPr>
              <w:t xml:space="preserve">as reduced CB size version of </w:t>
            </w:r>
            <w:r w:rsidRPr="006F4C00">
              <w:rPr>
                <w:lang w:val="en-US"/>
              </w:rPr>
              <w:t>FG 25-</w:t>
            </w:r>
            <w:r>
              <w:rPr>
                <w:lang w:val="en-US"/>
              </w:rPr>
              <w:t>5 with X=1</w:t>
            </w:r>
          </w:p>
          <w:p w14:paraId="2DB9BA8C" w14:textId="77777777" w:rsidR="00012AAA" w:rsidRPr="00687E77" w:rsidRDefault="00012AAA" w:rsidP="00455FF2">
            <w:pPr>
              <w:pStyle w:val="aff"/>
              <w:numPr>
                <w:ilvl w:val="2"/>
                <w:numId w:val="27"/>
              </w:numPr>
              <w:ind w:leftChars="0"/>
              <w:rPr>
                <w:lang w:val="en-US"/>
              </w:rPr>
            </w:pPr>
            <w:r w:rsidRPr="006F4C00">
              <w:rPr>
                <w:lang w:val="en-US"/>
              </w:rPr>
              <w:t>FG 25-A</w:t>
            </w:r>
            <w:r>
              <w:rPr>
                <w:lang w:val="en-US"/>
              </w:rPr>
              <w:t>3</w:t>
            </w:r>
            <w:r w:rsidRPr="006F4C00">
              <w:rPr>
                <w:lang w:val="en-US"/>
              </w:rPr>
              <w:t xml:space="preserve"> corresponds </w:t>
            </w:r>
            <w:r>
              <w:rPr>
                <w:lang w:val="en-US"/>
              </w:rPr>
              <w:t xml:space="preserve">to FG 25-6a as enhanced version of </w:t>
            </w:r>
            <w:r w:rsidRPr="006F4C00">
              <w:rPr>
                <w:lang w:val="en-US"/>
              </w:rPr>
              <w:t>FG 25-</w:t>
            </w:r>
            <w:r>
              <w:rPr>
                <w:lang w:val="en-US"/>
              </w:rPr>
              <w:t>4a with X=2 and dynamic selection</w:t>
            </w:r>
          </w:p>
          <w:p w14:paraId="4936559D" w14:textId="77777777" w:rsidR="00012AAA" w:rsidRPr="00FA2821" w:rsidRDefault="00012AAA" w:rsidP="00455FF2">
            <w:pPr>
              <w:pStyle w:val="aff"/>
              <w:numPr>
                <w:ilvl w:val="2"/>
                <w:numId w:val="27"/>
              </w:numPr>
              <w:ind w:leftChars="0"/>
              <w:rPr>
                <w:lang w:val="en-US"/>
              </w:rPr>
            </w:pPr>
            <w:r w:rsidRPr="006F4C00">
              <w:rPr>
                <w:lang w:val="en-US"/>
              </w:rPr>
              <w:t>FG 25-</w:t>
            </w:r>
            <w:r>
              <w:rPr>
                <w:lang w:val="en-US"/>
              </w:rPr>
              <w:t>B3</w:t>
            </w:r>
            <w:r w:rsidRPr="006F4C00">
              <w:rPr>
                <w:lang w:val="en-US"/>
              </w:rPr>
              <w:t xml:space="preserve"> corresponds </w:t>
            </w:r>
            <w:r>
              <w:rPr>
                <w:lang w:val="en-US"/>
              </w:rPr>
              <w:t xml:space="preserve">to FG 25-6 as enhanced version of </w:t>
            </w:r>
            <w:r w:rsidRPr="006F4C00">
              <w:rPr>
                <w:lang w:val="en-US"/>
              </w:rPr>
              <w:t>FG 25-</w:t>
            </w:r>
            <w:r>
              <w:rPr>
                <w:lang w:val="en-US"/>
              </w:rPr>
              <w:t>5a with X=2 and dynamic selection</w:t>
            </w:r>
          </w:p>
          <w:p w14:paraId="447F502F" w14:textId="77777777" w:rsidR="00012AAA" w:rsidRPr="00FA2821" w:rsidRDefault="00012AAA" w:rsidP="00455FF2">
            <w:pPr>
              <w:pStyle w:val="aff"/>
              <w:numPr>
                <w:ilvl w:val="1"/>
                <w:numId w:val="27"/>
              </w:numPr>
              <w:ind w:leftChars="0"/>
              <w:rPr>
                <w:b/>
                <w:bCs/>
                <w:lang w:val="en-US"/>
              </w:rPr>
            </w:pPr>
            <w:r>
              <w:rPr>
                <w:lang w:val="en-US"/>
              </w:rPr>
              <w:t xml:space="preserve">Note that from our point of view </w:t>
            </w:r>
            <w:r w:rsidRPr="00FA2821">
              <w:rPr>
                <w:b/>
                <w:bCs/>
                <w:lang w:val="en-US"/>
              </w:rPr>
              <w:t>FG 25-A3 and FG 25-B3 are not supported.</w:t>
            </w:r>
          </w:p>
          <w:p w14:paraId="63340758" w14:textId="77777777" w:rsidR="00012AAA" w:rsidRPr="004A5446" w:rsidRDefault="00012AAA" w:rsidP="00012AAA">
            <w:pPr>
              <w:pStyle w:val="Proposal"/>
              <w:numPr>
                <w:ilvl w:val="0"/>
                <w:numId w:val="0"/>
              </w:num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591"/>
              <w:gridCol w:w="7350"/>
              <w:gridCol w:w="1668"/>
              <w:gridCol w:w="5082"/>
              <w:gridCol w:w="2193"/>
            </w:tblGrid>
            <w:tr w:rsidR="00012AAA" w14:paraId="15D7A5B0" w14:textId="77777777" w:rsidTr="00F421C1">
              <w:trPr>
                <w:trHeight w:val="15"/>
              </w:trPr>
              <w:tc>
                <w:tcPr>
                  <w:tcW w:w="0" w:type="auto"/>
                  <w:tcBorders>
                    <w:top w:val="single" w:sz="4" w:space="0" w:color="auto"/>
                    <w:left w:val="single" w:sz="4" w:space="0" w:color="auto"/>
                    <w:bottom w:val="single" w:sz="4" w:space="0" w:color="auto"/>
                    <w:right w:val="single" w:sz="4" w:space="0" w:color="auto"/>
                  </w:tcBorders>
                  <w:hideMark/>
                </w:tcPr>
                <w:p w14:paraId="5E0AA6DD"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9B05BB4"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BAE60D"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6185C82"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1D49F"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E66B919"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Mandatory/Optional</w:t>
                  </w:r>
                </w:p>
              </w:tc>
            </w:tr>
            <w:tr w:rsidR="00012AAA" w14:paraId="6B7A2C9E" w14:textId="77777777" w:rsidTr="00F421C1">
              <w:trPr>
                <w:trHeight w:val="15"/>
              </w:trPr>
              <w:tc>
                <w:tcPr>
                  <w:tcW w:w="0" w:type="auto"/>
                  <w:tcBorders>
                    <w:top w:val="single" w:sz="4" w:space="0" w:color="auto"/>
                    <w:left w:val="single" w:sz="4" w:space="0" w:color="auto"/>
                    <w:bottom w:val="single" w:sz="4" w:space="0" w:color="auto"/>
                    <w:right w:val="single" w:sz="4" w:space="0" w:color="auto"/>
                  </w:tcBorders>
                </w:tcPr>
                <w:p w14:paraId="0CFC0DDC" w14:textId="77777777" w:rsidR="00012AAA" w:rsidRDefault="00012AAA" w:rsidP="00012AAA">
                  <w:pPr>
                    <w:pStyle w:val="TAL"/>
                    <w:rPr>
                      <w:rFonts w:asciiTheme="majorHAnsi" w:hAnsiTheme="majorHAnsi" w:cstheme="majorHAnsi"/>
                      <w:szCs w:val="18"/>
                      <w:lang w:eastAsia="ja-JP"/>
                    </w:rPr>
                  </w:pPr>
                  <w:r w:rsidRPr="004B55D2">
                    <w:rPr>
                      <w:rFonts w:asciiTheme="majorHAnsi" w:hAnsiTheme="majorHAnsi" w:cstheme="majorHAnsi"/>
                      <w:color w:val="FF0000"/>
                      <w:szCs w:val="18"/>
                      <w:lang w:eastAsia="ja-JP"/>
                    </w:rPr>
                    <w:t>25-4</w:t>
                  </w:r>
                  <w:r w:rsidRPr="004B55D2">
                    <w:rPr>
                      <w:rFonts w:asciiTheme="majorHAnsi" w:hAnsiTheme="majorHAnsi" w:cstheme="majorHAnsi"/>
                      <w:color w:val="FF0000"/>
                      <w:szCs w:val="18"/>
                      <w:lang w:val="sv-SE" w:eastAsia="ja-JP"/>
                    </w:rPr>
                    <w:t>a</w:t>
                  </w:r>
                </w:p>
              </w:tc>
              <w:tc>
                <w:tcPr>
                  <w:tcW w:w="0" w:type="auto"/>
                  <w:tcBorders>
                    <w:top w:val="single" w:sz="4" w:space="0" w:color="auto"/>
                    <w:left w:val="single" w:sz="4" w:space="0" w:color="auto"/>
                    <w:bottom w:val="single" w:sz="4" w:space="0" w:color="auto"/>
                    <w:right w:val="single" w:sz="4" w:space="0" w:color="auto"/>
                  </w:tcBorders>
                </w:tcPr>
                <w:p w14:paraId="3CAC57E3" w14:textId="77777777" w:rsidR="00012AAA" w:rsidRDefault="00012AAA" w:rsidP="00012AAA">
                  <w:pPr>
                    <w:pStyle w:val="TAL"/>
                    <w:rPr>
                      <w:lang w:eastAsia="ja-JP"/>
                    </w:rPr>
                  </w:pPr>
                  <w:r w:rsidRPr="00EC75AA">
                    <w:rPr>
                      <w:color w:val="FF0000"/>
                      <w:lang w:val="en-US" w:eastAsia="ja-JP"/>
                    </w:rPr>
                    <w:t xml:space="preserve">Reduced size </w:t>
                  </w:r>
                  <w:r w:rsidRPr="00EC75AA">
                    <w:rPr>
                      <w:rFonts w:cs="Arial"/>
                      <w:color w:val="FF0000"/>
                      <w:szCs w:val="18"/>
                      <w:lang w:val="en-US"/>
                    </w:rPr>
                    <w:t>Type 3 HARQ-ACK codebook</w:t>
                  </w:r>
                  <w:r w:rsidRPr="00EC75AA">
                    <w:rPr>
                      <w:rFonts w:cs="Arial"/>
                      <w:color w:val="FF0000"/>
                      <w:lang w:eastAsia="ja-JP"/>
                    </w:rPr>
                    <w:t xml:space="preserve"> </w:t>
                  </w:r>
                  <w:r w:rsidRPr="00EC75AA">
                    <w:rPr>
                      <w:color w:val="FF0000"/>
                      <w:lang w:eastAsia="ja-JP"/>
                    </w:rPr>
                    <w:t xml:space="preserve">triggered by DCI format 1_2 </w:t>
                  </w:r>
                </w:p>
              </w:tc>
              <w:tc>
                <w:tcPr>
                  <w:tcW w:w="0" w:type="auto"/>
                  <w:tcBorders>
                    <w:top w:val="single" w:sz="4" w:space="0" w:color="auto"/>
                    <w:left w:val="single" w:sz="4" w:space="0" w:color="auto"/>
                    <w:bottom w:val="single" w:sz="4" w:space="0" w:color="auto"/>
                    <w:right w:val="single" w:sz="4" w:space="0" w:color="auto"/>
                  </w:tcBorders>
                </w:tcPr>
                <w:p w14:paraId="3AB46453" w14:textId="77777777" w:rsidR="00012AAA" w:rsidRPr="00EC75AA" w:rsidRDefault="00012AAA" w:rsidP="00012AAA">
                  <w:pPr>
                    <w:pStyle w:val="TAL"/>
                    <w:ind w:left="267" w:hanging="267"/>
                    <w:rPr>
                      <w:rFonts w:asciiTheme="majorHAnsi" w:hAnsiTheme="majorHAnsi" w:cstheme="majorHAnsi"/>
                      <w:color w:val="FF0000"/>
                      <w:szCs w:val="18"/>
                      <w:lang w:val="en-US"/>
                    </w:rPr>
                  </w:pPr>
                  <w:r w:rsidRPr="00EC75AA">
                    <w:rPr>
                      <w:rFonts w:asciiTheme="majorHAnsi" w:hAnsiTheme="majorHAnsi" w:cstheme="majorHAnsi"/>
                      <w:color w:val="FF0000"/>
                      <w:szCs w:val="18"/>
                    </w:rPr>
                    <w:t>1.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EC75AA">
                    <w:rPr>
                      <w:rFonts w:asciiTheme="majorHAnsi" w:hAnsiTheme="majorHAnsi" w:cstheme="majorHAnsi"/>
                      <w:color w:val="FF0000"/>
                      <w:szCs w:val="18"/>
                      <w:lang w:val="en-US"/>
                    </w:rPr>
                    <w:t xml:space="preserve">format 1_1 or </w:t>
                  </w:r>
                  <w:r w:rsidRPr="00EC75AA">
                    <w:rPr>
                      <w:rFonts w:asciiTheme="majorHAnsi" w:hAnsiTheme="majorHAnsi" w:cstheme="majorHAnsi"/>
                      <w:color w:val="FF0000"/>
                      <w:szCs w:val="18"/>
                    </w:rPr>
                    <w:t>1_2 scheduling a PDSCH</w:t>
                  </w:r>
                  <w:r w:rsidRPr="00EC75AA">
                    <w:rPr>
                      <w:rFonts w:asciiTheme="majorHAnsi" w:hAnsiTheme="majorHAnsi" w:cstheme="majorHAnsi"/>
                      <w:color w:val="FF0000"/>
                      <w:szCs w:val="18"/>
                      <w:lang w:val="en-US"/>
                    </w:rPr>
                    <w:t xml:space="preserve"> </w:t>
                  </w:r>
                </w:p>
                <w:p w14:paraId="35799B38" w14:textId="77777777" w:rsidR="00012AAA" w:rsidRDefault="00012AAA" w:rsidP="00012AAA">
                  <w:pPr>
                    <w:pStyle w:val="TAL"/>
                    <w:ind w:left="267" w:hanging="267"/>
                    <w:rPr>
                      <w:rFonts w:asciiTheme="majorHAnsi" w:hAnsiTheme="majorHAnsi" w:cstheme="majorHAnsi"/>
                      <w:szCs w:val="18"/>
                    </w:rPr>
                  </w:pPr>
                  <w:r w:rsidRPr="00EC75AA">
                    <w:rPr>
                      <w:rFonts w:asciiTheme="majorHAnsi" w:hAnsiTheme="majorHAnsi" w:cstheme="majorHAnsi"/>
                      <w:color w:val="FF0000"/>
                      <w:szCs w:val="18"/>
                    </w:rPr>
                    <w:t>2.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EC75AA">
                    <w:rPr>
                      <w:rFonts w:asciiTheme="majorHAnsi" w:hAnsiTheme="majorHAnsi" w:cstheme="majorHAnsi"/>
                      <w:color w:val="FF0000"/>
                      <w:szCs w:val="18"/>
                      <w:lang w:val="en-US"/>
                    </w:rPr>
                    <w:t xml:space="preserve">format 1_1 or </w:t>
                  </w:r>
                  <w:r w:rsidRPr="00EC75AA">
                    <w:rPr>
                      <w:rFonts w:asciiTheme="majorHAnsi" w:hAnsiTheme="majorHAnsi" w:cstheme="majorHAnsi"/>
                      <w:color w:val="FF0000"/>
                      <w:szCs w:val="18"/>
                    </w:rPr>
                    <w:t>1_2 without scheduling a PDSCH using a reserved FDRA value</w:t>
                  </w:r>
                  <w:r w:rsidRPr="00EC75AA">
                    <w:rPr>
                      <w:rFonts w:asciiTheme="majorHAnsi" w:hAnsiTheme="majorHAnsi" w:cstheme="majorHAnsi"/>
                      <w:color w:val="FF0000"/>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15448FBC" w14:textId="77777777" w:rsidR="00012AAA" w:rsidRPr="00D005EE" w:rsidRDefault="00012AAA" w:rsidP="00012AAA">
                  <w:pPr>
                    <w:pStyle w:val="TAL"/>
                    <w:rPr>
                      <w:color w:val="FF0000"/>
                      <w:lang w:val="sv-SE"/>
                    </w:rPr>
                  </w:pPr>
                  <w:r w:rsidRPr="00E73FAF">
                    <w:rPr>
                      <w:color w:val="FF0000"/>
                    </w:rPr>
                    <w:t>10-16</w:t>
                  </w:r>
                  <w:r>
                    <w:rPr>
                      <w:color w:val="FF0000"/>
                      <w:lang w:val="sv-SE"/>
                    </w:rPr>
                    <w:t>,</w:t>
                  </w:r>
                </w:p>
                <w:p w14:paraId="024AD15A" w14:textId="77777777" w:rsidR="00012AAA" w:rsidRPr="00E73FAF" w:rsidRDefault="00012AAA" w:rsidP="00012AAA">
                  <w:pPr>
                    <w:pStyle w:val="TAL"/>
                    <w:rPr>
                      <w:color w:val="FF0000"/>
                    </w:rPr>
                  </w:pPr>
                  <w:r w:rsidRPr="00E73FAF">
                    <w:rPr>
                      <w:color w:val="FF0000"/>
                    </w:rPr>
                    <w:t>11-1</w:t>
                  </w:r>
                </w:p>
                <w:p w14:paraId="0B4E2A10" w14:textId="77777777" w:rsidR="00012AAA" w:rsidRDefault="00012AAA" w:rsidP="00012AAA">
                  <w:pPr>
                    <w:pStyle w:val="TAL"/>
                  </w:pPr>
                </w:p>
              </w:tc>
              <w:tc>
                <w:tcPr>
                  <w:tcW w:w="0" w:type="auto"/>
                  <w:tcBorders>
                    <w:top w:val="single" w:sz="4" w:space="0" w:color="auto"/>
                    <w:left w:val="single" w:sz="4" w:space="0" w:color="auto"/>
                    <w:bottom w:val="single" w:sz="4" w:space="0" w:color="auto"/>
                    <w:right w:val="single" w:sz="4" w:space="0" w:color="auto"/>
                  </w:tcBorders>
                </w:tcPr>
                <w:p w14:paraId="50B05C6A" w14:textId="77777777" w:rsidR="00012AAA" w:rsidRDefault="00012AAA" w:rsidP="00012AAA">
                  <w:pPr>
                    <w:pStyle w:val="TAL"/>
                    <w:rPr>
                      <w:rFonts w:asciiTheme="majorHAnsi" w:hAnsiTheme="majorHAnsi" w:cstheme="majorHAnsi"/>
                      <w:szCs w:val="18"/>
                    </w:rPr>
                  </w:pPr>
                  <w:r w:rsidRPr="00EC75AA">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0" w:type="auto"/>
                  <w:tcBorders>
                    <w:top w:val="single" w:sz="4" w:space="0" w:color="auto"/>
                    <w:left w:val="single" w:sz="4" w:space="0" w:color="auto"/>
                    <w:bottom w:val="single" w:sz="4" w:space="0" w:color="auto"/>
                    <w:right w:val="single" w:sz="4" w:space="0" w:color="auto"/>
                  </w:tcBorders>
                </w:tcPr>
                <w:p w14:paraId="18D62C9C" w14:textId="77777777" w:rsidR="00012AAA" w:rsidRDefault="00012AAA" w:rsidP="00012AAA">
                  <w:pPr>
                    <w:pStyle w:val="TAL"/>
                    <w:rPr>
                      <w:rFonts w:asciiTheme="majorHAnsi" w:hAnsiTheme="majorHAnsi" w:cstheme="majorHAnsi"/>
                      <w:szCs w:val="18"/>
                    </w:rPr>
                  </w:pPr>
                  <w:r w:rsidRPr="00EC75AA">
                    <w:rPr>
                      <w:rFonts w:asciiTheme="majorHAnsi" w:hAnsiTheme="majorHAnsi" w:cstheme="majorHAnsi"/>
                      <w:color w:val="FF0000"/>
                      <w:szCs w:val="18"/>
                    </w:rPr>
                    <w:t>Optional with capability signaling</w:t>
                  </w:r>
                </w:p>
              </w:tc>
            </w:tr>
            <w:tr w:rsidR="00012AAA" w14:paraId="36D3A5CF" w14:textId="77777777" w:rsidTr="00F421C1">
              <w:trPr>
                <w:trHeight w:val="15"/>
              </w:trPr>
              <w:tc>
                <w:tcPr>
                  <w:tcW w:w="0" w:type="auto"/>
                  <w:tcBorders>
                    <w:top w:val="single" w:sz="4" w:space="0" w:color="auto"/>
                    <w:left w:val="single" w:sz="4" w:space="0" w:color="auto"/>
                    <w:bottom w:val="single" w:sz="4" w:space="0" w:color="auto"/>
                    <w:right w:val="single" w:sz="4" w:space="0" w:color="auto"/>
                  </w:tcBorders>
                </w:tcPr>
                <w:p w14:paraId="490EA255" w14:textId="77777777" w:rsidR="00012AAA" w:rsidRPr="0014482A" w:rsidRDefault="00012AAA" w:rsidP="00012AAA">
                  <w:pPr>
                    <w:pStyle w:val="TAL"/>
                    <w:rPr>
                      <w:rFonts w:asciiTheme="majorHAnsi" w:hAnsiTheme="majorHAnsi" w:cstheme="majorHAnsi"/>
                      <w:szCs w:val="18"/>
                      <w:lang w:val="sv-SE" w:eastAsia="ja-JP"/>
                    </w:rPr>
                  </w:pPr>
                  <w:r w:rsidRPr="00CD4460">
                    <w:rPr>
                      <w:rFonts w:asciiTheme="majorHAnsi" w:hAnsiTheme="majorHAnsi" w:cstheme="majorHAnsi"/>
                      <w:color w:val="FF0000"/>
                      <w:szCs w:val="18"/>
                      <w:lang w:eastAsia="ja-JP"/>
                    </w:rPr>
                    <w:t>25-5</w:t>
                  </w:r>
                  <w:r>
                    <w:rPr>
                      <w:rFonts w:asciiTheme="majorHAnsi" w:hAnsiTheme="majorHAnsi" w:cstheme="majorHAnsi"/>
                      <w:color w:val="FF0000"/>
                      <w:szCs w:val="18"/>
                      <w:lang w:val="sv-SE" w:eastAsia="ja-JP"/>
                    </w:rPr>
                    <w:t>a</w:t>
                  </w:r>
                </w:p>
              </w:tc>
              <w:tc>
                <w:tcPr>
                  <w:tcW w:w="0" w:type="auto"/>
                  <w:tcBorders>
                    <w:top w:val="single" w:sz="4" w:space="0" w:color="auto"/>
                    <w:left w:val="single" w:sz="4" w:space="0" w:color="auto"/>
                    <w:bottom w:val="single" w:sz="4" w:space="0" w:color="auto"/>
                    <w:right w:val="single" w:sz="4" w:space="0" w:color="auto"/>
                  </w:tcBorders>
                </w:tcPr>
                <w:p w14:paraId="51767750" w14:textId="77777777" w:rsidR="00012AAA" w:rsidRDefault="00012AAA" w:rsidP="00012AAA">
                  <w:pPr>
                    <w:pStyle w:val="TAL"/>
                    <w:rPr>
                      <w:lang w:eastAsia="ja-JP"/>
                    </w:rPr>
                  </w:pPr>
                  <w:r w:rsidRPr="00CD4460">
                    <w:rPr>
                      <w:color w:val="FF0000"/>
                    </w:rPr>
                    <w:t xml:space="preserve">PHY priority handling for </w:t>
                  </w:r>
                  <w:r w:rsidRPr="00CD4460">
                    <w:rPr>
                      <w:color w:val="FF0000"/>
                      <w:lang w:val="en-US" w:eastAsia="ja-JP"/>
                    </w:rPr>
                    <w:t xml:space="preserve">reduced size </w:t>
                  </w:r>
                  <w:r w:rsidRPr="00CD4460">
                    <w:rPr>
                      <w:rFonts w:cs="Arial"/>
                      <w:color w:val="FF0000"/>
                      <w:szCs w:val="18"/>
                      <w:lang w:val="en-US"/>
                    </w:rPr>
                    <w:t>Type 3 HARQ-ACK codebook</w:t>
                  </w:r>
                </w:p>
              </w:tc>
              <w:tc>
                <w:tcPr>
                  <w:tcW w:w="0" w:type="auto"/>
                  <w:tcBorders>
                    <w:top w:val="single" w:sz="4" w:space="0" w:color="auto"/>
                    <w:left w:val="single" w:sz="4" w:space="0" w:color="auto"/>
                    <w:bottom w:val="single" w:sz="4" w:space="0" w:color="auto"/>
                    <w:right w:val="single" w:sz="4" w:space="0" w:color="auto"/>
                  </w:tcBorders>
                </w:tcPr>
                <w:p w14:paraId="48CC0922" w14:textId="77777777" w:rsidR="00012AAA" w:rsidRDefault="00012AAA" w:rsidP="00012AAA">
                  <w:pPr>
                    <w:snapToGrid w:val="0"/>
                    <w:spacing w:afterLines="50" w:after="120"/>
                    <w:contextualSpacing/>
                    <w:jc w:val="both"/>
                    <w:rPr>
                      <w:rFonts w:asciiTheme="majorHAnsi" w:hAnsiTheme="majorHAnsi" w:cstheme="majorHAnsi"/>
                      <w:sz w:val="18"/>
                      <w:szCs w:val="18"/>
                    </w:rPr>
                  </w:pPr>
                  <w:r w:rsidRPr="00CD4460">
                    <w:rPr>
                      <w:rFonts w:asciiTheme="majorHAnsi" w:hAnsiTheme="majorHAnsi" w:cstheme="majorHAnsi"/>
                      <w:color w:val="FF0000"/>
                      <w:sz w:val="18"/>
                      <w:szCs w:val="18"/>
                    </w:rPr>
                    <w:t xml:space="preserve">Support transmission of type 3 HARQ-ACK codebook </w:t>
                  </w:r>
                  <w:r w:rsidRPr="00CD4460">
                    <w:rPr>
                      <w:rFonts w:asciiTheme="majorHAnsi" w:hAnsiTheme="majorHAnsi" w:cstheme="majorHAnsi"/>
                      <w:color w:val="FF0000"/>
                      <w:szCs w:val="18"/>
                      <w:lang w:val="en-US"/>
                    </w:rPr>
                    <w:t>with reduced size</w:t>
                  </w:r>
                  <w:r w:rsidRPr="00CD4460">
                    <w:rPr>
                      <w:rFonts w:asciiTheme="majorHAnsi" w:hAnsiTheme="majorHAnsi" w:cstheme="majorHAnsi"/>
                      <w:color w:val="FF0000"/>
                      <w:sz w:val="18"/>
                      <w:szCs w:val="18"/>
                    </w:rPr>
                    <w:t xml:space="preserve"> using the first or second PUCCH configuration based on PHY priority indication in the triggering DCI.</w:t>
                  </w:r>
                </w:p>
              </w:tc>
              <w:tc>
                <w:tcPr>
                  <w:tcW w:w="0" w:type="auto"/>
                  <w:tcBorders>
                    <w:top w:val="single" w:sz="4" w:space="0" w:color="auto"/>
                    <w:left w:val="single" w:sz="4" w:space="0" w:color="auto"/>
                    <w:bottom w:val="single" w:sz="4" w:space="0" w:color="auto"/>
                    <w:right w:val="single" w:sz="4" w:space="0" w:color="auto"/>
                  </w:tcBorders>
                </w:tcPr>
                <w:p w14:paraId="56874BB8" w14:textId="77777777" w:rsidR="00012AAA" w:rsidRPr="00D005EE" w:rsidRDefault="00012AAA" w:rsidP="00012AAA">
                  <w:pPr>
                    <w:pStyle w:val="TAL"/>
                    <w:rPr>
                      <w:color w:val="FF0000"/>
                      <w:lang w:val="sv-SE"/>
                    </w:rPr>
                  </w:pPr>
                  <w:r w:rsidRPr="00E73FAF">
                    <w:rPr>
                      <w:color w:val="FF0000"/>
                    </w:rPr>
                    <w:t>10-16</w:t>
                  </w:r>
                  <w:r>
                    <w:rPr>
                      <w:color w:val="FF0000"/>
                      <w:lang w:val="sv-SE"/>
                    </w:rPr>
                    <w:t>,</w:t>
                  </w:r>
                </w:p>
                <w:p w14:paraId="1F70C10A" w14:textId="77777777" w:rsidR="00012AAA" w:rsidRPr="00E73FAF" w:rsidRDefault="00012AAA" w:rsidP="00012AAA">
                  <w:pPr>
                    <w:pStyle w:val="TAL"/>
                    <w:rPr>
                      <w:color w:val="FF0000"/>
                      <w:lang w:val="sv-SE"/>
                    </w:rPr>
                  </w:pPr>
                  <w:r w:rsidRPr="00E73FAF">
                    <w:rPr>
                      <w:color w:val="FF0000"/>
                    </w:rPr>
                    <w:t>11-</w:t>
                  </w:r>
                  <w:r>
                    <w:rPr>
                      <w:color w:val="FF0000"/>
                      <w:lang w:val="sv-SE"/>
                    </w:rPr>
                    <w:t>4</w:t>
                  </w:r>
                </w:p>
                <w:p w14:paraId="43AA6563" w14:textId="77777777" w:rsidR="00012AAA" w:rsidRDefault="00012AAA" w:rsidP="00012AAA">
                  <w:pPr>
                    <w:pStyle w:val="TAL"/>
                  </w:pPr>
                </w:p>
              </w:tc>
              <w:tc>
                <w:tcPr>
                  <w:tcW w:w="0" w:type="auto"/>
                  <w:tcBorders>
                    <w:top w:val="single" w:sz="4" w:space="0" w:color="auto"/>
                    <w:left w:val="single" w:sz="4" w:space="0" w:color="auto"/>
                    <w:bottom w:val="single" w:sz="4" w:space="0" w:color="auto"/>
                    <w:right w:val="single" w:sz="4" w:space="0" w:color="auto"/>
                  </w:tcBorders>
                </w:tcPr>
                <w:p w14:paraId="7B006F1D" w14:textId="77777777" w:rsidR="00012AAA" w:rsidRDefault="00012AAA" w:rsidP="00012AAA">
                  <w:pPr>
                    <w:pStyle w:val="TAL"/>
                    <w:rPr>
                      <w:rFonts w:asciiTheme="majorHAnsi" w:hAnsiTheme="majorHAnsi" w:cstheme="majorHAnsi"/>
                      <w:szCs w:val="18"/>
                    </w:rPr>
                  </w:pPr>
                  <w:r w:rsidRPr="00CD4460">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0" w:type="auto"/>
                  <w:tcBorders>
                    <w:top w:val="single" w:sz="4" w:space="0" w:color="auto"/>
                    <w:left w:val="single" w:sz="4" w:space="0" w:color="auto"/>
                    <w:bottom w:val="single" w:sz="4" w:space="0" w:color="auto"/>
                    <w:right w:val="single" w:sz="4" w:space="0" w:color="auto"/>
                  </w:tcBorders>
                </w:tcPr>
                <w:p w14:paraId="5AB397CE" w14:textId="77777777" w:rsidR="00012AAA" w:rsidRDefault="00012AAA" w:rsidP="00012AAA">
                  <w:pPr>
                    <w:pStyle w:val="TAL"/>
                    <w:rPr>
                      <w:rFonts w:asciiTheme="majorHAnsi" w:hAnsiTheme="majorHAnsi" w:cstheme="majorHAnsi"/>
                      <w:szCs w:val="18"/>
                    </w:rPr>
                  </w:pPr>
                  <w:r w:rsidRPr="00CD4460">
                    <w:rPr>
                      <w:rFonts w:asciiTheme="majorHAnsi" w:hAnsiTheme="majorHAnsi" w:cstheme="majorHAnsi"/>
                      <w:color w:val="FF0000"/>
                      <w:szCs w:val="18"/>
                    </w:rPr>
                    <w:t>Optional with capability signaling</w:t>
                  </w:r>
                </w:p>
              </w:tc>
            </w:tr>
            <w:tr w:rsidR="00012AAA" w14:paraId="2BB372B6" w14:textId="77777777" w:rsidTr="00F421C1">
              <w:trPr>
                <w:trHeight w:val="15"/>
              </w:trPr>
              <w:tc>
                <w:tcPr>
                  <w:tcW w:w="0" w:type="auto"/>
                  <w:tcBorders>
                    <w:top w:val="single" w:sz="4" w:space="0" w:color="auto"/>
                    <w:left w:val="single" w:sz="4" w:space="0" w:color="auto"/>
                    <w:bottom w:val="single" w:sz="4" w:space="0" w:color="auto"/>
                    <w:right w:val="single" w:sz="4" w:space="0" w:color="auto"/>
                  </w:tcBorders>
                </w:tcPr>
                <w:p w14:paraId="708CC638" w14:textId="77777777" w:rsidR="00012AAA" w:rsidRPr="00CD4460" w:rsidRDefault="00012AAA" w:rsidP="00012AAA">
                  <w:pPr>
                    <w:pStyle w:val="TAL"/>
                    <w:rPr>
                      <w:rFonts w:asciiTheme="majorHAnsi" w:hAnsiTheme="majorHAnsi" w:cstheme="majorHAnsi"/>
                      <w:color w:val="FF0000"/>
                      <w:szCs w:val="18"/>
                      <w:lang w:eastAsia="ja-JP"/>
                    </w:rPr>
                  </w:pPr>
                  <w:r w:rsidRPr="002335A3">
                    <w:rPr>
                      <w:rFonts w:asciiTheme="majorHAnsi" w:hAnsiTheme="majorHAnsi" w:cstheme="majorHAnsi"/>
                      <w:color w:val="FF0000"/>
                      <w:szCs w:val="18"/>
                      <w:lang w:val="sv-SE" w:eastAsia="ja-JP"/>
                    </w:rPr>
                    <w:t xml:space="preserve">FFS: </w:t>
                  </w:r>
                  <w:r>
                    <w:rPr>
                      <w:rFonts w:asciiTheme="majorHAnsi"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tcPr>
                <w:p w14:paraId="639D523F" w14:textId="77777777" w:rsidR="00012AAA" w:rsidRPr="00EF11E8" w:rsidRDefault="00012AAA" w:rsidP="00012AAA">
                  <w:pPr>
                    <w:pStyle w:val="TAL"/>
                    <w:rPr>
                      <w:lang w:val="en-US"/>
                    </w:rPr>
                  </w:pPr>
                  <w:r w:rsidRPr="00EF11E8">
                    <w:rPr>
                      <w:strike/>
                      <w:color w:val="FF0000"/>
                    </w:rPr>
                    <w:t>Enhanced</w:t>
                  </w:r>
                  <w:r>
                    <w:t xml:space="preserve"> </w:t>
                  </w:r>
                  <w:r w:rsidRPr="00EF11E8">
                    <w:rPr>
                      <w:color w:val="FF0000"/>
                      <w:lang w:val="en-US"/>
                    </w:rPr>
                    <w:t>Reduced</w:t>
                  </w:r>
                  <w:r w:rsidRPr="00EF11E8">
                    <w:rPr>
                      <w:lang w:val="en-US"/>
                    </w:rPr>
                    <w:t xml:space="preserve"> </w:t>
                  </w:r>
                  <w:r>
                    <w:t>type 3 HARQ-ACK codebook feedback</w:t>
                  </w:r>
                </w:p>
                <w:p w14:paraId="25691720" w14:textId="77777777" w:rsidR="00012AAA" w:rsidRPr="00A27EB5" w:rsidRDefault="00012AAA" w:rsidP="00012AAA">
                  <w:pPr>
                    <w:pStyle w:val="TAL"/>
                    <w:rPr>
                      <w:color w:val="FF0000"/>
                      <w:lang w:val="en-US"/>
                    </w:rPr>
                  </w:pPr>
                  <w:r w:rsidRPr="00A27EB5">
                    <w:rPr>
                      <w:color w:val="FF0000"/>
                      <w:lang w:val="en-US" w:eastAsia="ja-JP"/>
                    </w:rPr>
                    <w:t>w</w:t>
                  </w:r>
                  <w:r>
                    <w:rPr>
                      <w:color w:val="FF0000"/>
                      <w:lang w:val="en-US" w:eastAsia="ja-JP"/>
                    </w:rPr>
                    <w:t>ith dynamic codebook size selection</w:t>
                  </w:r>
                </w:p>
              </w:tc>
              <w:tc>
                <w:tcPr>
                  <w:tcW w:w="0" w:type="auto"/>
                  <w:tcBorders>
                    <w:top w:val="single" w:sz="4" w:space="0" w:color="auto"/>
                    <w:left w:val="single" w:sz="4" w:space="0" w:color="auto"/>
                    <w:bottom w:val="single" w:sz="4" w:space="0" w:color="auto"/>
                    <w:right w:val="single" w:sz="4" w:space="0" w:color="auto"/>
                  </w:tcBorders>
                </w:tcPr>
                <w:p w14:paraId="4BA8F11A" w14:textId="77777777" w:rsidR="00012AAA" w:rsidRDefault="00012AAA" w:rsidP="00012AAA">
                  <w:pPr>
                    <w:pStyle w:val="TAL"/>
                    <w:ind w:left="315" w:hanging="315"/>
                    <w:rPr>
                      <w:rFonts w:asciiTheme="majorHAnsi" w:hAnsiTheme="majorHAnsi" w:cstheme="majorHAnsi"/>
                      <w:szCs w:val="18"/>
                    </w:rPr>
                  </w:pPr>
                  <w:r>
                    <w:rPr>
                      <w:rFonts w:asciiTheme="majorHAnsi" w:hAnsiTheme="majorHAnsi" w:cstheme="majorHAnsi"/>
                      <w:szCs w:val="18"/>
                    </w:rPr>
                    <w:t>1. Support feedback of</w:t>
                  </w:r>
                  <w:r w:rsidRPr="008655AA">
                    <w:rPr>
                      <w:rFonts w:asciiTheme="majorHAnsi" w:hAnsiTheme="majorHAnsi" w:cstheme="majorHAnsi"/>
                      <w:strike/>
                      <w:color w:val="FF0000"/>
                      <w:szCs w:val="18"/>
                    </w:rPr>
                    <w:t xml:space="preserve"> enhanced</w:t>
                  </w:r>
                  <w:r w:rsidRPr="008655AA">
                    <w:rPr>
                      <w:rFonts w:asciiTheme="majorHAnsi" w:hAnsiTheme="majorHAnsi" w:cstheme="majorHAnsi"/>
                      <w:color w:val="FF0000"/>
                      <w:szCs w:val="18"/>
                    </w:rPr>
                    <w:t xml:space="preserve"> </w:t>
                  </w:r>
                  <w:r>
                    <w:rPr>
                      <w:rFonts w:asciiTheme="majorHAnsi" w:hAnsiTheme="majorHAnsi" w:cstheme="majorHAnsi"/>
                      <w:szCs w:val="18"/>
                    </w:rPr>
                    <w:t>type 3 HARQ-ACK codebook</w:t>
                  </w:r>
                  <w:r w:rsidRPr="008655AA">
                    <w:rPr>
                      <w:rFonts w:asciiTheme="majorHAnsi" w:hAnsiTheme="majorHAnsi" w:cstheme="majorHAnsi"/>
                      <w:szCs w:val="18"/>
                      <w:lang w:val="en-US"/>
                    </w:rPr>
                    <w:t xml:space="preserve"> </w:t>
                  </w:r>
                  <w:r w:rsidRPr="00EC75AA">
                    <w:rPr>
                      <w:rFonts w:asciiTheme="majorHAnsi" w:hAnsiTheme="majorHAnsi" w:cstheme="majorHAnsi"/>
                      <w:color w:val="FF0000"/>
                      <w:szCs w:val="18"/>
                      <w:lang w:val="en-US"/>
                    </w:rPr>
                    <w:t>with reduced size</w:t>
                  </w:r>
                  <w:r>
                    <w:rPr>
                      <w:rFonts w:asciiTheme="majorHAnsi" w:hAnsiTheme="majorHAnsi" w:cstheme="majorHAnsi"/>
                      <w:szCs w:val="18"/>
                    </w:rPr>
                    <w:t xml:space="preserve">, triggered by a DCI 1_1 and DCI format 1_2 </w:t>
                  </w:r>
                  <w:r w:rsidRPr="008655AA">
                    <w:rPr>
                      <w:rFonts w:asciiTheme="majorHAnsi" w:hAnsiTheme="majorHAnsi" w:cstheme="majorHAnsi"/>
                      <w:strike/>
                      <w:color w:val="FF0000"/>
                      <w:szCs w:val="18"/>
                    </w:rPr>
                    <w:t>(for a UE supporting DCI format 1_2, 11-1)</w:t>
                  </w:r>
                </w:p>
                <w:p w14:paraId="2B36616A" w14:textId="77777777" w:rsidR="00012AAA" w:rsidRDefault="00012AAA" w:rsidP="00012AAA">
                  <w:pPr>
                    <w:pStyle w:val="TAL"/>
                    <w:ind w:left="267" w:hanging="267"/>
                    <w:rPr>
                      <w:rFonts w:asciiTheme="majorHAnsi" w:hAnsiTheme="majorHAnsi" w:cstheme="majorHAnsi"/>
                      <w:szCs w:val="18"/>
                    </w:rPr>
                  </w:pPr>
                  <w:r>
                    <w:rPr>
                      <w:rFonts w:asciiTheme="majorHAnsi" w:hAnsiTheme="majorHAnsi" w:cstheme="majorHAnsi"/>
                      <w:szCs w:val="18"/>
                    </w:rPr>
                    <w:t xml:space="preserve">2. Support configuration of up to </w:t>
                  </w:r>
                  <w:r w:rsidRPr="00EF11E8">
                    <w:rPr>
                      <w:rFonts w:asciiTheme="majorHAnsi" w:hAnsiTheme="majorHAnsi" w:cstheme="majorHAnsi"/>
                      <w:color w:val="FF0000"/>
                      <w:szCs w:val="18"/>
                      <w:highlight w:val="yellow"/>
                    </w:rPr>
                    <w:t>X</w:t>
                  </w:r>
                  <w:r w:rsidRPr="00EF11E8">
                    <w:rPr>
                      <w:rFonts w:asciiTheme="majorHAnsi" w:hAnsiTheme="majorHAnsi" w:cstheme="majorHAnsi"/>
                      <w:color w:val="FF0000"/>
                      <w:szCs w:val="18"/>
                      <w:lang w:val="en-US"/>
                    </w:rPr>
                    <w:t>=2</w:t>
                  </w:r>
                  <w:r w:rsidRPr="00EF11E8">
                    <w:rPr>
                      <w:rFonts w:asciiTheme="majorHAnsi" w:hAnsiTheme="majorHAnsi" w:cstheme="majorHAnsi"/>
                      <w:color w:val="FF0000"/>
                      <w:szCs w:val="18"/>
                    </w:rPr>
                    <w:t xml:space="preserve"> </w:t>
                  </w:r>
                  <w:r w:rsidRPr="002335A3">
                    <w:rPr>
                      <w:rFonts w:asciiTheme="majorHAnsi" w:hAnsiTheme="majorHAnsi" w:cstheme="majorHAnsi"/>
                      <w:strike/>
                      <w:color w:val="FF0000"/>
                      <w:szCs w:val="18"/>
                    </w:rPr>
                    <w:t>enhanced</w:t>
                  </w:r>
                  <w:r w:rsidRPr="002335A3">
                    <w:rPr>
                      <w:rFonts w:asciiTheme="majorHAnsi" w:hAnsiTheme="majorHAnsi" w:cstheme="majorHAnsi"/>
                      <w:szCs w:val="18"/>
                      <w:lang w:val="en-US"/>
                    </w:rPr>
                    <w:t xml:space="preserve"> </w:t>
                  </w:r>
                  <w:r w:rsidRPr="002335A3">
                    <w:rPr>
                      <w:rFonts w:asciiTheme="majorHAnsi" w:hAnsiTheme="majorHAnsi" w:cstheme="majorHAnsi"/>
                      <w:color w:val="FF0000"/>
                      <w:szCs w:val="18"/>
                      <w:lang w:val="en-US"/>
                    </w:rPr>
                    <w:t>reduced</w:t>
                  </w:r>
                  <w:r>
                    <w:rPr>
                      <w:rFonts w:asciiTheme="majorHAnsi" w:hAnsiTheme="majorHAnsi" w:cstheme="majorHAnsi"/>
                      <w:szCs w:val="18"/>
                    </w:rPr>
                    <w:t xml:space="preserve"> type 3 HARQ-ACK codebooks. </w:t>
                  </w:r>
                </w:p>
                <w:p w14:paraId="6043F9B8" w14:textId="77777777" w:rsidR="00012AAA" w:rsidRPr="00244357" w:rsidRDefault="00012AAA" w:rsidP="00012AAA">
                  <w:pPr>
                    <w:pStyle w:val="TAL"/>
                    <w:ind w:left="267" w:hanging="267"/>
                    <w:rPr>
                      <w:rFonts w:asciiTheme="majorHAnsi" w:hAnsiTheme="majorHAnsi" w:cstheme="majorHAnsi"/>
                      <w:strike/>
                      <w:color w:val="FF0000"/>
                      <w:szCs w:val="18"/>
                    </w:rPr>
                  </w:pPr>
                  <w:r>
                    <w:rPr>
                      <w:rFonts w:asciiTheme="majorHAnsi" w:hAnsiTheme="majorHAnsi" w:cstheme="majorHAnsi"/>
                      <w:szCs w:val="18"/>
                    </w:rPr>
                    <w:t xml:space="preserve">3. Support feedback of a dynamically selected </w:t>
                  </w:r>
                  <w:r w:rsidRPr="00715DED">
                    <w:rPr>
                      <w:rFonts w:asciiTheme="majorHAnsi" w:hAnsiTheme="majorHAnsi" w:cstheme="majorHAnsi"/>
                      <w:strike/>
                      <w:color w:val="FF0000"/>
                      <w:szCs w:val="18"/>
                    </w:rPr>
                    <w:t>enhanced</w:t>
                  </w:r>
                  <w:r>
                    <w:rPr>
                      <w:rFonts w:asciiTheme="majorHAnsi" w:hAnsiTheme="majorHAnsi" w:cstheme="majorHAnsi"/>
                      <w:szCs w:val="18"/>
                    </w:rPr>
                    <w:t xml:space="preserve"> </w:t>
                  </w:r>
                  <w:r w:rsidRPr="00244357">
                    <w:rPr>
                      <w:rFonts w:asciiTheme="majorHAnsi" w:hAnsiTheme="majorHAnsi" w:cstheme="majorHAnsi"/>
                      <w:color w:val="FF0000"/>
                      <w:szCs w:val="18"/>
                      <w:lang w:val="en-US"/>
                    </w:rPr>
                    <w:t xml:space="preserve">size for </w:t>
                  </w:r>
                  <w:r>
                    <w:rPr>
                      <w:rFonts w:asciiTheme="majorHAnsi" w:hAnsiTheme="majorHAnsi" w:cstheme="majorHAnsi"/>
                      <w:szCs w:val="18"/>
                    </w:rPr>
                    <w:t xml:space="preserve">type 3 HARQ-ACK codebook </w:t>
                  </w:r>
                  <w:r w:rsidRPr="006D044B">
                    <w:rPr>
                      <w:rFonts w:asciiTheme="majorHAnsi" w:hAnsiTheme="majorHAnsi" w:cstheme="majorHAnsi"/>
                      <w:color w:val="FF0000"/>
                      <w:szCs w:val="18"/>
                      <w:lang w:val="en-US"/>
                    </w:rPr>
                    <w:t xml:space="preserve">(FFS: </w:t>
                  </w:r>
                  <w:r>
                    <w:rPr>
                      <w:rFonts w:asciiTheme="majorHAnsi" w:hAnsiTheme="majorHAnsi" w:cstheme="majorHAnsi"/>
                      <w:szCs w:val="18"/>
                    </w:rPr>
                    <w:t>based on triggering information in DCI 1_1 and DCI 1_2</w:t>
                  </w:r>
                  <w:r w:rsidRPr="006D044B">
                    <w:rPr>
                      <w:rFonts w:asciiTheme="majorHAnsi" w:hAnsiTheme="majorHAnsi" w:cstheme="majorHAnsi"/>
                      <w:color w:val="FF0000"/>
                      <w:szCs w:val="18"/>
                      <w:lang w:val="en-US"/>
                    </w:rPr>
                    <w:t>)</w:t>
                  </w:r>
                  <w:r>
                    <w:rPr>
                      <w:rFonts w:asciiTheme="majorHAnsi" w:hAnsiTheme="majorHAnsi" w:cstheme="majorHAnsi"/>
                      <w:szCs w:val="18"/>
                    </w:rPr>
                    <w:t xml:space="preserve"> </w:t>
                  </w:r>
                  <w:r w:rsidRPr="00244357">
                    <w:rPr>
                      <w:rFonts w:asciiTheme="majorHAnsi" w:hAnsiTheme="majorHAnsi" w:cstheme="majorHAnsi"/>
                      <w:strike/>
                      <w:color w:val="FF0000"/>
                      <w:szCs w:val="18"/>
                    </w:rPr>
                    <w:t>(for a UE supporting DCI format 1_2, 11-1)</w:t>
                  </w:r>
                </w:p>
                <w:p w14:paraId="2ACFFC5C" w14:textId="77777777" w:rsidR="00012AAA" w:rsidRPr="00CD4460" w:rsidRDefault="00012AAA" w:rsidP="00012AAA">
                  <w:pPr>
                    <w:pStyle w:val="TAL"/>
                    <w:ind w:left="267" w:hanging="267"/>
                    <w:rPr>
                      <w:rFonts w:asciiTheme="majorHAnsi" w:hAnsiTheme="majorHAnsi" w:cstheme="majorHAnsi"/>
                      <w:color w:val="FF0000"/>
                      <w:szCs w:val="18"/>
                    </w:rPr>
                  </w:pPr>
                  <w:r>
                    <w:rPr>
                      <w:rFonts w:asciiTheme="majorHAnsi" w:hAnsiTheme="majorHAnsi" w:cstheme="majorHAnsi"/>
                      <w:szCs w:val="18"/>
                    </w:rPr>
                    <w:t xml:space="preserve">4. Support transmission of </w:t>
                  </w:r>
                  <w:r w:rsidRPr="00CC27DC">
                    <w:rPr>
                      <w:rFonts w:asciiTheme="majorHAnsi" w:hAnsiTheme="majorHAnsi" w:cstheme="majorHAnsi"/>
                      <w:strike/>
                      <w:color w:val="FF0000"/>
                      <w:szCs w:val="18"/>
                    </w:rPr>
                    <w:t>enhanced</w:t>
                  </w:r>
                  <w:r>
                    <w:rPr>
                      <w:rFonts w:asciiTheme="majorHAnsi" w:hAnsiTheme="majorHAnsi" w:cstheme="majorHAnsi"/>
                      <w:szCs w:val="18"/>
                    </w:rPr>
                    <w:t xml:space="preserve"> </w:t>
                  </w:r>
                  <w:r w:rsidRPr="00CC27DC">
                    <w:rPr>
                      <w:rFonts w:asciiTheme="majorHAnsi" w:hAnsiTheme="majorHAnsi" w:cstheme="majorHAnsi"/>
                      <w:color w:val="FF0000"/>
                      <w:szCs w:val="18"/>
                      <w:lang w:val="en-US"/>
                    </w:rPr>
                    <w:t>reduced</w:t>
                  </w:r>
                  <w:r>
                    <w:rPr>
                      <w:rFonts w:asciiTheme="majorHAnsi" w:hAnsiTheme="majorHAnsi" w:cstheme="majorHAnsi"/>
                      <w:szCs w:val="18"/>
                      <w:lang w:val="en-US"/>
                    </w:rPr>
                    <w:t xml:space="preserve"> </w:t>
                  </w:r>
                  <w:r>
                    <w:rPr>
                      <w:rFonts w:asciiTheme="majorHAnsi" w:hAnsiTheme="majorHAnsi" w:cstheme="majorHAnsi"/>
                      <w:szCs w:val="18"/>
                    </w:rPr>
                    <w:t xml:space="preserve">type 3 HARQ-ACK codebook using the first or second PUCCH configuration based on PHY priority indication in the triggering DCI </w:t>
                  </w:r>
                  <w:r w:rsidRPr="00CC27DC">
                    <w:rPr>
                      <w:rFonts w:asciiTheme="majorHAnsi" w:hAnsiTheme="majorHAnsi" w:cstheme="majorHAnsi"/>
                      <w:strike/>
                      <w:color w:val="FF0000"/>
                      <w:szCs w:val="18"/>
                    </w:rPr>
                    <w:t>(for a UE supporting two HARQ-ACK codebooks / PUCCH config in 11-4)</w:t>
                  </w:r>
                </w:p>
              </w:tc>
              <w:tc>
                <w:tcPr>
                  <w:tcW w:w="0" w:type="auto"/>
                  <w:tcBorders>
                    <w:top w:val="single" w:sz="4" w:space="0" w:color="auto"/>
                    <w:left w:val="single" w:sz="4" w:space="0" w:color="auto"/>
                    <w:bottom w:val="single" w:sz="4" w:space="0" w:color="auto"/>
                    <w:right w:val="single" w:sz="4" w:space="0" w:color="auto"/>
                  </w:tcBorders>
                </w:tcPr>
                <w:p w14:paraId="08111A36" w14:textId="77777777" w:rsidR="00012AAA" w:rsidRPr="00A06320" w:rsidRDefault="00012AAA" w:rsidP="00012AAA">
                  <w:pPr>
                    <w:pStyle w:val="TAL"/>
                    <w:rPr>
                      <w:color w:val="FF0000"/>
                      <w:lang w:val="sv-SE"/>
                    </w:rPr>
                  </w:pPr>
                  <w:r>
                    <w:t>10-16</w:t>
                  </w:r>
                  <w:r>
                    <w:rPr>
                      <w:lang w:val="sv-SE"/>
                    </w:rPr>
                    <w:t xml:space="preserve">, </w:t>
                  </w:r>
                  <w:r w:rsidRPr="00A06320">
                    <w:rPr>
                      <w:color w:val="FF0000"/>
                      <w:lang w:val="sv-SE"/>
                    </w:rPr>
                    <w:t>11-4</w:t>
                  </w:r>
                </w:p>
              </w:tc>
              <w:tc>
                <w:tcPr>
                  <w:tcW w:w="0" w:type="auto"/>
                  <w:tcBorders>
                    <w:top w:val="single" w:sz="4" w:space="0" w:color="auto"/>
                    <w:left w:val="single" w:sz="4" w:space="0" w:color="auto"/>
                    <w:bottom w:val="single" w:sz="4" w:space="0" w:color="auto"/>
                    <w:right w:val="single" w:sz="4" w:space="0" w:color="auto"/>
                  </w:tcBorders>
                </w:tcPr>
                <w:p w14:paraId="1327335B" w14:textId="77777777" w:rsidR="00012AAA" w:rsidRPr="002335A3" w:rsidRDefault="00012AAA" w:rsidP="00012AAA">
                  <w:pPr>
                    <w:pStyle w:val="TAL"/>
                    <w:rPr>
                      <w:rFonts w:asciiTheme="majorHAnsi" w:hAnsiTheme="majorHAnsi" w:cstheme="majorHAnsi"/>
                      <w:strike/>
                      <w:color w:val="FF0000"/>
                      <w:szCs w:val="18"/>
                    </w:rPr>
                  </w:pPr>
                  <w:r w:rsidRPr="002335A3">
                    <w:rPr>
                      <w:rFonts w:asciiTheme="majorHAnsi" w:hAnsiTheme="majorHAnsi" w:cstheme="majorHAnsi"/>
                      <w:strike/>
                      <w:color w:val="FF0000"/>
                      <w:szCs w:val="18"/>
                    </w:rPr>
                    <w:t>For component 2, the UE indicates its capability in the number of enhanced type 3 HARQ-ACK codebooks: {1,...,</w:t>
                  </w:r>
                  <w:r w:rsidRPr="002335A3">
                    <w:rPr>
                      <w:rFonts w:asciiTheme="majorHAnsi" w:hAnsiTheme="majorHAnsi" w:cstheme="majorHAnsi"/>
                      <w:strike/>
                      <w:color w:val="FF0000"/>
                      <w:szCs w:val="18"/>
                      <w:highlight w:val="yellow"/>
                    </w:rPr>
                    <w:t>X</w:t>
                  </w:r>
                  <w:r w:rsidRPr="002335A3">
                    <w:rPr>
                      <w:rFonts w:asciiTheme="majorHAnsi" w:hAnsiTheme="majorHAnsi" w:cstheme="majorHAnsi"/>
                      <w:strike/>
                      <w:color w:val="FF0000"/>
                      <w:szCs w:val="18"/>
                    </w:rPr>
                    <w:t>}</w:t>
                  </w:r>
                </w:p>
                <w:p w14:paraId="61E9E434" w14:textId="77777777" w:rsidR="00012AAA" w:rsidRPr="002335A3" w:rsidRDefault="00012AAA" w:rsidP="00012AAA">
                  <w:pPr>
                    <w:pStyle w:val="TAL"/>
                    <w:rPr>
                      <w:rFonts w:asciiTheme="majorHAnsi" w:hAnsiTheme="majorHAnsi" w:cstheme="majorHAnsi"/>
                      <w:strike/>
                      <w:color w:val="FF0000"/>
                      <w:szCs w:val="18"/>
                      <w:lang w:val="en-US"/>
                    </w:rPr>
                  </w:pPr>
                  <w:r w:rsidRPr="002335A3">
                    <w:rPr>
                      <w:rFonts w:asciiTheme="majorHAnsi" w:hAnsiTheme="majorHAnsi" w:cstheme="majorHAnsi"/>
                      <w:strike/>
                      <w:color w:val="FF0000"/>
                      <w:szCs w:val="18"/>
                    </w:rPr>
                    <w:t>For component 3, the dynamic indication is only supported if the UE for component 2 supports more than one enhanced type 3 HARQ-ACK codebook to be configured</w:t>
                  </w:r>
                </w:p>
              </w:tc>
              <w:tc>
                <w:tcPr>
                  <w:tcW w:w="0" w:type="auto"/>
                  <w:tcBorders>
                    <w:top w:val="single" w:sz="4" w:space="0" w:color="auto"/>
                    <w:left w:val="single" w:sz="4" w:space="0" w:color="auto"/>
                    <w:bottom w:val="single" w:sz="4" w:space="0" w:color="auto"/>
                    <w:right w:val="single" w:sz="4" w:space="0" w:color="auto"/>
                  </w:tcBorders>
                </w:tcPr>
                <w:p w14:paraId="64E476EE" w14:textId="77777777" w:rsidR="00012AAA" w:rsidRPr="00CD4460" w:rsidRDefault="00012AAA" w:rsidP="00012AAA">
                  <w:pPr>
                    <w:pStyle w:val="TAL"/>
                    <w:rPr>
                      <w:rFonts w:asciiTheme="majorHAnsi" w:hAnsiTheme="majorHAnsi" w:cstheme="majorHAnsi"/>
                      <w:color w:val="FF0000"/>
                      <w:szCs w:val="18"/>
                    </w:rPr>
                  </w:pPr>
                  <w:r>
                    <w:rPr>
                      <w:rFonts w:asciiTheme="majorHAnsi" w:hAnsiTheme="majorHAnsi" w:cstheme="majorHAnsi"/>
                      <w:szCs w:val="18"/>
                    </w:rPr>
                    <w:t>Optional with capability signaling</w:t>
                  </w:r>
                </w:p>
              </w:tc>
            </w:tr>
            <w:tr w:rsidR="00012AAA" w14:paraId="403113BE" w14:textId="77777777" w:rsidTr="00F421C1">
              <w:trPr>
                <w:trHeight w:val="15"/>
              </w:trPr>
              <w:tc>
                <w:tcPr>
                  <w:tcW w:w="0" w:type="auto"/>
                  <w:tcBorders>
                    <w:top w:val="single" w:sz="4" w:space="0" w:color="auto"/>
                    <w:left w:val="single" w:sz="4" w:space="0" w:color="auto"/>
                    <w:bottom w:val="single" w:sz="4" w:space="0" w:color="auto"/>
                    <w:right w:val="single" w:sz="4" w:space="0" w:color="auto"/>
                  </w:tcBorders>
                </w:tcPr>
                <w:p w14:paraId="1E447953" w14:textId="77777777" w:rsidR="00012AAA" w:rsidRPr="00E33533" w:rsidRDefault="00012AAA" w:rsidP="00012AAA">
                  <w:pPr>
                    <w:pStyle w:val="TAL"/>
                    <w:rPr>
                      <w:rFonts w:asciiTheme="majorHAnsi" w:hAnsiTheme="majorHAnsi" w:cstheme="majorHAnsi"/>
                      <w:color w:val="FF0000"/>
                      <w:szCs w:val="18"/>
                      <w:lang w:val="sv-SE" w:eastAsia="ja-JP"/>
                    </w:rPr>
                  </w:pPr>
                  <w:r w:rsidRPr="002335A3">
                    <w:rPr>
                      <w:rFonts w:asciiTheme="majorHAnsi" w:hAnsiTheme="majorHAnsi" w:cstheme="majorHAnsi"/>
                      <w:color w:val="FF0000"/>
                      <w:szCs w:val="18"/>
                      <w:lang w:val="sv-SE" w:eastAsia="ja-JP"/>
                    </w:rPr>
                    <w:t xml:space="preserve">FFS: </w:t>
                  </w:r>
                  <w:r>
                    <w:rPr>
                      <w:rFonts w:asciiTheme="majorHAnsi" w:hAnsiTheme="majorHAnsi" w:cstheme="majorHAnsi"/>
                      <w:szCs w:val="18"/>
                      <w:lang w:eastAsia="ja-JP"/>
                    </w:rPr>
                    <w:t>25-6</w:t>
                  </w:r>
                  <w:r>
                    <w:rPr>
                      <w:rFonts w:asciiTheme="majorHAnsi" w:hAnsiTheme="majorHAnsi" w:cstheme="majorHAnsi"/>
                      <w:szCs w:val="18"/>
                      <w:lang w:val="sv-SE" w:eastAsia="ja-JP"/>
                    </w:rPr>
                    <w:t>b</w:t>
                  </w:r>
                </w:p>
              </w:tc>
              <w:tc>
                <w:tcPr>
                  <w:tcW w:w="0" w:type="auto"/>
                  <w:tcBorders>
                    <w:top w:val="single" w:sz="4" w:space="0" w:color="auto"/>
                    <w:left w:val="single" w:sz="4" w:space="0" w:color="auto"/>
                    <w:bottom w:val="single" w:sz="4" w:space="0" w:color="auto"/>
                    <w:right w:val="single" w:sz="4" w:space="0" w:color="auto"/>
                  </w:tcBorders>
                </w:tcPr>
                <w:p w14:paraId="43EF2A63" w14:textId="77777777" w:rsidR="00012AAA" w:rsidRPr="00EF11E8" w:rsidRDefault="00012AAA" w:rsidP="00012AAA">
                  <w:pPr>
                    <w:pStyle w:val="TAL"/>
                    <w:rPr>
                      <w:strike/>
                      <w:color w:val="FF0000"/>
                    </w:rPr>
                  </w:pPr>
                  <w:r w:rsidRPr="00EC75AA">
                    <w:rPr>
                      <w:color w:val="FF0000"/>
                      <w:lang w:val="en-US" w:eastAsia="ja-JP"/>
                    </w:rPr>
                    <w:t xml:space="preserve">Reduced size </w:t>
                  </w:r>
                  <w:r w:rsidRPr="00EC75AA">
                    <w:rPr>
                      <w:rFonts w:cs="Arial"/>
                      <w:color w:val="FF0000"/>
                      <w:szCs w:val="18"/>
                      <w:lang w:val="en-US"/>
                    </w:rPr>
                    <w:t>Type 3 HARQ-ACK codebook</w:t>
                  </w:r>
                  <w:r w:rsidRPr="00EC75AA">
                    <w:rPr>
                      <w:rFonts w:cs="Arial"/>
                      <w:color w:val="FF0000"/>
                      <w:lang w:eastAsia="ja-JP"/>
                    </w:rPr>
                    <w:t xml:space="preserve"> </w:t>
                  </w:r>
                  <w:r w:rsidRPr="00EC75AA">
                    <w:rPr>
                      <w:color w:val="FF0000"/>
                      <w:lang w:eastAsia="ja-JP"/>
                    </w:rPr>
                    <w:t xml:space="preserve">triggered by DCI format 1_2 </w:t>
                  </w:r>
                </w:p>
              </w:tc>
              <w:tc>
                <w:tcPr>
                  <w:tcW w:w="0" w:type="auto"/>
                  <w:tcBorders>
                    <w:top w:val="single" w:sz="4" w:space="0" w:color="auto"/>
                    <w:left w:val="single" w:sz="4" w:space="0" w:color="auto"/>
                    <w:bottom w:val="single" w:sz="4" w:space="0" w:color="auto"/>
                    <w:right w:val="single" w:sz="4" w:space="0" w:color="auto"/>
                  </w:tcBorders>
                </w:tcPr>
                <w:p w14:paraId="4939EB82" w14:textId="77777777" w:rsidR="00012AAA" w:rsidRPr="0079306A" w:rsidRDefault="00012AAA" w:rsidP="00012AAA">
                  <w:pPr>
                    <w:pStyle w:val="TAL"/>
                    <w:ind w:left="267" w:hanging="267"/>
                    <w:rPr>
                      <w:rFonts w:asciiTheme="majorHAnsi" w:hAnsiTheme="majorHAnsi" w:cstheme="majorHAnsi"/>
                      <w:color w:val="FF0000"/>
                      <w:szCs w:val="18"/>
                      <w:lang w:val="en-US"/>
                    </w:rPr>
                  </w:pPr>
                  <w:r w:rsidRPr="00EC75AA">
                    <w:rPr>
                      <w:rFonts w:asciiTheme="majorHAnsi" w:hAnsiTheme="majorHAnsi" w:cstheme="majorHAnsi"/>
                      <w:color w:val="FF0000"/>
                      <w:szCs w:val="18"/>
                    </w:rPr>
                    <w:t>1.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79306A">
                    <w:rPr>
                      <w:rFonts w:asciiTheme="majorHAnsi" w:hAnsiTheme="majorHAnsi" w:cstheme="majorHAnsi"/>
                      <w:color w:val="FF0000"/>
                      <w:szCs w:val="18"/>
                      <w:lang w:val="en-US"/>
                    </w:rPr>
                    <w:t xml:space="preserve">format 1_1 or </w:t>
                  </w:r>
                  <w:r w:rsidRPr="0079306A">
                    <w:rPr>
                      <w:rFonts w:asciiTheme="majorHAnsi" w:hAnsiTheme="majorHAnsi" w:cstheme="majorHAnsi"/>
                      <w:color w:val="FF0000"/>
                      <w:szCs w:val="18"/>
                    </w:rPr>
                    <w:t>1_2</w:t>
                  </w:r>
                </w:p>
                <w:p w14:paraId="4E0CC85F" w14:textId="77777777" w:rsidR="00012AAA" w:rsidRPr="0079306A" w:rsidRDefault="00012AAA" w:rsidP="00012AAA">
                  <w:pPr>
                    <w:pStyle w:val="TAL"/>
                    <w:ind w:left="267" w:hanging="267"/>
                    <w:rPr>
                      <w:rFonts w:asciiTheme="majorHAnsi" w:hAnsiTheme="majorHAnsi" w:cstheme="majorHAnsi"/>
                      <w:color w:val="FF0000"/>
                      <w:szCs w:val="18"/>
                      <w:lang w:val="en-US"/>
                    </w:rPr>
                  </w:pPr>
                  <w:r w:rsidRPr="0079306A">
                    <w:rPr>
                      <w:rFonts w:asciiTheme="majorHAnsi" w:hAnsiTheme="majorHAnsi" w:cstheme="majorHAnsi"/>
                      <w:color w:val="FF0000"/>
                      <w:szCs w:val="18"/>
                      <w:lang w:val="en-US"/>
                    </w:rPr>
                    <w:t xml:space="preserve">2. </w:t>
                  </w:r>
                  <w:r w:rsidRPr="0079306A">
                    <w:rPr>
                      <w:rFonts w:asciiTheme="majorHAnsi" w:hAnsiTheme="majorHAnsi" w:cstheme="majorHAnsi"/>
                      <w:color w:val="FF0000"/>
                      <w:szCs w:val="18"/>
                    </w:rPr>
                    <w:t xml:space="preserve">Support configuration of up to </w:t>
                  </w:r>
                  <w:r w:rsidRPr="0079306A">
                    <w:rPr>
                      <w:rFonts w:asciiTheme="majorHAnsi" w:hAnsiTheme="majorHAnsi" w:cstheme="majorHAnsi"/>
                      <w:color w:val="FF0000"/>
                      <w:szCs w:val="18"/>
                      <w:highlight w:val="yellow"/>
                    </w:rPr>
                    <w:t>X</w:t>
                  </w:r>
                  <w:r w:rsidRPr="0079306A">
                    <w:rPr>
                      <w:rFonts w:asciiTheme="majorHAnsi" w:hAnsiTheme="majorHAnsi" w:cstheme="majorHAnsi"/>
                      <w:color w:val="FF0000"/>
                      <w:szCs w:val="18"/>
                      <w:lang w:val="en-US"/>
                    </w:rPr>
                    <w:t>=2 reduced</w:t>
                  </w:r>
                  <w:r w:rsidRPr="0079306A">
                    <w:rPr>
                      <w:rFonts w:asciiTheme="majorHAnsi" w:hAnsiTheme="majorHAnsi" w:cstheme="majorHAnsi"/>
                      <w:color w:val="FF0000"/>
                      <w:szCs w:val="18"/>
                    </w:rPr>
                    <w:t xml:space="preserve"> type 3 HARQ-ACK codebooks. </w:t>
                  </w:r>
                </w:p>
                <w:p w14:paraId="5B6FBECD" w14:textId="77777777" w:rsidR="00012AAA" w:rsidRDefault="00012AAA" w:rsidP="00012AAA">
                  <w:pPr>
                    <w:pStyle w:val="TAL"/>
                    <w:ind w:left="315" w:hanging="315"/>
                    <w:rPr>
                      <w:rFonts w:asciiTheme="majorHAnsi" w:hAnsiTheme="majorHAnsi" w:cstheme="majorHAnsi"/>
                      <w:szCs w:val="18"/>
                    </w:rPr>
                  </w:pPr>
                  <w:r w:rsidRPr="0079306A">
                    <w:rPr>
                      <w:rFonts w:asciiTheme="majorHAnsi" w:hAnsiTheme="majorHAnsi" w:cstheme="majorHAnsi"/>
                      <w:color w:val="FF0000"/>
                      <w:szCs w:val="18"/>
                    </w:rPr>
                    <w:t xml:space="preserve">3. Support feedback of a dynamically selected </w:t>
                  </w:r>
                  <w:r w:rsidRPr="0079306A">
                    <w:rPr>
                      <w:rFonts w:asciiTheme="majorHAnsi" w:hAnsiTheme="majorHAnsi" w:cstheme="majorHAnsi"/>
                      <w:color w:val="FF0000"/>
                      <w:szCs w:val="18"/>
                      <w:lang w:val="en-US"/>
                    </w:rPr>
                    <w:t xml:space="preserve">size for </w:t>
                  </w:r>
                  <w:r w:rsidRPr="0079306A">
                    <w:rPr>
                      <w:rFonts w:asciiTheme="majorHAnsi" w:hAnsiTheme="majorHAnsi" w:cstheme="majorHAnsi"/>
                      <w:color w:val="FF0000"/>
                      <w:szCs w:val="18"/>
                    </w:rPr>
                    <w:t xml:space="preserve">type 3 HARQ-ACK codebook </w:t>
                  </w:r>
                  <w:r w:rsidRPr="0079306A">
                    <w:rPr>
                      <w:rFonts w:asciiTheme="majorHAnsi" w:hAnsiTheme="majorHAnsi" w:cstheme="majorHAnsi"/>
                      <w:color w:val="FF0000"/>
                      <w:szCs w:val="18"/>
                      <w:lang w:val="en-US"/>
                    </w:rPr>
                    <w:t xml:space="preserve">(FFS: </w:t>
                  </w:r>
                  <w:r w:rsidRPr="0079306A">
                    <w:rPr>
                      <w:rFonts w:asciiTheme="majorHAnsi" w:hAnsiTheme="majorHAnsi" w:cstheme="majorHAnsi"/>
                      <w:color w:val="FF0000"/>
                      <w:szCs w:val="18"/>
                    </w:rPr>
                    <w:t>based on triggering information in DCI 1_1 and DCI</w:t>
                  </w:r>
                </w:p>
              </w:tc>
              <w:tc>
                <w:tcPr>
                  <w:tcW w:w="0" w:type="auto"/>
                  <w:tcBorders>
                    <w:top w:val="single" w:sz="4" w:space="0" w:color="auto"/>
                    <w:left w:val="single" w:sz="4" w:space="0" w:color="auto"/>
                    <w:bottom w:val="single" w:sz="4" w:space="0" w:color="auto"/>
                    <w:right w:val="single" w:sz="4" w:space="0" w:color="auto"/>
                  </w:tcBorders>
                </w:tcPr>
                <w:p w14:paraId="68F79397" w14:textId="77777777" w:rsidR="00012AAA" w:rsidRPr="00D005EE" w:rsidRDefault="00012AAA" w:rsidP="00012AAA">
                  <w:pPr>
                    <w:pStyle w:val="TAL"/>
                    <w:rPr>
                      <w:color w:val="FF0000"/>
                      <w:lang w:val="sv-SE"/>
                    </w:rPr>
                  </w:pPr>
                  <w:r w:rsidRPr="00E73FAF">
                    <w:rPr>
                      <w:color w:val="FF0000"/>
                    </w:rPr>
                    <w:t>10-16</w:t>
                  </w:r>
                  <w:r>
                    <w:rPr>
                      <w:color w:val="FF0000"/>
                      <w:lang w:val="sv-SE"/>
                    </w:rPr>
                    <w:t>,</w:t>
                  </w:r>
                </w:p>
                <w:p w14:paraId="7CE5EEE1" w14:textId="77777777" w:rsidR="00012AAA" w:rsidRPr="00E73FAF" w:rsidRDefault="00012AAA" w:rsidP="00012AAA">
                  <w:pPr>
                    <w:pStyle w:val="TAL"/>
                    <w:rPr>
                      <w:color w:val="FF0000"/>
                    </w:rPr>
                  </w:pPr>
                  <w:r w:rsidRPr="00E73FAF">
                    <w:rPr>
                      <w:color w:val="FF0000"/>
                    </w:rPr>
                    <w:t>11-1</w:t>
                  </w:r>
                </w:p>
                <w:p w14:paraId="1C0A2494" w14:textId="77777777" w:rsidR="00012AAA" w:rsidRDefault="00012AAA" w:rsidP="00012AAA">
                  <w:pPr>
                    <w:pStyle w:val="TAL"/>
                  </w:pPr>
                </w:p>
              </w:tc>
              <w:tc>
                <w:tcPr>
                  <w:tcW w:w="0" w:type="auto"/>
                  <w:tcBorders>
                    <w:top w:val="single" w:sz="4" w:space="0" w:color="auto"/>
                    <w:left w:val="single" w:sz="4" w:space="0" w:color="auto"/>
                    <w:bottom w:val="single" w:sz="4" w:space="0" w:color="auto"/>
                    <w:right w:val="single" w:sz="4" w:space="0" w:color="auto"/>
                  </w:tcBorders>
                </w:tcPr>
                <w:p w14:paraId="4C29F88A" w14:textId="77777777" w:rsidR="00012AAA" w:rsidRPr="002335A3" w:rsidRDefault="00012AAA" w:rsidP="00012AAA">
                  <w:pPr>
                    <w:pStyle w:val="TAL"/>
                    <w:rPr>
                      <w:rFonts w:asciiTheme="majorHAnsi" w:hAnsiTheme="majorHAnsi" w:cstheme="majorHAnsi"/>
                      <w:strike/>
                      <w:color w:val="FF0000"/>
                      <w:szCs w:val="18"/>
                    </w:rPr>
                  </w:pPr>
                  <w:r w:rsidRPr="00EC75AA">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0" w:type="auto"/>
                  <w:tcBorders>
                    <w:top w:val="single" w:sz="4" w:space="0" w:color="auto"/>
                    <w:left w:val="single" w:sz="4" w:space="0" w:color="auto"/>
                    <w:bottom w:val="single" w:sz="4" w:space="0" w:color="auto"/>
                    <w:right w:val="single" w:sz="4" w:space="0" w:color="auto"/>
                  </w:tcBorders>
                </w:tcPr>
                <w:p w14:paraId="01309782" w14:textId="77777777" w:rsidR="00012AAA" w:rsidRDefault="00012AAA" w:rsidP="00012AAA">
                  <w:pPr>
                    <w:pStyle w:val="TAL"/>
                    <w:rPr>
                      <w:rFonts w:asciiTheme="majorHAnsi" w:hAnsiTheme="majorHAnsi" w:cstheme="majorHAnsi"/>
                      <w:szCs w:val="18"/>
                    </w:rPr>
                  </w:pPr>
                  <w:r w:rsidRPr="00EC75AA">
                    <w:rPr>
                      <w:rFonts w:asciiTheme="majorHAnsi" w:hAnsiTheme="majorHAnsi" w:cstheme="majorHAnsi"/>
                      <w:color w:val="FF0000"/>
                      <w:szCs w:val="18"/>
                    </w:rPr>
                    <w:t>Optional with capability signaling</w:t>
                  </w:r>
                </w:p>
              </w:tc>
            </w:tr>
          </w:tbl>
          <w:p w14:paraId="35CF3EBC" w14:textId="77777777" w:rsidR="00012AAA" w:rsidRDefault="00012AAA" w:rsidP="00012AAA">
            <w:pPr>
              <w:pStyle w:val="a4"/>
            </w:pPr>
          </w:p>
          <w:p w14:paraId="6AA68803" w14:textId="77777777" w:rsidR="00012AAA" w:rsidRPr="006F4C00" w:rsidRDefault="00012AAA" w:rsidP="00012AAA">
            <w:pPr>
              <w:rPr>
                <w:lang w:val="en-US"/>
              </w:rPr>
            </w:pPr>
            <w:r>
              <w:rPr>
                <w:lang w:val="en-US"/>
              </w:rPr>
              <w:t>Based on the above discussion, we propose the following:</w:t>
            </w:r>
          </w:p>
          <w:p w14:paraId="11BCD381" w14:textId="77777777" w:rsidR="00012AAA" w:rsidRPr="00FC5B1D" w:rsidRDefault="00012AAA" w:rsidP="00012AAA">
            <w:r>
              <w:t xml:space="preserve">Adopt </w:t>
            </w:r>
            <w:r w:rsidRPr="00F9723D">
              <w:t xml:space="preserve">the proposed changes in </w:t>
            </w:r>
            <w:r w:rsidRPr="00F9723D">
              <w:rPr>
                <w:color w:val="FF0000"/>
              </w:rPr>
              <w:t>red</w:t>
            </w:r>
            <w:r w:rsidRPr="00F9723D">
              <w:t xml:space="preserve"> in </w:t>
            </w:r>
            <w:r w:rsidRPr="00F9723D">
              <w:fldChar w:fldCharType="begin"/>
            </w:r>
            <w:r w:rsidRPr="00F9723D">
              <w:instrText xml:space="preserve"> REF _Ref84011734 \h </w:instrText>
            </w:r>
            <w:r>
              <w:instrText xml:space="preserve"> \* MERGEFORMAT </w:instrText>
            </w:r>
            <w:r w:rsidRPr="00F9723D">
              <w:fldChar w:fldCharType="separate"/>
            </w:r>
            <w:r>
              <w:t xml:space="preserve">Table </w:t>
            </w:r>
            <w:r>
              <w:rPr>
                <w:noProof/>
              </w:rPr>
              <w:t>1</w:t>
            </w:r>
            <w:r w:rsidRPr="00F9723D">
              <w:fldChar w:fldCharType="end"/>
            </w:r>
            <w:r w:rsidRPr="00F9723D">
              <w:t xml:space="preserve"> for the proposed FG 25-2, 25-3 and 25-3a in R1-2108679</w:t>
            </w:r>
          </w:p>
          <w:p w14:paraId="140AAB5F" w14:textId="77777777" w:rsidR="00012AAA" w:rsidRPr="004A5446" w:rsidRDefault="00012AAA" w:rsidP="00012AAA">
            <w:pPr>
              <w:pStyle w:val="Proposal"/>
              <w:widowControl/>
            </w:pPr>
            <w:bookmarkStart w:id="21" w:name="_Toc84026083"/>
            <w:r>
              <w:t xml:space="preserve">Adopt </w:t>
            </w:r>
            <w:r w:rsidRPr="00F9723D">
              <w:t xml:space="preserve">the proposed changes in </w:t>
            </w:r>
            <w:r w:rsidRPr="00F9723D">
              <w:rPr>
                <w:color w:val="FF0000"/>
              </w:rPr>
              <w:t>red</w:t>
            </w:r>
            <w:r w:rsidRPr="00F9723D">
              <w:t xml:space="preserve"> in </w:t>
            </w:r>
            <w:r>
              <w:t>Table 3</w:t>
            </w:r>
            <w:r w:rsidRPr="00F9723D">
              <w:t xml:space="preserve"> for the proposed FG 25-2, 25-3 and 25-3a in R1-2108679</w:t>
            </w:r>
            <w:bookmarkEnd w:id="21"/>
          </w:p>
          <w:p w14:paraId="785D1521" w14:textId="77777777" w:rsidR="00012AAA" w:rsidRDefault="00012AAA" w:rsidP="00012AAA">
            <w:pPr>
              <w:pStyle w:val="ad"/>
              <w:keepNext/>
            </w:pPr>
            <w:bookmarkStart w:id="22" w:name="_Ref84021606"/>
            <w:r>
              <w:t xml:space="preserve">Table </w:t>
            </w:r>
            <w:r>
              <w:fldChar w:fldCharType="begin"/>
            </w:r>
            <w:r>
              <w:instrText xml:space="preserve"> SEQ Table \* ARABIC </w:instrText>
            </w:r>
            <w:r>
              <w:fldChar w:fldCharType="separate"/>
            </w:r>
            <w:r>
              <w:rPr>
                <w:noProof/>
              </w:rPr>
              <w:t>3</w:t>
            </w:r>
            <w:r>
              <w:rPr>
                <w:noProof/>
              </w:rPr>
              <w:fldChar w:fldCharType="end"/>
            </w:r>
            <w:bookmarkEnd w:id="22"/>
            <w:r>
              <w:rPr>
                <w:noProof/>
              </w:rPr>
              <w:t>:</w:t>
            </w:r>
            <w:r w:rsidRPr="00535AF0">
              <w:t xml:space="preserve"> </w:t>
            </w:r>
            <w:r>
              <w:t xml:space="preserve">Proposed FG for Enhanced Type-3 HARQ-ACK codebook in R1-2108679. Proposed FG 25-4, FG 25-5, FG 25-4a, FG 25-5a are supported. Proposed FG 25-6 and FG 25-6a are not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965"/>
              <w:gridCol w:w="7142"/>
              <w:gridCol w:w="1654"/>
              <w:gridCol w:w="4945"/>
              <w:gridCol w:w="2183"/>
            </w:tblGrid>
            <w:tr w:rsidR="00012AAA" w14:paraId="06507F43" w14:textId="77777777" w:rsidTr="002348AA">
              <w:trPr>
                <w:trHeight w:val="15"/>
              </w:trPr>
              <w:tc>
                <w:tcPr>
                  <w:tcW w:w="0" w:type="auto"/>
                  <w:tcBorders>
                    <w:top w:val="single" w:sz="4" w:space="0" w:color="auto"/>
                    <w:left w:val="single" w:sz="4" w:space="0" w:color="auto"/>
                    <w:bottom w:val="single" w:sz="4" w:space="0" w:color="auto"/>
                    <w:right w:val="single" w:sz="4" w:space="0" w:color="auto"/>
                  </w:tcBorders>
                  <w:hideMark/>
                </w:tcPr>
                <w:p w14:paraId="260086FB"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D47058D"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ACDF2C"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AFA52A9"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041CF4C"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A6F66" w14:textId="77777777" w:rsidR="00012AAA" w:rsidRDefault="00012AAA" w:rsidP="00012AAA">
                  <w:pPr>
                    <w:pStyle w:val="TAH"/>
                    <w:rPr>
                      <w:rFonts w:asciiTheme="majorHAnsi" w:hAnsiTheme="majorHAnsi" w:cstheme="majorHAnsi"/>
                      <w:szCs w:val="18"/>
                    </w:rPr>
                  </w:pPr>
                  <w:r>
                    <w:rPr>
                      <w:rFonts w:asciiTheme="majorHAnsi" w:hAnsiTheme="majorHAnsi" w:cstheme="majorHAnsi"/>
                      <w:szCs w:val="18"/>
                    </w:rPr>
                    <w:t>Mandatory/Optional</w:t>
                  </w:r>
                </w:p>
              </w:tc>
            </w:tr>
            <w:tr w:rsidR="00012AAA" w14:paraId="1740D4BA" w14:textId="77777777" w:rsidTr="002348AA">
              <w:trPr>
                <w:trHeight w:val="15"/>
              </w:trPr>
              <w:tc>
                <w:tcPr>
                  <w:tcW w:w="0" w:type="auto"/>
                  <w:tcBorders>
                    <w:top w:val="single" w:sz="4" w:space="0" w:color="auto"/>
                    <w:left w:val="single" w:sz="4" w:space="0" w:color="auto"/>
                    <w:bottom w:val="single" w:sz="4" w:space="0" w:color="auto"/>
                    <w:right w:val="single" w:sz="4" w:space="0" w:color="auto"/>
                  </w:tcBorders>
                </w:tcPr>
                <w:p w14:paraId="592EF3B2" w14:textId="77777777" w:rsidR="00012AAA" w:rsidRDefault="00012AAA" w:rsidP="00012AAA">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0" w:type="auto"/>
                  <w:tcBorders>
                    <w:top w:val="single" w:sz="4" w:space="0" w:color="auto"/>
                    <w:left w:val="single" w:sz="4" w:space="0" w:color="auto"/>
                    <w:bottom w:val="single" w:sz="4" w:space="0" w:color="auto"/>
                    <w:right w:val="single" w:sz="4" w:space="0" w:color="auto"/>
                  </w:tcBorders>
                </w:tcPr>
                <w:p w14:paraId="7947E301" w14:textId="77777777" w:rsidR="00012AAA" w:rsidRDefault="00012AAA" w:rsidP="00012AAA">
                  <w:pPr>
                    <w:pStyle w:val="TAL"/>
                    <w:rPr>
                      <w:lang w:eastAsia="ja-JP"/>
                    </w:rPr>
                  </w:pPr>
                  <w:r w:rsidRPr="00E074BE">
                    <w:rPr>
                      <w:strike/>
                      <w:color w:val="FF0000"/>
                    </w:rPr>
                    <w:t>One-shot HARQ ACK feedback</w:t>
                  </w:r>
                  <w:r w:rsidRPr="00E074BE">
                    <w:rPr>
                      <w:color w:val="FF0000"/>
                      <w:lang w:eastAsia="ja-JP"/>
                    </w:rPr>
                    <w:t xml:space="preserve"> </w:t>
                  </w:r>
                  <w:r w:rsidRPr="005211CF">
                    <w:rPr>
                      <w:rFonts w:cs="Arial"/>
                      <w:color w:val="FF0000"/>
                      <w:szCs w:val="18"/>
                      <w:lang w:val="en-US"/>
                    </w:rPr>
                    <w:t>Type 3 HARQ-ACK codebook</w:t>
                  </w:r>
                  <w:r w:rsidRPr="005211CF">
                    <w:rPr>
                      <w:rFonts w:cs="Arial"/>
                      <w:lang w:eastAsia="ja-JP"/>
                    </w:rPr>
                    <w:t xml:space="preserve"> </w:t>
                  </w:r>
                  <w:r>
                    <w:rPr>
                      <w:lang w:eastAsia="ja-JP"/>
                    </w:rPr>
                    <w:t xml:space="preserve">triggered by DCI format 1_2 </w:t>
                  </w:r>
                </w:p>
              </w:tc>
              <w:tc>
                <w:tcPr>
                  <w:tcW w:w="0" w:type="auto"/>
                  <w:tcBorders>
                    <w:top w:val="single" w:sz="4" w:space="0" w:color="auto"/>
                    <w:left w:val="single" w:sz="4" w:space="0" w:color="auto"/>
                    <w:bottom w:val="single" w:sz="4" w:space="0" w:color="auto"/>
                    <w:right w:val="single" w:sz="4" w:space="0" w:color="auto"/>
                  </w:tcBorders>
                </w:tcPr>
                <w:p w14:paraId="55DC9A6B" w14:textId="77777777" w:rsidR="00012AAA" w:rsidRPr="008E06C9" w:rsidRDefault="00012AAA" w:rsidP="00012AAA">
                  <w:pPr>
                    <w:pStyle w:val="TAL"/>
                    <w:ind w:left="267" w:hanging="267"/>
                    <w:rPr>
                      <w:rFonts w:asciiTheme="majorHAnsi" w:hAnsiTheme="majorHAnsi" w:cstheme="majorHAnsi"/>
                      <w:color w:val="FF0000"/>
                      <w:szCs w:val="18"/>
                      <w:lang w:val="en-US"/>
                    </w:rPr>
                  </w:pPr>
                  <w:r>
                    <w:rPr>
                      <w:rFonts w:asciiTheme="majorHAnsi" w:hAnsiTheme="majorHAnsi" w:cstheme="majorHAnsi"/>
                      <w:szCs w:val="18"/>
                    </w:rPr>
                    <w:t>1. Support feedback of type 3 HARQ-ACK codebook</w:t>
                  </w:r>
                  <w:r w:rsidRPr="00F837B2">
                    <w:rPr>
                      <w:rFonts w:asciiTheme="majorHAnsi" w:hAnsiTheme="majorHAnsi" w:cstheme="majorHAnsi"/>
                      <w:szCs w:val="18"/>
                      <w:lang w:val="en-US"/>
                    </w:rPr>
                    <w:t xml:space="preserve"> </w:t>
                  </w:r>
                  <w:r w:rsidRPr="00F837B2">
                    <w:rPr>
                      <w:rFonts w:asciiTheme="majorHAnsi" w:hAnsiTheme="majorHAnsi" w:cstheme="majorHAnsi"/>
                      <w:color w:val="FF0000"/>
                      <w:szCs w:val="18"/>
                      <w:lang w:val="en-US"/>
                    </w:rPr>
                    <w:t>with full size</w:t>
                  </w:r>
                  <w:r>
                    <w:rPr>
                      <w:rFonts w:asciiTheme="majorHAnsi" w:hAnsiTheme="majorHAnsi" w:cstheme="majorHAnsi"/>
                      <w:color w:val="FF0000"/>
                      <w:szCs w:val="18"/>
                      <w:lang w:val="en-US"/>
                    </w:rPr>
                    <w:t xml:space="preserve"> with low priority</w:t>
                  </w:r>
                  <w:r>
                    <w:rPr>
                      <w:rFonts w:asciiTheme="majorHAnsi" w:hAnsiTheme="majorHAnsi" w:cstheme="majorHAnsi"/>
                      <w:szCs w:val="18"/>
                    </w:rPr>
                    <w:t xml:space="preserve">, triggered by a DCI </w:t>
                  </w:r>
                  <w:r w:rsidRPr="006F4C00">
                    <w:rPr>
                      <w:rFonts w:asciiTheme="majorHAnsi" w:hAnsiTheme="majorHAnsi" w:cstheme="majorHAnsi"/>
                      <w:color w:val="FF0000"/>
                      <w:szCs w:val="18"/>
                      <w:lang w:val="en-US"/>
                    </w:rPr>
                    <w:t xml:space="preserve">format 1_1 or </w:t>
                  </w:r>
                  <w:r>
                    <w:rPr>
                      <w:rFonts w:asciiTheme="majorHAnsi" w:hAnsiTheme="majorHAnsi" w:cstheme="majorHAnsi"/>
                      <w:szCs w:val="18"/>
                    </w:rPr>
                    <w:t>1_2 scheduling a PDSCH</w:t>
                  </w:r>
                  <w:r w:rsidRPr="008E06C9">
                    <w:rPr>
                      <w:rFonts w:asciiTheme="majorHAnsi" w:hAnsiTheme="majorHAnsi" w:cstheme="majorHAnsi"/>
                      <w:szCs w:val="18"/>
                      <w:lang w:val="en-US"/>
                    </w:rPr>
                    <w:t xml:space="preserve"> </w:t>
                  </w:r>
                </w:p>
                <w:p w14:paraId="0B1CDADC" w14:textId="77777777" w:rsidR="00012AAA" w:rsidRDefault="00012AAA" w:rsidP="00012AAA">
                  <w:pPr>
                    <w:pStyle w:val="TAL"/>
                    <w:ind w:left="267" w:hanging="267"/>
                    <w:rPr>
                      <w:rFonts w:asciiTheme="majorHAnsi" w:hAnsiTheme="majorHAnsi" w:cstheme="majorHAnsi"/>
                      <w:szCs w:val="18"/>
                    </w:rPr>
                  </w:pPr>
                  <w:r>
                    <w:rPr>
                      <w:rFonts w:asciiTheme="majorHAnsi" w:hAnsiTheme="majorHAnsi" w:cstheme="majorHAnsi"/>
                      <w:szCs w:val="18"/>
                    </w:rPr>
                    <w:t>2. Support feedback of type 3 HARQ-ACK codebook</w:t>
                  </w:r>
                  <w:r w:rsidRPr="00F837B2">
                    <w:rPr>
                      <w:rFonts w:asciiTheme="majorHAnsi" w:hAnsiTheme="majorHAnsi" w:cstheme="majorHAnsi"/>
                      <w:color w:val="FF0000"/>
                      <w:szCs w:val="18"/>
                      <w:lang w:val="en-US"/>
                    </w:rPr>
                    <w:t xml:space="preserve"> with full size</w:t>
                  </w:r>
                  <w:r>
                    <w:rPr>
                      <w:rFonts w:asciiTheme="majorHAnsi" w:hAnsiTheme="majorHAnsi" w:cstheme="majorHAnsi"/>
                      <w:color w:val="FF0000"/>
                      <w:szCs w:val="18"/>
                      <w:lang w:val="en-US"/>
                    </w:rPr>
                    <w:t xml:space="preserve"> with low priority</w:t>
                  </w:r>
                  <w:r>
                    <w:rPr>
                      <w:rFonts w:asciiTheme="majorHAnsi" w:hAnsiTheme="majorHAnsi" w:cstheme="majorHAnsi"/>
                      <w:szCs w:val="18"/>
                    </w:rPr>
                    <w:t xml:space="preserve">, triggered by a DCI </w:t>
                  </w:r>
                  <w:r w:rsidRPr="006F4C00">
                    <w:rPr>
                      <w:rFonts w:asciiTheme="majorHAnsi" w:hAnsiTheme="majorHAnsi" w:cstheme="majorHAnsi"/>
                      <w:color w:val="FF0000"/>
                      <w:szCs w:val="18"/>
                      <w:lang w:val="en-US"/>
                    </w:rPr>
                    <w:t xml:space="preserve">format 1_1 or </w:t>
                  </w:r>
                  <w:r>
                    <w:rPr>
                      <w:rFonts w:asciiTheme="majorHAnsi" w:hAnsiTheme="majorHAnsi" w:cstheme="majorHAnsi"/>
                      <w:szCs w:val="18"/>
                    </w:rPr>
                    <w:t>1_2 without scheduling a PDSCH using a reserved FDRA value</w:t>
                  </w:r>
                  <w:r w:rsidRPr="00683A1D">
                    <w:rPr>
                      <w:rFonts w:asciiTheme="majorHAnsi" w:hAnsiTheme="majorHAnsi" w:cstheme="majorHAnsi"/>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6D04D12F" w14:textId="77777777" w:rsidR="00012AAA" w:rsidRDefault="00012AAA" w:rsidP="00012AAA">
                  <w:pPr>
                    <w:pStyle w:val="TAL"/>
                  </w:pPr>
                  <w:r>
                    <w:t>10-16</w:t>
                  </w:r>
                </w:p>
                <w:p w14:paraId="6CD9D8CE" w14:textId="77777777" w:rsidR="00012AAA" w:rsidRDefault="00012AAA" w:rsidP="00012AAA">
                  <w:pPr>
                    <w:pStyle w:val="TAL"/>
                  </w:pPr>
                  <w:r>
                    <w:t>11-1</w:t>
                  </w:r>
                </w:p>
                <w:p w14:paraId="7C5F43DA" w14:textId="77777777" w:rsidR="00012AAA" w:rsidRDefault="00012AAA" w:rsidP="00012AAA">
                  <w:pPr>
                    <w:pStyle w:val="TAL"/>
                  </w:pPr>
                </w:p>
              </w:tc>
              <w:tc>
                <w:tcPr>
                  <w:tcW w:w="0" w:type="auto"/>
                  <w:tcBorders>
                    <w:top w:val="single" w:sz="4" w:space="0" w:color="auto"/>
                    <w:left w:val="single" w:sz="4" w:space="0" w:color="auto"/>
                    <w:bottom w:val="single" w:sz="4" w:space="0" w:color="auto"/>
                    <w:right w:val="single" w:sz="4" w:space="0" w:color="auto"/>
                  </w:tcBorders>
                </w:tcPr>
                <w:p w14:paraId="6DBB0D7C" w14:textId="77777777" w:rsidR="00012AAA" w:rsidRDefault="00012AAA" w:rsidP="00012AAA">
                  <w:pPr>
                    <w:pStyle w:val="TAL"/>
                    <w:rPr>
                      <w:rFonts w:asciiTheme="majorHAnsi" w:hAnsiTheme="majorHAnsi" w:cstheme="majorHAnsi"/>
                      <w:szCs w:val="18"/>
                    </w:rPr>
                  </w:pPr>
                  <w:r w:rsidRPr="00E074BE">
                    <w:rPr>
                      <w:rFonts w:asciiTheme="majorHAnsi" w:hAnsiTheme="majorHAnsi" w:cstheme="majorHAnsi"/>
                      <w:color w:val="FF0000"/>
                      <w:szCs w:val="18"/>
                      <w:lang w:val="en-US"/>
                    </w:rPr>
                    <w:t>A type 3 HARQ-ACK codebook with full size is a type 3 HARQ-ACK codebook constructed as in Rel-16.</w:t>
                  </w:r>
                </w:p>
              </w:tc>
              <w:tc>
                <w:tcPr>
                  <w:tcW w:w="0" w:type="auto"/>
                  <w:tcBorders>
                    <w:top w:val="single" w:sz="4" w:space="0" w:color="auto"/>
                    <w:left w:val="single" w:sz="4" w:space="0" w:color="auto"/>
                    <w:bottom w:val="single" w:sz="4" w:space="0" w:color="auto"/>
                    <w:right w:val="single" w:sz="4" w:space="0" w:color="auto"/>
                  </w:tcBorders>
                </w:tcPr>
                <w:p w14:paraId="3C0141A9" w14:textId="77777777" w:rsidR="00012AAA" w:rsidRDefault="00012AAA" w:rsidP="00012AAA">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012AAA" w14:paraId="569C8687" w14:textId="77777777" w:rsidTr="002348AA">
              <w:trPr>
                <w:trHeight w:val="15"/>
              </w:trPr>
              <w:tc>
                <w:tcPr>
                  <w:tcW w:w="0" w:type="auto"/>
                  <w:tcBorders>
                    <w:top w:val="single" w:sz="4" w:space="0" w:color="auto"/>
                    <w:left w:val="single" w:sz="4" w:space="0" w:color="auto"/>
                    <w:bottom w:val="single" w:sz="4" w:space="0" w:color="auto"/>
                    <w:right w:val="single" w:sz="4" w:space="0" w:color="auto"/>
                  </w:tcBorders>
                </w:tcPr>
                <w:p w14:paraId="2D2D9F5D" w14:textId="77777777" w:rsidR="00012AAA" w:rsidRDefault="00012AAA" w:rsidP="00012AAA">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0" w:type="auto"/>
                  <w:tcBorders>
                    <w:top w:val="single" w:sz="4" w:space="0" w:color="auto"/>
                    <w:left w:val="single" w:sz="4" w:space="0" w:color="auto"/>
                    <w:bottom w:val="single" w:sz="4" w:space="0" w:color="auto"/>
                    <w:right w:val="single" w:sz="4" w:space="0" w:color="auto"/>
                  </w:tcBorders>
                </w:tcPr>
                <w:p w14:paraId="4A478AAD" w14:textId="77777777" w:rsidR="00012AAA" w:rsidRDefault="00012AAA" w:rsidP="00012AAA">
                  <w:pPr>
                    <w:pStyle w:val="TAL"/>
                    <w:rPr>
                      <w:lang w:eastAsia="ja-JP"/>
                    </w:rPr>
                  </w:pPr>
                  <w:r>
                    <w:t xml:space="preserve">PHY priority handling for </w:t>
                  </w:r>
                  <w:r w:rsidRPr="006D7EA6">
                    <w:rPr>
                      <w:strike/>
                      <w:color w:val="FF0000"/>
                      <w:lang w:val="en-US"/>
                    </w:rPr>
                    <w:t>o</w:t>
                  </w:r>
                  <w:r w:rsidRPr="00E074BE">
                    <w:rPr>
                      <w:strike/>
                      <w:color w:val="FF0000"/>
                    </w:rPr>
                    <w:t>ne-shot HARQ ACK feedback</w:t>
                  </w:r>
                  <w:r w:rsidRPr="00E074BE">
                    <w:rPr>
                      <w:color w:val="FF0000"/>
                      <w:lang w:eastAsia="ja-JP"/>
                    </w:rPr>
                    <w:t xml:space="preserve"> </w:t>
                  </w:r>
                  <w:r w:rsidRPr="005211CF">
                    <w:rPr>
                      <w:rFonts w:cs="Arial"/>
                      <w:color w:val="FF0000"/>
                      <w:szCs w:val="18"/>
                      <w:lang w:val="en-US"/>
                    </w:rPr>
                    <w:t>Type 3 HARQ-ACK codebook</w:t>
                  </w:r>
                </w:p>
              </w:tc>
              <w:tc>
                <w:tcPr>
                  <w:tcW w:w="0" w:type="auto"/>
                  <w:tcBorders>
                    <w:top w:val="single" w:sz="4" w:space="0" w:color="auto"/>
                    <w:left w:val="single" w:sz="4" w:space="0" w:color="auto"/>
                    <w:bottom w:val="single" w:sz="4" w:space="0" w:color="auto"/>
                    <w:right w:val="single" w:sz="4" w:space="0" w:color="auto"/>
                  </w:tcBorders>
                </w:tcPr>
                <w:p w14:paraId="359FEB29" w14:textId="77777777" w:rsidR="00012AAA" w:rsidRDefault="00012AAA" w:rsidP="00012AAA">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transmission of type 3 HARQ-ACK codebook </w:t>
                  </w:r>
                  <w:r w:rsidRPr="00F837B2">
                    <w:rPr>
                      <w:rFonts w:asciiTheme="majorHAnsi" w:hAnsiTheme="majorHAnsi" w:cstheme="majorHAnsi"/>
                      <w:color w:val="FF0000"/>
                      <w:szCs w:val="18"/>
                      <w:lang w:val="en-US"/>
                    </w:rPr>
                    <w:t>with full size</w:t>
                  </w:r>
                  <w:r>
                    <w:rPr>
                      <w:rFonts w:asciiTheme="majorHAnsi" w:hAnsiTheme="majorHAnsi" w:cstheme="majorHAnsi"/>
                      <w:sz w:val="18"/>
                      <w:szCs w:val="18"/>
                    </w:rPr>
                    <w:t xml:space="preserve"> using the first or second PUCCH configuration based on PHY priority indication in the triggering DCI.</w:t>
                  </w:r>
                </w:p>
              </w:tc>
              <w:tc>
                <w:tcPr>
                  <w:tcW w:w="0" w:type="auto"/>
                  <w:tcBorders>
                    <w:top w:val="single" w:sz="4" w:space="0" w:color="auto"/>
                    <w:left w:val="single" w:sz="4" w:space="0" w:color="auto"/>
                    <w:bottom w:val="single" w:sz="4" w:space="0" w:color="auto"/>
                    <w:right w:val="single" w:sz="4" w:space="0" w:color="auto"/>
                  </w:tcBorders>
                </w:tcPr>
                <w:p w14:paraId="530D5557" w14:textId="77777777" w:rsidR="00012AAA" w:rsidRDefault="00012AAA" w:rsidP="00012AAA">
                  <w:pPr>
                    <w:pStyle w:val="TAL"/>
                  </w:pPr>
                  <w:r>
                    <w:t>10-16</w:t>
                  </w:r>
                </w:p>
                <w:p w14:paraId="418FD574" w14:textId="77777777" w:rsidR="00012AAA" w:rsidRDefault="00012AAA" w:rsidP="00012AAA">
                  <w:pPr>
                    <w:pStyle w:val="TAL"/>
                  </w:pPr>
                  <w:r>
                    <w:t>11-4</w:t>
                  </w:r>
                </w:p>
                <w:p w14:paraId="45FC9DBB" w14:textId="77777777" w:rsidR="00012AAA" w:rsidRDefault="00012AAA" w:rsidP="00012AAA">
                  <w:pPr>
                    <w:pStyle w:val="TAL"/>
                  </w:pPr>
                </w:p>
              </w:tc>
              <w:tc>
                <w:tcPr>
                  <w:tcW w:w="0" w:type="auto"/>
                  <w:tcBorders>
                    <w:top w:val="single" w:sz="4" w:space="0" w:color="auto"/>
                    <w:left w:val="single" w:sz="4" w:space="0" w:color="auto"/>
                    <w:bottom w:val="single" w:sz="4" w:space="0" w:color="auto"/>
                    <w:right w:val="single" w:sz="4" w:space="0" w:color="auto"/>
                  </w:tcBorders>
                </w:tcPr>
                <w:p w14:paraId="073BD991" w14:textId="77777777" w:rsidR="00012AAA" w:rsidRDefault="00012AAA" w:rsidP="00012AAA">
                  <w:pPr>
                    <w:pStyle w:val="TAL"/>
                    <w:rPr>
                      <w:rFonts w:asciiTheme="majorHAnsi" w:hAnsiTheme="majorHAnsi" w:cstheme="majorHAnsi"/>
                      <w:szCs w:val="18"/>
                    </w:rPr>
                  </w:pPr>
                  <w:r w:rsidRPr="00E074BE">
                    <w:rPr>
                      <w:rFonts w:asciiTheme="majorHAnsi" w:hAnsiTheme="majorHAnsi" w:cstheme="majorHAnsi"/>
                      <w:color w:val="FF0000"/>
                      <w:szCs w:val="18"/>
                      <w:lang w:val="en-US"/>
                    </w:rPr>
                    <w:t>A type 3 HARQ-ACK codebook with full size is a type 3 HARQ-ACK codebook constructed as in Rel-16.</w:t>
                  </w:r>
                </w:p>
              </w:tc>
              <w:tc>
                <w:tcPr>
                  <w:tcW w:w="0" w:type="auto"/>
                  <w:tcBorders>
                    <w:top w:val="single" w:sz="4" w:space="0" w:color="auto"/>
                    <w:left w:val="single" w:sz="4" w:space="0" w:color="auto"/>
                    <w:bottom w:val="single" w:sz="4" w:space="0" w:color="auto"/>
                    <w:right w:val="single" w:sz="4" w:space="0" w:color="auto"/>
                  </w:tcBorders>
                </w:tcPr>
                <w:p w14:paraId="1E163FDB" w14:textId="77777777" w:rsidR="00012AAA" w:rsidRDefault="00012AAA" w:rsidP="00012AAA">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012AAA" w14:paraId="0C41F264" w14:textId="77777777" w:rsidTr="002348AA">
              <w:trPr>
                <w:trHeight w:val="15"/>
              </w:trPr>
              <w:tc>
                <w:tcPr>
                  <w:tcW w:w="0" w:type="auto"/>
                  <w:tcBorders>
                    <w:top w:val="single" w:sz="4" w:space="0" w:color="auto"/>
                    <w:left w:val="single" w:sz="4" w:space="0" w:color="auto"/>
                    <w:bottom w:val="single" w:sz="4" w:space="0" w:color="auto"/>
                    <w:right w:val="single" w:sz="4" w:space="0" w:color="auto"/>
                  </w:tcBorders>
                </w:tcPr>
                <w:p w14:paraId="4DE1DE4E" w14:textId="77777777" w:rsidR="00012AAA" w:rsidRDefault="00012AAA" w:rsidP="00012AAA">
                  <w:pPr>
                    <w:pStyle w:val="TAL"/>
                    <w:rPr>
                      <w:rFonts w:asciiTheme="majorHAnsi" w:hAnsiTheme="majorHAnsi" w:cstheme="majorHAnsi"/>
                      <w:szCs w:val="18"/>
                      <w:lang w:eastAsia="ja-JP"/>
                    </w:rPr>
                  </w:pPr>
                  <w:r w:rsidRPr="004B55D2">
                    <w:rPr>
                      <w:rFonts w:asciiTheme="majorHAnsi" w:hAnsiTheme="majorHAnsi" w:cstheme="majorHAnsi"/>
                      <w:color w:val="FF0000"/>
                      <w:szCs w:val="18"/>
                      <w:lang w:eastAsia="ja-JP"/>
                    </w:rPr>
                    <w:t>25-4</w:t>
                  </w:r>
                  <w:r w:rsidRPr="004B55D2">
                    <w:rPr>
                      <w:rFonts w:asciiTheme="majorHAnsi" w:hAnsiTheme="majorHAnsi" w:cstheme="majorHAnsi"/>
                      <w:color w:val="FF0000"/>
                      <w:szCs w:val="18"/>
                      <w:lang w:val="sv-SE" w:eastAsia="ja-JP"/>
                    </w:rPr>
                    <w:t>a</w:t>
                  </w:r>
                </w:p>
              </w:tc>
              <w:tc>
                <w:tcPr>
                  <w:tcW w:w="0" w:type="auto"/>
                  <w:tcBorders>
                    <w:top w:val="single" w:sz="4" w:space="0" w:color="auto"/>
                    <w:left w:val="single" w:sz="4" w:space="0" w:color="auto"/>
                    <w:bottom w:val="single" w:sz="4" w:space="0" w:color="auto"/>
                    <w:right w:val="single" w:sz="4" w:space="0" w:color="auto"/>
                  </w:tcBorders>
                </w:tcPr>
                <w:p w14:paraId="6D1A3A70" w14:textId="77777777" w:rsidR="00012AAA" w:rsidRDefault="00012AAA" w:rsidP="00012AAA">
                  <w:pPr>
                    <w:pStyle w:val="TAL"/>
                    <w:rPr>
                      <w:lang w:eastAsia="ja-JP"/>
                    </w:rPr>
                  </w:pPr>
                  <w:r w:rsidRPr="00EC75AA">
                    <w:rPr>
                      <w:color w:val="FF0000"/>
                      <w:lang w:val="en-US" w:eastAsia="ja-JP"/>
                    </w:rPr>
                    <w:t xml:space="preserve">Reduced size </w:t>
                  </w:r>
                  <w:r w:rsidRPr="00EC75AA">
                    <w:rPr>
                      <w:rFonts w:cs="Arial"/>
                      <w:color w:val="FF0000"/>
                      <w:szCs w:val="18"/>
                      <w:lang w:val="en-US"/>
                    </w:rPr>
                    <w:t>Type 3 HARQ-ACK codebook</w:t>
                  </w:r>
                  <w:r w:rsidRPr="00EC75AA">
                    <w:rPr>
                      <w:rFonts w:cs="Arial"/>
                      <w:color w:val="FF0000"/>
                      <w:lang w:eastAsia="ja-JP"/>
                    </w:rPr>
                    <w:t xml:space="preserve"> </w:t>
                  </w:r>
                  <w:r w:rsidRPr="00EC75AA">
                    <w:rPr>
                      <w:color w:val="FF0000"/>
                      <w:lang w:eastAsia="ja-JP"/>
                    </w:rPr>
                    <w:t xml:space="preserve">triggered by DCI format 1_2 </w:t>
                  </w:r>
                </w:p>
              </w:tc>
              <w:tc>
                <w:tcPr>
                  <w:tcW w:w="0" w:type="auto"/>
                  <w:tcBorders>
                    <w:top w:val="single" w:sz="4" w:space="0" w:color="auto"/>
                    <w:left w:val="single" w:sz="4" w:space="0" w:color="auto"/>
                    <w:bottom w:val="single" w:sz="4" w:space="0" w:color="auto"/>
                    <w:right w:val="single" w:sz="4" w:space="0" w:color="auto"/>
                  </w:tcBorders>
                </w:tcPr>
                <w:p w14:paraId="2240CE4E" w14:textId="77777777" w:rsidR="00012AAA" w:rsidRPr="00EC75AA" w:rsidRDefault="00012AAA" w:rsidP="00012AAA">
                  <w:pPr>
                    <w:pStyle w:val="TAL"/>
                    <w:ind w:left="267" w:hanging="267"/>
                    <w:rPr>
                      <w:rFonts w:asciiTheme="majorHAnsi" w:hAnsiTheme="majorHAnsi" w:cstheme="majorHAnsi"/>
                      <w:color w:val="FF0000"/>
                      <w:szCs w:val="18"/>
                      <w:lang w:val="en-US"/>
                    </w:rPr>
                  </w:pPr>
                  <w:r w:rsidRPr="00EC75AA">
                    <w:rPr>
                      <w:rFonts w:asciiTheme="majorHAnsi" w:hAnsiTheme="majorHAnsi" w:cstheme="majorHAnsi"/>
                      <w:color w:val="FF0000"/>
                      <w:szCs w:val="18"/>
                    </w:rPr>
                    <w:t>1.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EC75AA">
                    <w:rPr>
                      <w:rFonts w:asciiTheme="majorHAnsi" w:hAnsiTheme="majorHAnsi" w:cstheme="majorHAnsi"/>
                      <w:color w:val="FF0000"/>
                      <w:szCs w:val="18"/>
                      <w:lang w:val="en-US"/>
                    </w:rPr>
                    <w:t xml:space="preserve">format 1_1 or </w:t>
                  </w:r>
                  <w:r w:rsidRPr="00EC75AA">
                    <w:rPr>
                      <w:rFonts w:asciiTheme="majorHAnsi" w:hAnsiTheme="majorHAnsi" w:cstheme="majorHAnsi"/>
                      <w:color w:val="FF0000"/>
                      <w:szCs w:val="18"/>
                    </w:rPr>
                    <w:t>1_2 scheduling a PDSCH</w:t>
                  </w:r>
                  <w:r w:rsidRPr="00EC75AA">
                    <w:rPr>
                      <w:rFonts w:asciiTheme="majorHAnsi" w:hAnsiTheme="majorHAnsi" w:cstheme="majorHAnsi"/>
                      <w:color w:val="FF0000"/>
                      <w:szCs w:val="18"/>
                      <w:lang w:val="en-US"/>
                    </w:rPr>
                    <w:t xml:space="preserve"> </w:t>
                  </w:r>
                </w:p>
                <w:p w14:paraId="2B37444E" w14:textId="77777777" w:rsidR="00012AAA" w:rsidRDefault="00012AAA" w:rsidP="00012AAA">
                  <w:pPr>
                    <w:pStyle w:val="TAL"/>
                    <w:ind w:left="267" w:hanging="267"/>
                    <w:rPr>
                      <w:rFonts w:asciiTheme="majorHAnsi" w:hAnsiTheme="majorHAnsi" w:cstheme="majorHAnsi"/>
                      <w:szCs w:val="18"/>
                    </w:rPr>
                  </w:pPr>
                  <w:r w:rsidRPr="00EC75AA">
                    <w:rPr>
                      <w:rFonts w:asciiTheme="majorHAnsi" w:hAnsiTheme="majorHAnsi" w:cstheme="majorHAnsi"/>
                      <w:color w:val="FF0000"/>
                      <w:szCs w:val="18"/>
                    </w:rPr>
                    <w:t>2.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EC75AA">
                    <w:rPr>
                      <w:rFonts w:asciiTheme="majorHAnsi" w:hAnsiTheme="majorHAnsi" w:cstheme="majorHAnsi"/>
                      <w:color w:val="FF0000"/>
                      <w:szCs w:val="18"/>
                      <w:lang w:val="en-US"/>
                    </w:rPr>
                    <w:t xml:space="preserve">format 1_1 or </w:t>
                  </w:r>
                  <w:r w:rsidRPr="00EC75AA">
                    <w:rPr>
                      <w:rFonts w:asciiTheme="majorHAnsi" w:hAnsiTheme="majorHAnsi" w:cstheme="majorHAnsi"/>
                      <w:color w:val="FF0000"/>
                      <w:szCs w:val="18"/>
                    </w:rPr>
                    <w:t>1_2 without scheduling a PDSCH using a reserved FDRA value</w:t>
                  </w:r>
                  <w:r w:rsidRPr="00EC75AA">
                    <w:rPr>
                      <w:rFonts w:asciiTheme="majorHAnsi" w:hAnsiTheme="majorHAnsi" w:cstheme="majorHAnsi"/>
                      <w:color w:val="FF0000"/>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02442022" w14:textId="77777777" w:rsidR="00012AAA" w:rsidRPr="00D005EE" w:rsidRDefault="00012AAA" w:rsidP="00012AAA">
                  <w:pPr>
                    <w:pStyle w:val="TAL"/>
                    <w:rPr>
                      <w:color w:val="FF0000"/>
                      <w:lang w:val="sv-SE"/>
                    </w:rPr>
                  </w:pPr>
                  <w:r w:rsidRPr="00E73FAF">
                    <w:rPr>
                      <w:color w:val="FF0000"/>
                    </w:rPr>
                    <w:t>10-16</w:t>
                  </w:r>
                  <w:r>
                    <w:rPr>
                      <w:color w:val="FF0000"/>
                      <w:lang w:val="sv-SE"/>
                    </w:rPr>
                    <w:t>,</w:t>
                  </w:r>
                </w:p>
                <w:p w14:paraId="0A9169E2" w14:textId="77777777" w:rsidR="00012AAA" w:rsidRPr="00E73FAF" w:rsidRDefault="00012AAA" w:rsidP="00012AAA">
                  <w:pPr>
                    <w:pStyle w:val="TAL"/>
                    <w:rPr>
                      <w:color w:val="FF0000"/>
                    </w:rPr>
                  </w:pPr>
                  <w:r w:rsidRPr="00E73FAF">
                    <w:rPr>
                      <w:color w:val="FF0000"/>
                    </w:rPr>
                    <w:t>11-1</w:t>
                  </w:r>
                </w:p>
                <w:p w14:paraId="0797B90E" w14:textId="77777777" w:rsidR="00012AAA" w:rsidRDefault="00012AAA" w:rsidP="00012AAA">
                  <w:pPr>
                    <w:pStyle w:val="TAL"/>
                  </w:pPr>
                </w:p>
              </w:tc>
              <w:tc>
                <w:tcPr>
                  <w:tcW w:w="0" w:type="auto"/>
                  <w:tcBorders>
                    <w:top w:val="single" w:sz="4" w:space="0" w:color="auto"/>
                    <w:left w:val="single" w:sz="4" w:space="0" w:color="auto"/>
                    <w:bottom w:val="single" w:sz="4" w:space="0" w:color="auto"/>
                    <w:right w:val="single" w:sz="4" w:space="0" w:color="auto"/>
                  </w:tcBorders>
                </w:tcPr>
                <w:p w14:paraId="62A31029" w14:textId="77777777" w:rsidR="00012AAA" w:rsidRDefault="00012AAA" w:rsidP="00012AAA">
                  <w:pPr>
                    <w:pStyle w:val="TAL"/>
                    <w:rPr>
                      <w:rFonts w:asciiTheme="majorHAnsi" w:hAnsiTheme="majorHAnsi" w:cstheme="majorHAnsi"/>
                      <w:szCs w:val="18"/>
                    </w:rPr>
                  </w:pPr>
                  <w:r w:rsidRPr="00EC75AA">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0" w:type="auto"/>
                  <w:tcBorders>
                    <w:top w:val="single" w:sz="4" w:space="0" w:color="auto"/>
                    <w:left w:val="single" w:sz="4" w:space="0" w:color="auto"/>
                    <w:bottom w:val="single" w:sz="4" w:space="0" w:color="auto"/>
                    <w:right w:val="single" w:sz="4" w:space="0" w:color="auto"/>
                  </w:tcBorders>
                </w:tcPr>
                <w:p w14:paraId="24AFEDC9" w14:textId="77777777" w:rsidR="00012AAA" w:rsidRDefault="00012AAA" w:rsidP="00012AAA">
                  <w:pPr>
                    <w:pStyle w:val="TAL"/>
                    <w:rPr>
                      <w:rFonts w:asciiTheme="majorHAnsi" w:hAnsiTheme="majorHAnsi" w:cstheme="majorHAnsi"/>
                      <w:szCs w:val="18"/>
                    </w:rPr>
                  </w:pPr>
                  <w:r w:rsidRPr="00EC75AA">
                    <w:rPr>
                      <w:rFonts w:asciiTheme="majorHAnsi" w:hAnsiTheme="majorHAnsi" w:cstheme="majorHAnsi"/>
                      <w:color w:val="FF0000"/>
                      <w:szCs w:val="18"/>
                    </w:rPr>
                    <w:t>Optional with capability signaling</w:t>
                  </w:r>
                </w:p>
              </w:tc>
            </w:tr>
            <w:tr w:rsidR="00012AAA" w14:paraId="241A9F51" w14:textId="77777777" w:rsidTr="002348AA">
              <w:trPr>
                <w:trHeight w:val="15"/>
              </w:trPr>
              <w:tc>
                <w:tcPr>
                  <w:tcW w:w="0" w:type="auto"/>
                  <w:tcBorders>
                    <w:top w:val="single" w:sz="4" w:space="0" w:color="auto"/>
                    <w:left w:val="single" w:sz="4" w:space="0" w:color="auto"/>
                    <w:bottom w:val="single" w:sz="4" w:space="0" w:color="auto"/>
                    <w:right w:val="single" w:sz="4" w:space="0" w:color="auto"/>
                  </w:tcBorders>
                </w:tcPr>
                <w:p w14:paraId="58FCACE9" w14:textId="77777777" w:rsidR="00012AAA" w:rsidRPr="004B55D2" w:rsidRDefault="00012AAA" w:rsidP="00012AAA">
                  <w:pPr>
                    <w:pStyle w:val="TAL"/>
                    <w:rPr>
                      <w:rFonts w:asciiTheme="majorHAnsi" w:hAnsiTheme="majorHAnsi" w:cstheme="majorHAnsi"/>
                      <w:color w:val="FF0000"/>
                      <w:szCs w:val="18"/>
                      <w:lang w:eastAsia="ja-JP"/>
                    </w:rPr>
                  </w:pPr>
                  <w:r w:rsidRPr="00CD4460">
                    <w:rPr>
                      <w:rFonts w:asciiTheme="majorHAnsi" w:hAnsiTheme="majorHAnsi" w:cstheme="majorHAnsi"/>
                      <w:color w:val="FF0000"/>
                      <w:szCs w:val="18"/>
                      <w:lang w:eastAsia="ja-JP"/>
                    </w:rPr>
                    <w:t>25-5</w:t>
                  </w:r>
                  <w:r>
                    <w:rPr>
                      <w:rFonts w:asciiTheme="majorHAnsi" w:hAnsiTheme="majorHAnsi" w:cstheme="majorHAnsi"/>
                      <w:color w:val="FF0000"/>
                      <w:szCs w:val="18"/>
                      <w:lang w:val="sv-SE" w:eastAsia="ja-JP"/>
                    </w:rPr>
                    <w:t>a</w:t>
                  </w:r>
                </w:p>
              </w:tc>
              <w:tc>
                <w:tcPr>
                  <w:tcW w:w="0" w:type="auto"/>
                  <w:tcBorders>
                    <w:top w:val="single" w:sz="4" w:space="0" w:color="auto"/>
                    <w:left w:val="single" w:sz="4" w:space="0" w:color="auto"/>
                    <w:bottom w:val="single" w:sz="4" w:space="0" w:color="auto"/>
                    <w:right w:val="single" w:sz="4" w:space="0" w:color="auto"/>
                  </w:tcBorders>
                </w:tcPr>
                <w:p w14:paraId="70824487" w14:textId="77777777" w:rsidR="00012AAA" w:rsidRPr="00EC75AA" w:rsidRDefault="00012AAA" w:rsidP="00012AAA">
                  <w:pPr>
                    <w:pStyle w:val="TAL"/>
                    <w:rPr>
                      <w:color w:val="FF0000"/>
                      <w:lang w:val="en-US" w:eastAsia="ja-JP"/>
                    </w:rPr>
                  </w:pPr>
                  <w:r w:rsidRPr="00CD4460">
                    <w:rPr>
                      <w:color w:val="FF0000"/>
                    </w:rPr>
                    <w:t xml:space="preserve">PHY priority handling for </w:t>
                  </w:r>
                  <w:r w:rsidRPr="00CD4460">
                    <w:rPr>
                      <w:color w:val="FF0000"/>
                      <w:lang w:val="en-US" w:eastAsia="ja-JP"/>
                    </w:rPr>
                    <w:t xml:space="preserve">reduced size </w:t>
                  </w:r>
                  <w:r w:rsidRPr="00CD4460">
                    <w:rPr>
                      <w:rFonts w:cs="Arial"/>
                      <w:color w:val="FF0000"/>
                      <w:szCs w:val="18"/>
                      <w:lang w:val="en-US"/>
                    </w:rPr>
                    <w:t>Type 3 HARQ-ACK codebook</w:t>
                  </w:r>
                </w:p>
              </w:tc>
              <w:tc>
                <w:tcPr>
                  <w:tcW w:w="0" w:type="auto"/>
                  <w:tcBorders>
                    <w:top w:val="single" w:sz="4" w:space="0" w:color="auto"/>
                    <w:left w:val="single" w:sz="4" w:space="0" w:color="auto"/>
                    <w:bottom w:val="single" w:sz="4" w:space="0" w:color="auto"/>
                    <w:right w:val="single" w:sz="4" w:space="0" w:color="auto"/>
                  </w:tcBorders>
                </w:tcPr>
                <w:p w14:paraId="508BDFBC" w14:textId="77777777" w:rsidR="00012AAA" w:rsidRPr="00EC75AA" w:rsidRDefault="00012AAA" w:rsidP="00012AAA">
                  <w:pPr>
                    <w:pStyle w:val="TAL"/>
                    <w:ind w:left="267" w:hanging="267"/>
                    <w:rPr>
                      <w:rFonts w:asciiTheme="majorHAnsi" w:hAnsiTheme="majorHAnsi" w:cstheme="majorHAnsi"/>
                      <w:color w:val="FF0000"/>
                      <w:szCs w:val="18"/>
                    </w:rPr>
                  </w:pPr>
                  <w:r w:rsidRPr="00CD4460">
                    <w:rPr>
                      <w:rFonts w:asciiTheme="majorHAnsi" w:hAnsiTheme="majorHAnsi" w:cstheme="majorHAnsi"/>
                      <w:color w:val="FF0000"/>
                      <w:szCs w:val="18"/>
                    </w:rPr>
                    <w:t xml:space="preserve">Support transmission of type 3 HARQ-ACK codebook </w:t>
                  </w:r>
                  <w:r w:rsidRPr="00CD4460">
                    <w:rPr>
                      <w:rFonts w:asciiTheme="majorHAnsi" w:hAnsiTheme="majorHAnsi" w:cstheme="majorHAnsi"/>
                      <w:color w:val="FF0000"/>
                      <w:szCs w:val="18"/>
                      <w:lang w:val="en-US"/>
                    </w:rPr>
                    <w:t>with reduced size</w:t>
                  </w:r>
                  <w:r w:rsidRPr="00CD4460">
                    <w:rPr>
                      <w:rFonts w:asciiTheme="majorHAnsi" w:hAnsiTheme="majorHAnsi" w:cstheme="majorHAnsi"/>
                      <w:color w:val="FF0000"/>
                      <w:szCs w:val="18"/>
                    </w:rPr>
                    <w:t xml:space="preserve"> using the first or second PUCCH configuration based on PHY priority indication in the triggering DCI.</w:t>
                  </w:r>
                </w:p>
              </w:tc>
              <w:tc>
                <w:tcPr>
                  <w:tcW w:w="0" w:type="auto"/>
                  <w:tcBorders>
                    <w:top w:val="single" w:sz="4" w:space="0" w:color="auto"/>
                    <w:left w:val="single" w:sz="4" w:space="0" w:color="auto"/>
                    <w:bottom w:val="single" w:sz="4" w:space="0" w:color="auto"/>
                    <w:right w:val="single" w:sz="4" w:space="0" w:color="auto"/>
                  </w:tcBorders>
                </w:tcPr>
                <w:p w14:paraId="21131055" w14:textId="77777777" w:rsidR="00012AAA" w:rsidRPr="00D005EE" w:rsidRDefault="00012AAA" w:rsidP="00012AAA">
                  <w:pPr>
                    <w:pStyle w:val="TAL"/>
                    <w:rPr>
                      <w:color w:val="FF0000"/>
                      <w:lang w:val="sv-SE"/>
                    </w:rPr>
                  </w:pPr>
                  <w:r w:rsidRPr="00E73FAF">
                    <w:rPr>
                      <w:color w:val="FF0000"/>
                    </w:rPr>
                    <w:t>10-16</w:t>
                  </w:r>
                  <w:r>
                    <w:rPr>
                      <w:color w:val="FF0000"/>
                      <w:lang w:val="sv-SE"/>
                    </w:rPr>
                    <w:t>,</w:t>
                  </w:r>
                </w:p>
                <w:p w14:paraId="736648F8" w14:textId="77777777" w:rsidR="00012AAA" w:rsidRPr="00E73FAF" w:rsidRDefault="00012AAA" w:rsidP="00012AAA">
                  <w:pPr>
                    <w:pStyle w:val="TAL"/>
                    <w:rPr>
                      <w:color w:val="FF0000"/>
                      <w:lang w:val="sv-SE"/>
                    </w:rPr>
                  </w:pPr>
                  <w:r w:rsidRPr="00E73FAF">
                    <w:rPr>
                      <w:color w:val="FF0000"/>
                    </w:rPr>
                    <w:t>11-</w:t>
                  </w:r>
                  <w:r>
                    <w:rPr>
                      <w:color w:val="FF0000"/>
                      <w:lang w:val="sv-SE"/>
                    </w:rPr>
                    <w:t>4</w:t>
                  </w:r>
                </w:p>
                <w:p w14:paraId="360A45DC" w14:textId="77777777" w:rsidR="00012AAA" w:rsidRPr="00E73FAF" w:rsidRDefault="00012AAA" w:rsidP="00012AAA">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4326D4D3" w14:textId="77777777" w:rsidR="00012AAA" w:rsidRPr="00EC75AA" w:rsidRDefault="00012AAA" w:rsidP="00012AAA">
                  <w:pPr>
                    <w:pStyle w:val="TAL"/>
                    <w:rPr>
                      <w:rFonts w:asciiTheme="majorHAnsi" w:hAnsiTheme="majorHAnsi" w:cstheme="majorHAnsi"/>
                      <w:color w:val="FF0000"/>
                      <w:szCs w:val="18"/>
                      <w:lang w:val="en-US"/>
                    </w:rPr>
                  </w:pPr>
                  <w:r w:rsidRPr="00CD4460">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0" w:type="auto"/>
                  <w:tcBorders>
                    <w:top w:val="single" w:sz="4" w:space="0" w:color="auto"/>
                    <w:left w:val="single" w:sz="4" w:space="0" w:color="auto"/>
                    <w:bottom w:val="single" w:sz="4" w:space="0" w:color="auto"/>
                    <w:right w:val="single" w:sz="4" w:space="0" w:color="auto"/>
                  </w:tcBorders>
                </w:tcPr>
                <w:p w14:paraId="43BF7C91" w14:textId="77777777" w:rsidR="00012AAA" w:rsidRPr="00EC75AA" w:rsidRDefault="00012AAA" w:rsidP="00012AAA">
                  <w:pPr>
                    <w:pStyle w:val="TAL"/>
                    <w:rPr>
                      <w:rFonts w:asciiTheme="majorHAnsi" w:hAnsiTheme="majorHAnsi" w:cstheme="majorHAnsi"/>
                      <w:color w:val="FF0000"/>
                      <w:szCs w:val="18"/>
                    </w:rPr>
                  </w:pPr>
                  <w:r w:rsidRPr="00CD4460">
                    <w:rPr>
                      <w:rFonts w:asciiTheme="majorHAnsi" w:hAnsiTheme="majorHAnsi" w:cstheme="majorHAnsi"/>
                      <w:color w:val="FF0000"/>
                      <w:szCs w:val="18"/>
                    </w:rPr>
                    <w:t>Optional with capability signaling</w:t>
                  </w:r>
                </w:p>
              </w:tc>
            </w:tr>
            <w:tr w:rsidR="00012AAA" w:rsidRPr="00CD4460" w14:paraId="7455CB78" w14:textId="77777777" w:rsidTr="002348AA">
              <w:trPr>
                <w:trHeight w:val="15"/>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5EBBB2" w14:textId="77777777" w:rsidR="00012AAA" w:rsidRPr="00535AF0" w:rsidRDefault="00012AAA" w:rsidP="00012AAA">
                  <w:pPr>
                    <w:pStyle w:val="TAL"/>
                    <w:rPr>
                      <w:rFonts w:asciiTheme="majorHAnsi" w:hAnsiTheme="majorHAnsi" w:cstheme="majorHAnsi"/>
                      <w:szCs w:val="18"/>
                      <w:lang w:eastAsia="ja-JP"/>
                    </w:rPr>
                  </w:pPr>
                  <w:r w:rsidRPr="002335A3">
                    <w:rPr>
                      <w:rFonts w:asciiTheme="majorHAnsi" w:hAnsiTheme="majorHAnsi" w:cstheme="majorHAnsi"/>
                      <w:color w:val="FF0000"/>
                      <w:szCs w:val="18"/>
                      <w:lang w:val="sv-SE" w:eastAsia="ja-JP"/>
                    </w:rPr>
                    <w:lastRenderedPageBreak/>
                    <w:t xml:space="preserve">FFS: </w:t>
                  </w:r>
                  <w:r>
                    <w:rPr>
                      <w:rFonts w:asciiTheme="majorHAnsi"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536A43" w14:textId="77777777" w:rsidR="00012AAA" w:rsidRPr="00EF11E8" w:rsidRDefault="00012AAA" w:rsidP="00012AAA">
                  <w:pPr>
                    <w:pStyle w:val="TAL"/>
                    <w:rPr>
                      <w:lang w:val="en-US"/>
                    </w:rPr>
                  </w:pPr>
                  <w:r w:rsidRPr="00EF11E8">
                    <w:rPr>
                      <w:strike/>
                      <w:color w:val="FF0000"/>
                    </w:rPr>
                    <w:t>Enhanced</w:t>
                  </w:r>
                  <w:r>
                    <w:t xml:space="preserve"> </w:t>
                  </w:r>
                  <w:r w:rsidRPr="00EF11E8">
                    <w:rPr>
                      <w:color w:val="FF0000"/>
                      <w:lang w:val="en-US"/>
                    </w:rPr>
                    <w:t>Reduced</w:t>
                  </w:r>
                  <w:r w:rsidRPr="00EF11E8">
                    <w:rPr>
                      <w:lang w:val="en-US"/>
                    </w:rPr>
                    <w:t xml:space="preserve"> </w:t>
                  </w:r>
                  <w:r>
                    <w:t>type 3 HARQ-ACK codebook feedback</w:t>
                  </w:r>
                </w:p>
                <w:p w14:paraId="20207AF0" w14:textId="77777777" w:rsidR="00012AAA" w:rsidRPr="00ED6C12" w:rsidRDefault="00012AAA" w:rsidP="00012AAA">
                  <w:pPr>
                    <w:pStyle w:val="TAL"/>
                    <w:rPr>
                      <w:color w:val="FF0000"/>
                    </w:rPr>
                  </w:pPr>
                  <w:r w:rsidRPr="00A27EB5">
                    <w:rPr>
                      <w:color w:val="FF0000"/>
                      <w:lang w:val="en-US" w:eastAsia="ja-JP"/>
                    </w:rPr>
                    <w:t>w</w:t>
                  </w:r>
                  <w:r>
                    <w:rPr>
                      <w:color w:val="FF0000"/>
                      <w:lang w:val="en-US" w:eastAsia="ja-JP"/>
                    </w:rPr>
                    <w:t>ith dynamic codebook size selection</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190090" w14:textId="77777777" w:rsidR="00012AAA" w:rsidRDefault="00012AAA" w:rsidP="00012AAA">
                  <w:pPr>
                    <w:pStyle w:val="TAL"/>
                    <w:ind w:left="315" w:hanging="315"/>
                    <w:rPr>
                      <w:rFonts w:asciiTheme="majorHAnsi" w:hAnsiTheme="majorHAnsi" w:cstheme="majorHAnsi"/>
                      <w:szCs w:val="18"/>
                    </w:rPr>
                  </w:pPr>
                  <w:r>
                    <w:rPr>
                      <w:rFonts w:asciiTheme="majorHAnsi" w:hAnsiTheme="majorHAnsi" w:cstheme="majorHAnsi"/>
                      <w:szCs w:val="18"/>
                    </w:rPr>
                    <w:t>1. Support feedback of</w:t>
                  </w:r>
                  <w:r w:rsidRPr="008655AA">
                    <w:rPr>
                      <w:rFonts w:asciiTheme="majorHAnsi" w:hAnsiTheme="majorHAnsi" w:cstheme="majorHAnsi"/>
                      <w:strike/>
                      <w:color w:val="FF0000"/>
                      <w:szCs w:val="18"/>
                    </w:rPr>
                    <w:t xml:space="preserve"> enhanced</w:t>
                  </w:r>
                  <w:r w:rsidRPr="008655AA">
                    <w:rPr>
                      <w:rFonts w:asciiTheme="majorHAnsi" w:hAnsiTheme="majorHAnsi" w:cstheme="majorHAnsi"/>
                      <w:color w:val="FF0000"/>
                      <w:szCs w:val="18"/>
                    </w:rPr>
                    <w:t xml:space="preserve"> </w:t>
                  </w:r>
                  <w:r>
                    <w:rPr>
                      <w:rFonts w:asciiTheme="majorHAnsi" w:hAnsiTheme="majorHAnsi" w:cstheme="majorHAnsi"/>
                      <w:szCs w:val="18"/>
                    </w:rPr>
                    <w:t>type 3 HARQ-ACK codebook</w:t>
                  </w:r>
                  <w:r w:rsidRPr="008655AA">
                    <w:rPr>
                      <w:rFonts w:asciiTheme="majorHAnsi" w:hAnsiTheme="majorHAnsi" w:cstheme="majorHAnsi"/>
                      <w:szCs w:val="18"/>
                      <w:lang w:val="en-US"/>
                    </w:rPr>
                    <w:t xml:space="preserve"> </w:t>
                  </w:r>
                  <w:r w:rsidRPr="00EC75AA">
                    <w:rPr>
                      <w:rFonts w:asciiTheme="majorHAnsi" w:hAnsiTheme="majorHAnsi" w:cstheme="majorHAnsi"/>
                      <w:color w:val="FF0000"/>
                      <w:szCs w:val="18"/>
                      <w:lang w:val="en-US"/>
                    </w:rPr>
                    <w:t>with reduced size</w:t>
                  </w:r>
                  <w:r>
                    <w:rPr>
                      <w:rFonts w:asciiTheme="majorHAnsi" w:hAnsiTheme="majorHAnsi" w:cstheme="majorHAnsi"/>
                      <w:szCs w:val="18"/>
                    </w:rPr>
                    <w:t xml:space="preserve">, triggered by a DCI 1_1 and DCI format 1_2 </w:t>
                  </w:r>
                  <w:r w:rsidRPr="008655AA">
                    <w:rPr>
                      <w:rFonts w:asciiTheme="majorHAnsi" w:hAnsiTheme="majorHAnsi" w:cstheme="majorHAnsi"/>
                      <w:strike/>
                      <w:color w:val="FF0000"/>
                      <w:szCs w:val="18"/>
                    </w:rPr>
                    <w:t>(for a UE supporting DCI format 1_2, 11-1)</w:t>
                  </w:r>
                </w:p>
                <w:p w14:paraId="6F3750B4" w14:textId="77777777" w:rsidR="00012AAA" w:rsidRDefault="00012AAA" w:rsidP="00012AAA">
                  <w:pPr>
                    <w:pStyle w:val="TAL"/>
                    <w:ind w:left="267" w:hanging="267"/>
                    <w:rPr>
                      <w:rFonts w:asciiTheme="majorHAnsi" w:hAnsiTheme="majorHAnsi" w:cstheme="majorHAnsi"/>
                      <w:szCs w:val="18"/>
                    </w:rPr>
                  </w:pPr>
                  <w:r>
                    <w:rPr>
                      <w:rFonts w:asciiTheme="majorHAnsi" w:hAnsiTheme="majorHAnsi" w:cstheme="majorHAnsi"/>
                      <w:szCs w:val="18"/>
                    </w:rPr>
                    <w:t xml:space="preserve">2. Support configuration of up to </w:t>
                  </w:r>
                  <w:r w:rsidRPr="00EF11E8">
                    <w:rPr>
                      <w:rFonts w:asciiTheme="majorHAnsi" w:hAnsiTheme="majorHAnsi" w:cstheme="majorHAnsi"/>
                      <w:color w:val="FF0000"/>
                      <w:szCs w:val="18"/>
                      <w:highlight w:val="yellow"/>
                    </w:rPr>
                    <w:t>X</w:t>
                  </w:r>
                  <w:r w:rsidRPr="00EF11E8">
                    <w:rPr>
                      <w:rFonts w:asciiTheme="majorHAnsi" w:hAnsiTheme="majorHAnsi" w:cstheme="majorHAnsi"/>
                      <w:color w:val="FF0000"/>
                      <w:szCs w:val="18"/>
                      <w:lang w:val="en-US"/>
                    </w:rPr>
                    <w:t>=2</w:t>
                  </w:r>
                  <w:r w:rsidRPr="00EF11E8">
                    <w:rPr>
                      <w:rFonts w:asciiTheme="majorHAnsi" w:hAnsiTheme="majorHAnsi" w:cstheme="majorHAnsi"/>
                      <w:color w:val="FF0000"/>
                      <w:szCs w:val="18"/>
                    </w:rPr>
                    <w:t xml:space="preserve"> </w:t>
                  </w:r>
                  <w:r w:rsidRPr="002335A3">
                    <w:rPr>
                      <w:rFonts w:asciiTheme="majorHAnsi" w:hAnsiTheme="majorHAnsi" w:cstheme="majorHAnsi"/>
                      <w:strike/>
                      <w:color w:val="FF0000"/>
                      <w:szCs w:val="18"/>
                    </w:rPr>
                    <w:t>enhanced</w:t>
                  </w:r>
                  <w:r w:rsidRPr="002335A3">
                    <w:rPr>
                      <w:rFonts w:asciiTheme="majorHAnsi" w:hAnsiTheme="majorHAnsi" w:cstheme="majorHAnsi"/>
                      <w:szCs w:val="18"/>
                      <w:lang w:val="en-US"/>
                    </w:rPr>
                    <w:t xml:space="preserve"> </w:t>
                  </w:r>
                  <w:r w:rsidRPr="002335A3">
                    <w:rPr>
                      <w:rFonts w:asciiTheme="majorHAnsi" w:hAnsiTheme="majorHAnsi" w:cstheme="majorHAnsi"/>
                      <w:color w:val="FF0000"/>
                      <w:szCs w:val="18"/>
                      <w:lang w:val="en-US"/>
                    </w:rPr>
                    <w:t>reduced</w:t>
                  </w:r>
                  <w:r>
                    <w:rPr>
                      <w:rFonts w:asciiTheme="majorHAnsi" w:hAnsiTheme="majorHAnsi" w:cstheme="majorHAnsi"/>
                      <w:szCs w:val="18"/>
                    </w:rPr>
                    <w:t xml:space="preserve"> type 3 HARQ-ACK codebooks. </w:t>
                  </w:r>
                </w:p>
                <w:p w14:paraId="381FF2AA" w14:textId="77777777" w:rsidR="00012AAA" w:rsidRPr="00244357" w:rsidRDefault="00012AAA" w:rsidP="00012AAA">
                  <w:pPr>
                    <w:pStyle w:val="TAL"/>
                    <w:ind w:left="267" w:hanging="267"/>
                    <w:rPr>
                      <w:rFonts w:asciiTheme="majorHAnsi" w:hAnsiTheme="majorHAnsi" w:cstheme="majorHAnsi"/>
                      <w:strike/>
                      <w:color w:val="FF0000"/>
                      <w:szCs w:val="18"/>
                    </w:rPr>
                  </w:pPr>
                  <w:r>
                    <w:rPr>
                      <w:rFonts w:asciiTheme="majorHAnsi" w:hAnsiTheme="majorHAnsi" w:cstheme="majorHAnsi"/>
                      <w:szCs w:val="18"/>
                    </w:rPr>
                    <w:t xml:space="preserve">3. Support feedback of a dynamically selected </w:t>
                  </w:r>
                  <w:r w:rsidRPr="00715DED">
                    <w:rPr>
                      <w:rFonts w:asciiTheme="majorHAnsi" w:hAnsiTheme="majorHAnsi" w:cstheme="majorHAnsi"/>
                      <w:strike/>
                      <w:color w:val="FF0000"/>
                      <w:szCs w:val="18"/>
                    </w:rPr>
                    <w:t>enhanced</w:t>
                  </w:r>
                  <w:r>
                    <w:rPr>
                      <w:rFonts w:asciiTheme="majorHAnsi" w:hAnsiTheme="majorHAnsi" w:cstheme="majorHAnsi"/>
                      <w:szCs w:val="18"/>
                    </w:rPr>
                    <w:t xml:space="preserve"> </w:t>
                  </w:r>
                  <w:r w:rsidRPr="00244357">
                    <w:rPr>
                      <w:rFonts w:asciiTheme="majorHAnsi" w:hAnsiTheme="majorHAnsi" w:cstheme="majorHAnsi"/>
                      <w:color w:val="FF0000"/>
                      <w:szCs w:val="18"/>
                      <w:lang w:val="en-US"/>
                    </w:rPr>
                    <w:t xml:space="preserve">size for </w:t>
                  </w:r>
                  <w:r>
                    <w:rPr>
                      <w:rFonts w:asciiTheme="majorHAnsi" w:hAnsiTheme="majorHAnsi" w:cstheme="majorHAnsi"/>
                      <w:szCs w:val="18"/>
                    </w:rPr>
                    <w:t xml:space="preserve">type 3 HARQ-ACK codebook </w:t>
                  </w:r>
                  <w:r w:rsidRPr="006D044B">
                    <w:rPr>
                      <w:rFonts w:asciiTheme="majorHAnsi" w:hAnsiTheme="majorHAnsi" w:cstheme="majorHAnsi"/>
                      <w:color w:val="FF0000"/>
                      <w:szCs w:val="18"/>
                      <w:lang w:val="en-US"/>
                    </w:rPr>
                    <w:t xml:space="preserve">(FFS: </w:t>
                  </w:r>
                  <w:r>
                    <w:rPr>
                      <w:rFonts w:asciiTheme="majorHAnsi" w:hAnsiTheme="majorHAnsi" w:cstheme="majorHAnsi"/>
                      <w:szCs w:val="18"/>
                    </w:rPr>
                    <w:t>based on triggering information in DCI 1_1 and DCI 1_2</w:t>
                  </w:r>
                  <w:r w:rsidRPr="006D044B">
                    <w:rPr>
                      <w:rFonts w:asciiTheme="majorHAnsi" w:hAnsiTheme="majorHAnsi" w:cstheme="majorHAnsi"/>
                      <w:color w:val="FF0000"/>
                      <w:szCs w:val="18"/>
                      <w:lang w:val="en-US"/>
                    </w:rPr>
                    <w:t>)</w:t>
                  </w:r>
                  <w:r>
                    <w:rPr>
                      <w:rFonts w:asciiTheme="majorHAnsi" w:hAnsiTheme="majorHAnsi" w:cstheme="majorHAnsi"/>
                      <w:szCs w:val="18"/>
                    </w:rPr>
                    <w:t xml:space="preserve"> </w:t>
                  </w:r>
                  <w:r w:rsidRPr="00244357">
                    <w:rPr>
                      <w:rFonts w:asciiTheme="majorHAnsi" w:hAnsiTheme="majorHAnsi" w:cstheme="majorHAnsi"/>
                      <w:strike/>
                      <w:color w:val="FF0000"/>
                      <w:szCs w:val="18"/>
                    </w:rPr>
                    <w:t>(for a UE supporting DCI format 1_2, 11-1)</w:t>
                  </w:r>
                </w:p>
                <w:p w14:paraId="3CAD458A" w14:textId="77777777" w:rsidR="00012AAA" w:rsidRPr="00CD4460" w:rsidRDefault="00012AAA" w:rsidP="00012AAA">
                  <w:pPr>
                    <w:pStyle w:val="TAL"/>
                    <w:ind w:left="267" w:hanging="267"/>
                    <w:rPr>
                      <w:rFonts w:asciiTheme="majorHAnsi" w:hAnsiTheme="majorHAnsi" w:cstheme="majorHAnsi"/>
                      <w:color w:val="FF0000"/>
                      <w:szCs w:val="18"/>
                    </w:rPr>
                  </w:pPr>
                  <w:r>
                    <w:rPr>
                      <w:rFonts w:asciiTheme="majorHAnsi" w:hAnsiTheme="majorHAnsi" w:cstheme="majorHAnsi"/>
                      <w:szCs w:val="18"/>
                    </w:rPr>
                    <w:t xml:space="preserve">4. Support transmission of </w:t>
                  </w:r>
                  <w:r w:rsidRPr="00CC27DC">
                    <w:rPr>
                      <w:rFonts w:asciiTheme="majorHAnsi" w:hAnsiTheme="majorHAnsi" w:cstheme="majorHAnsi"/>
                      <w:strike/>
                      <w:color w:val="FF0000"/>
                      <w:szCs w:val="18"/>
                    </w:rPr>
                    <w:t>enhanced</w:t>
                  </w:r>
                  <w:r>
                    <w:rPr>
                      <w:rFonts w:asciiTheme="majorHAnsi" w:hAnsiTheme="majorHAnsi" w:cstheme="majorHAnsi"/>
                      <w:szCs w:val="18"/>
                    </w:rPr>
                    <w:t xml:space="preserve"> </w:t>
                  </w:r>
                  <w:r w:rsidRPr="00CC27DC">
                    <w:rPr>
                      <w:rFonts w:asciiTheme="majorHAnsi" w:hAnsiTheme="majorHAnsi" w:cstheme="majorHAnsi"/>
                      <w:color w:val="FF0000"/>
                      <w:szCs w:val="18"/>
                      <w:lang w:val="en-US"/>
                    </w:rPr>
                    <w:t>reduced</w:t>
                  </w:r>
                  <w:r>
                    <w:rPr>
                      <w:rFonts w:asciiTheme="majorHAnsi" w:hAnsiTheme="majorHAnsi" w:cstheme="majorHAnsi"/>
                      <w:szCs w:val="18"/>
                      <w:lang w:val="en-US"/>
                    </w:rPr>
                    <w:t xml:space="preserve"> </w:t>
                  </w:r>
                  <w:r>
                    <w:rPr>
                      <w:rFonts w:asciiTheme="majorHAnsi" w:hAnsiTheme="majorHAnsi" w:cstheme="majorHAnsi"/>
                      <w:szCs w:val="18"/>
                    </w:rPr>
                    <w:t xml:space="preserve">type 3 HARQ-ACK codebook using the first or second PUCCH configuration based on PHY priority indication in the triggering DCI </w:t>
                  </w:r>
                  <w:r w:rsidRPr="00CC27DC">
                    <w:rPr>
                      <w:rFonts w:asciiTheme="majorHAnsi" w:hAnsiTheme="majorHAnsi" w:cstheme="majorHAnsi"/>
                      <w:strike/>
                      <w:color w:val="FF0000"/>
                      <w:szCs w:val="18"/>
                    </w:rPr>
                    <w:t>(for a UE supporting two HARQ-ACK codebooks / PUCCH config in 11-4)</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519A8B" w14:textId="77777777" w:rsidR="00012AAA" w:rsidRPr="00ED6C12" w:rsidRDefault="00012AAA" w:rsidP="00012AAA">
                  <w:pPr>
                    <w:pStyle w:val="TAL"/>
                    <w:rPr>
                      <w:color w:val="FF0000"/>
                    </w:rPr>
                  </w:pPr>
                  <w:r>
                    <w:t>10-16</w:t>
                  </w:r>
                  <w:r>
                    <w:rPr>
                      <w:lang w:val="sv-SE"/>
                    </w:rPr>
                    <w:t xml:space="preserve">, </w:t>
                  </w:r>
                  <w:r w:rsidRPr="00A06320">
                    <w:rPr>
                      <w:color w:val="FF0000"/>
                      <w:lang w:val="sv-SE"/>
                    </w:rPr>
                    <w:t>11-4</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A2B769" w14:textId="77777777" w:rsidR="00012AAA" w:rsidRPr="002335A3" w:rsidRDefault="00012AAA" w:rsidP="00012AAA">
                  <w:pPr>
                    <w:pStyle w:val="TAL"/>
                    <w:rPr>
                      <w:rFonts w:asciiTheme="majorHAnsi" w:hAnsiTheme="majorHAnsi" w:cstheme="majorHAnsi"/>
                      <w:strike/>
                      <w:color w:val="FF0000"/>
                      <w:szCs w:val="18"/>
                    </w:rPr>
                  </w:pPr>
                  <w:r w:rsidRPr="002335A3">
                    <w:rPr>
                      <w:rFonts w:asciiTheme="majorHAnsi" w:hAnsiTheme="majorHAnsi" w:cstheme="majorHAnsi"/>
                      <w:strike/>
                      <w:color w:val="FF0000"/>
                      <w:szCs w:val="18"/>
                    </w:rPr>
                    <w:t>For component 2, the UE indicates its capability in the number of enhanced type 3 HARQ-ACK codebooks: {1,...,</w:t>
                  </w:r>
                  <w:r w:rsidRPr="002335A3">
                    <w:rPr>
                      <w:rFonts w:asciiTheme="majorHAnsi" w:hAnsiTheme="majorHAnsi" w:cstheme="majorHAnsi"/>
                      <w:strike/>
                      <w:color w:val="FF0000"/>
                      <w:szCs w:val="18"/>
                      <w:highlight w:val="yellow"/>
                    </w:rPr>
                    <w:t>X</w:t>
                  </w:r>
                  <w:r w:rsidRPr="002335A3">
                    <w:rPr>
                      <w:rFonts w:asciiTheme="majorHAnsi" w:hAnsiTheme="majorHAnsi" w:cstheme="majorHAnsi"/>
                      <w:strike/>
                      <w:color w:val="FF0000"/>
                      <w:szCs w:val="18"/>
                    </w:rPr>
                    <w:t>}</w:t>
                  </w:r>
                </w:p>
                <w:p w14:paraId="2C632D15" w14:textId="77777777" w:rsidR="00012AAA" w:rsidRPr="00ED6C12" w:rsidRDefault="00012AAA" w:rsidP="00012AAA">
                  <w:pPr>
                    <w:pStyle w:val="TAL"/>
                    <w:rPr>
                      <w:rFonts w:asciiTheme="majorHAnsi" w:hAnsiTheme="majorHAnsi" w:cstheme="majorHAnsi"/>
                      <w:color w:val="FF0000"/>
                      <w:szCs w:val="18"/>
                      <w:lang w:val="en-US"/>
                    </w:rPr>
                  </w:pPr>
                  <w:r w:rsidRPr="002335A3">
                    <w:rPr>
                      <w:rFonts w:asciiTheme="majorHAnsi" w:hAnsiTheme="majorHAnsi" w:cstheme="majorHAnsi"/>
                      <w:strike/>
                      <w:color w:val="FF0000"/>
                      <w:szCs w:val="18"/>
                    </w:rPr>
                    <w:t>For component 3, the dynamic indication is only supported if the UE for component 2 supports more than one enhanced type 3 HARQ-ACK codebook to be configured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C554DE" w14:textId="77777777" w:rsidR="00012AAA" w:rsidRPr="00CD4460" w:rsidRDefault="00012AAA" w:rsidP="00012AAA">
                  <w:pPr>
                    <w:pStyle w:val="TAL"/>
                    <w:rPr>
                      <w:rFonts w:asciiTheme="majorHAnsi" w:hAnsiTheme="majorHAnsi" w:cstheme="majorHAnsi"/>
                      <w:color w:val="FF0000"/>
                      <w:szCs w:val="18"/>
                    </w:rPr>
                  </w:pPr>
                  <w:r>
                    <w:rPr>
                      <w:rFonts w:asciiTheme="majorHAnsi" w:hAnsiTheme="majorHAnsi" w:cstheme="majorHAnsi"/>
                      <w:szCs w:val="18"/>
                    </w:rPr>
                    <w:t>Optional with capability signaling</w:t>
                  </w:r>
                </w:p>
              </w:tc>
            </w:tr>
            <w:tr w:rsidR="00012AAA" w14:paraId="795CC573" w14:textId="77777777" w:rsidTr="002348AA">
              <w:trPr>
                <w:trHeight w:val="15"/>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6BC07E" w14:textId="77777777" w:rsidR="00012AAA" w:rsidRPr="00ED6C12" w:rsidRDefault="00012AAA" w:rsidP="00012AAA">
                  <w:pPr>
                    <w:pStyle w:val="TAL"/>
                    <w:rPr>
                      <w:rFonts w:asciiTheme="majorHAnsi" w:hAnsiTheme="majorHAnsi" w:cstheme="majorHAnsi"/>
                      <w:color w:val="FF0000"/>
                      <w:szCs w:val="18"/>
                      <w:lang w:eastAsia="ja-JP"/>
                    </w:rPr>
                  </w:pPr>
                  <w:r w:rsidRPr="002335A3">
                    <w:rPr>
                      <w:rFonts w:asciiTheme="majorHAnsi" w:hAnsiTheme="majorHAnsi" w:cstheme="majorHAnsi"/>
                      <w:color w:val="FF0000"/>
                      <w:szCs w:val="18"/>
                      <w:lang w:val="sv-SE" w:eastAsia="ja-JP"/>
                    </w:rPr>
                    <w:t xml:space="preserve">FFS: </w:t>
                  </w:r>
                  <w:r>
                    <w:rPr>
                      <w:rFonts w:asciiTheme="majorHAnsi" w:hAnsiTheme="majorHAnsi" w:cstheme="majorHAnsi"/>
                      <w:szCs w:val="18"/>
                      <w:lang w:eastAsia="ja-JP"/>
                    </w:rPr>
                    <w:t>25-6</w:t>
                  </w:r>
                  <w:r>
                    <w:rPr>
                      <w:rFonts w:asciiTheme="majorHAnsi" w:hAnsiTheme="majorHAnsi" w:cstheme="majorHAnsi"/>
                      <w:szCs w:val="18"/>
                      <w:lang w:val="sv-SE"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C46C07" w14:textId="77777777" w:rsidR="00012AAA" w:rsidRPr="00ED6C12" w:rsidRDefault="00012AAA" w:rsidP="00012AAA">
                  <w:pPr>
                    <w:pStyle w:val="TAL"/>
                    <w:rPr>
                      <w:color w:val="FF0000"/>
                    </w:rPr>
                  </w:pPr>
                  <w:r w:rsidRPr="00EC75AA">
                    <w:rPr>
                      <w:color w:val="FF0000"/>
                      <w:lang w:val="en-US" w:eastAsia="ja-JP"/>
                    </w:rPr>
                    <w:t xml:space="preserve">Reduced size </w:t>
                  </w:r>
                  <w:r w:rsidRPr="00EC75AA">
                    <w:rPr>
                      <w:rFonts w:cs="Arial"/>
                      <w:color w:val="FF0000"/>
                      <w:szCs w:val="18"/>
                      <w:lang w:val="en-US"/>
                    </w:rPr>
                    <w:t>Type 3 HARQ-ACK codebook</w:t>
                  </w:r>
                  <w:r w:rsidRPr="00EC75AA">
                    <w:rPr>
                      <w:rFonts w:cs="Arial"/>
                      <w:color w:val="FF0000"/>
                      <w:lang w:eastAsia="ja-JP"/>
                    </w:rPr>
                    <w:t xml:space="preserve"> </w:t>
                  </w:r>
                  <w:r w:rsidRPr="00EC75AA">
                    <w:rPr>
                      <w:color w:val="FF0000"/>
                      <w:lang w:eastAsia="ja-JP"/>
                    </w:rPr>
                    <w:t xml:space="preserve">triggered by DCI format 1_2 </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71229C" w14:textId="77777777" w:rsidR="00012AAA" w:rsidRPr="0079306A" w:rsidRDefault="00012AAA" w:rsidP="00012AAA">
                  <w:pPr>
                    <w:pStyle w:val="TAL"/>
                    <w:ind w:left="267" w:hanging="267"/>
                    <w:rPr>
                      <w:rFonts w:asciiTheme="majorHAnsi" w:hAnsiTheme="majorHAnsi" w:cstheme="majorHAnsi"/>
                      <w:color w:val="FF0000"/>
                      <w:szCs w:val="18"/>
                      <w:lang w:val="en-US"/>
                    </w:rPr>
                  </w:pPr>
                  <w:r w:rsidRPr="00EC75AA">
                    <w:rPr>
                      <w:rFonts w:asciiTheme="majorHAnsi" w:hAnsiTheme="majorHAnsi" w:cstheme="majorHAnsi"/>
                      <w:color w:val="FF0000"/>
                      <w:szCs w:val="18"/>
                    </w:rPr>
                    <w:t>1.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79306A">
                    <w:rPr>
                      <w:rFonts w:asciiTheme="majorHAnsi" w:hAnsiTheme="majorHAnsi" w:cstheme="majorHAnsi"/>
                      <w:color w:val="FF0000"/>
                      <w:szCs w:val="18"/>
                      <w:lang w:val="en-US"/>
                    </w:rPr>
                    <w:t xml:space="preserve">format 1_1 or </w:t>
                  </w:r>
                  <w:r w:rsidRPr="0079306A">
                    <w:rPr>
                      <w:rFonts w:asciiTheme="majorHAnsi" w:hAnsiTheme="majorHAnsi" w:cstheme="majorHAnsi"/>
                      <w:color w:val="FF0000"/>
                      <w:szCs w:val="18"/>
                    </w:rPr>
                    <w:t>1_2</w:t>
                  </w:r>
                </w:p>
                <w:p w14:paraId="73497AE2" w14:textId="77777777" w:rsidR="00012AAA" w:rsidRPr="0079306A" w:rsidRDefault="00012AAA" w:rsidP="00012AAA">
                  <w:pPr>
                    <w:pStyle w:val="TAL"/>
                    <w:ind w:left="267" w:hanging="267"/>
                    <w:rPr>
                      <w:rFonts w:asciiTheme="majorHAnsi" w:hAnsiTheme="majorHAnsi" w:cstheme="majorHAnsi"/>
                      <w:color w:val="FF0000"/>
                      <w:szCs w:val="18"/>
                      <w:lang w:val="en-US"/>
                    </w:rPr>
                  </w:pPr>
                  <w:r w:rsidRPr="0079306A">
                    <w:rPr>
                      <w:rFonts w:asciiTheme="majorHAnsi" w:hAnsiTheme="majorHAnsi" w:cstheme="majorHAnsi"/>
                      <w:color w:val="FF0000"/>
                      <w:szCs w:val="18"/>
                      <w:lang w:val="en-US"/>
                    </w:rPr>
                    <w:t xml:space="preserve">2. </w:t>
                  </w:r>
                  <w:r w:rsidRPr="0079306A">
                    <w:rPr>
                      <w:rFonts w:asciiTheme="majorHAnsi" w:hAnsiTheme="majorHAnsi" w:cstheme="majorHAnsi"/>
                      <w:color w:val="FF0000"/>
                      <w:szCs w:val="18"/>
                    </w:rPr>
                    <w:t xml:space="preserve">Support configuration of up to </w:t>
                  </w:r>
                  <w:r w:rsidRPr="0079306A">
                    <w:rPr>
                      <w:rFonts w:asciiTheme="majorHAnsi" w:hAnsiTheme="majorHAnsi" w:cstheme="majorHAnsi"/>
                      <w:color w:val="FF0000"/>
                      <w:szCs w:val="18"/>
                      <w:highlight w:val="yellow"/>
                    </w:rPr>
                    <w:t>X</w:t>
                  </w:r>
                  <w:r w:rsidRPr="0079306A">
                    <w:rPr>
                      <w:rFonts w:asciiTheme="majorHAnsi" w:hAnsiTheme="majorHAnsi" w:cstheme="majorHAnsi"/>
                      <w:color w:val="FF0000"/>
                      <w:szCs w:val="18"/>
                      <w:lang w:val="en-US"/>
                    </w:rPr>
                    <w:t>=2 reduced</w:t>
                  </w:r>
                  <w:r w:rsidRPr="0079306A">
                    <w:rPr>
                      <w:rFonts w:asciiTheme="majorHAnsi" w:hAnsiTheme="majorHAnsi" w:cstheme="majorHAnsi"/>
                      <w:color w:val="FF0000"/>
                      <w:szCs w:val="18"/>
                    </w:rPr>
                    <w:t xml:space="preserve"> type 3 HARQ-ACK codebooks. </w:t>
                  </w:r>
                </w:p>
                <w:p w14:paraId="64FC237D" w14:textId="77777777" w:rsidR="00012AAA" w:rsidRPr="00ED6C12" w:rsidRDefault="00012AAA" w:rsidP="00012AAA">
                  <w:pPr>
                    <w:pStyle w:val="TAL"/>
                    <w:ind w:left="267" w:hanging="267"/>
                    <w:rPr>
                      <w:rFonts w:asciiTheme="majorHAnsi" w:hAnsiTheme="majorHAnsi" w:cstheme="majorHAnsi"/>
                      <w:color w:val="FF0000"/>
                      <w:szCs w:val="18"/>
                    </w:rPr>
                  </w:pPr>
                  <w:r w:rsidRPr="0079306A">
                    <w:rPr>
                      <w:rFonts w:asciiTheme="majorHAnsi" w:hAnsiTheme="majorHAnsi" w:cstheme="majorHAnsi"/>
                      <w:color w:val="FF0000"/>
                      <w:szCs w:val="18"/>
                    </w:rPr>
                    <w:t xml:space="preserve">3. Support feedback of a dynamically selected </w:t>
                  </w:r>
                  <w:r w:rsidRPr="0079306A">
                    <w:rPr>
                      <w:rFonts w:asciiTheme="majorHAnsi" w:hAnsiTheme="majorHAnsi" w:cstheme="majorHAnsi"/>
                      <w:color w:val="FF0000"/>
                      <w:szCs w:val="18"/>
                      <w:lang w:val="en-US"/>
                    </w:rPr>
                    <w:t xml:space="preserve">size for </w:t>
                  </w:r>
                  <w:r w:rsidRPr="0079306A">
                    <w:rPr>
                      <w:rFonts w:asciiTheme="majorHAnsi" w:hAnsiTheme="majorHAnsi" w:cstheme="majorHAnsi"/>
                      <w:color w:val="FF0000"/>
                      <w:szCs w:val="18"/>
                    </w:rPr>
                    <w:t xml:space="preserve">type 3 HARQ-ACK codebook </w:t>
                  </w:r>
                  <w:r w:rsidRPr="0079306A">
                    <w:rPr>
                      <w:rFonts w:asciiTheme="majorHAnsi" w:hAnsiTheme="majorHAnsi" w:cstheme="majorHAnsi"/>
                      <w:color w:val="FF0000"/>
                      <w:szCs w:val="18"/>
                      <w:lang w:val="en-US"/>
                    </w:rPr>
                    <w:t xml:space="preserve">(FFS: </w:t>
                  </w:r>
                  <w:r w:rsidRPr="0079306A">
                    <w:rPr>
                      <w:rFonts w:asciiTheme="majorHAnsi" w:hAnsiTheme="majorHAnsi" w:cstheme="majorHAnsi"/>
                      <w:color w:val="FF0000"/>
                      <w:szCs w:val="18"/>
                    </w:rPr>
                    <w:t>based on triggering information in DCI 1_1 and DCI</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EA6820" w14:textId="77777777" w:rsidR="00012AAA" w:rsidRPr="00D005EE" w:rsidRDefault="00012AAA" w:rsidP="00012AAA">
                  <w:pPr>
                    <w:pStyle w:val="TAL"/>
                    <w:rPr>
                      <w:color w:val="FF0000"/>
                      <w:lang w:val="sv-SE"/>
                    </w:rPr>
                  </w:pPr>
                  <w:r w:rsidRPr="00E73FAF">
                    <w:rPr>
                      <w:color w:val="FF0000"/>
                    </w:rPr>
                    <w:t>10-16</w:t>
                  </w:r>
                  <w:r>
                    <w:rPr>
                      <w:color w:val="FF0000"/>
                      <w:lang w:val="sv-SE"/>
                    </w:rPr>
                    <w:t>,</w:t>
                  </w:r>
                </w:p>
                <w:p w14:paraId="36A954D0" w14:textId="77777777" w:rsidR="00012AAA" w:rsidRPr="00E73FAF" w:rsidRDefault="00012AAA" w:rsidP="00012AAA">
                  <w:pPr>
                    <w:pStyle w:val="TAL"/>
                    <w:rPr>
                      <w:color w:val="FF0000"/>
                    </w:rPr>
                  </w:pPr>
                  <w:r w:rsidRPr="00E73FAF">
                    <w:rPr>
                      <w:color w:val="FF0000"/>
                    </w:rPr>
                    <w:t>11-1</w:t>
                  </w:r>
                </w:p>
                <w:p w14:paraId="19278A74" w14:textId="77777777" w:rsidR="00012AAA" w:rsidRPr="00ED6C12" w:rsidRDefault="00012AAA" w:rsidP="00012AAA">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F74448" w14:textId="77777777" w:rsidR="00012AAA" w:rsidRPr="00ED6C12" w:rsidRDefault="00012AAA" w:rsidP="00012AAA">
                  <w:pPr>
                    <w:pStyle w:val="TAL"/>
                    <w:rPr>
                      <w:rFonts w:asciiTheme="majorHAnsi" w:hAnsiTheme="majorHAnsi" w:cstheme="majorHAnsi"/>
                      <w:color w:val="FF0000"/>
                      <w:szCs w:val="18"/>
                      <w:lang w:val="en-US"/>
                    </w:rPr>
                  </w:pPr>
                  <w:r w:rsidRPr="00EC75AA">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034437" w14:textId="77777777" w:rsidR="00012AAA" w:rsidRPr="00ED6C12" w:rsidRDefault="00012AAA" w:rsidP="00012AAA">
                  <w:pPr>
                    <w:pStyle w:val="TAL"/>
                    <w:rPr>
                      <w:rFonts w:asciiTheme="majorHAnsi" w:hAnsiTheme="majorHAnsi" w:cstheme="majorHAnsi"/>
                      <w:color w:val="FF0000"/>
                      <w:szCs w:val="18"/>
                    </w:rPr>
                  </w:pPr>
                  <w:r w:rsidRPr="00EC75AA">
                    <w:rPr>
                      <w:rFonts w:asciiTheme="majorHAnsi" w:hAnsiTheme="majorHAnsi" w:cstheme="majorHAnsi"/>
                      <w:color w:val="FF0000"/>
                      <w:szCs w:val="18"/>
                    </w:rPr>
                    <w:t>Optional with capability signaling</w:t>
                  </w:r>
                </w:p>
              </w:tc>
            </w:tr>
          </w:tbl>
          <w:p w14:paraId="02CCB017" w14:textId="77777777" w:rsidR="006556FB" w:rsidRDefault="006556FB" w:rsidP="00A14B99">
            <w:pPr>
              <w:rPr>
                <w:lang w:eastAsia="zh-CN"/>
              </w:rPr>
            </w:pPr>
          </w:p>
        </w:tc>
      </w:tr>
      <w:tr w:rsidR="006556FB" w14:paraId="67F1C667" w14:textId="77777777" w:rsidTr="00E95464">
        <w:tc>
          <w:tcPr>
            <w:tcW w:w="621" w:type="dxa"/>
          </w:tcPr>
          <w:p w14:paraId="5F4CD004" w14:textId="52FC3CB3" w:rsidR="006556FB" w:rsidRDefault="000F42E1"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20D506F7" w14:textId="4344AF6F" w:rsidR="006556FB" w:rsidRPr="00242E76" w:rsidRDefault="000F42E1" w:rsidP="00A91D01">
            <w:pPr>
              <w:spacing w:afterLines="50" w:after="120"/>
              <w:jc w:val="both"/>
              <w:rPr>
                <w:sz w:val="22"/>
                <w:lang w:val="en-US"/>
              </w:rPr>
            </w:pPr>
            <w:r>
              <w:rPr>
                <w:rFonts w:hint="eastAsia"/>
                <w:sz w:val="22"/>
                <w:lang w:val="en-US"/>
              </w:rPr>
              <w:t>A</w:t>
            </w:r>
            <w:r>
              <w:rPr>
                <w:sz w:val="22"/>
                <w:lang w:val="en-US"/>
              </w:rPr>
              <w:t>pple</w:t>
            </w:r>
          </w:p>
        </w:tc>
        <w:tc>
          <w:tcPr>
            <w:tcW w:w="19931" w:type="dxa"/>
          </w:tcPr>
          <w:p w14:paraId="5CAD7E7F" w14:textId="77777777" w:rsidR="006556FB" w:rsidRPr="000F42E1" w:rsidRDefault="000F42E1" w:rsidP="00A14B99">
            <w:pPr>
              <w:rPr>
                <w:b/>
                <w:bCs/>
                <w:u w:val="single"/>
              </w:rPr>
            </w:pPr>
            <w:r w:rsidRPr="000F42E1">
              <w:rPr>
                <w:rFonts w:hint="eastAsia"/>
                <w:b/>
                <w:bCs/>
                <w:u w:val="single"/>
              </w:rPr>
              <w:t>2</w:t>
            </w:r>
            <w:r w:rsidRPr="000F42E1">
              <w:rPr>
                <w:b/>
                <w:bCs/>
                <w:u w:val="single"/>
              </w:rPr>
              <w:t>5-4</w:t>
            </w:r>
          </w:p>
          <w:p w14:paraId="271B977F" w14:textId="77777777" w:rsidR="000F42E1" w:rsidRDefault="000F42E1" w:rsidP="00A14B99">
            <w:r>
              <w:t>t</w:t>
            </w:r>
            <w:r w:rsidRPr="000F42E1">
              <w:t>he support of 1_2 is per UE, yet the support of one-shot CB (Type 3) is per band, so this should be per band</w:t>
            </w:r>
          </w:p>
          <w:p w14:paraId="6CD5FA0D" w14:textId="5A5E72D1" w:rsidR="000F42E1" w:rsidRPr="000F42E1" w:rsidRDefault="000F42E1" w:rsidP="00A14B99">
            <w:pPr>
              <w:rPr>
                <w:b/>
                <w:bCs/>
                <w:u w:val="single"/>
              </w:rPr>
            </w:pPr>
            <w:r w:rsidRPr="000F42E1">
              <w:rPr>
                <w:rFonts w:hint="eastAsia"/>
                <w:b/>
                <w:bCs/>
                <w:u w:val="single"/>
              </w:rPr>
              <w:t>2</w:t>
            </w:r>
            <w:r w:rsidRPr="000F42E1">
              <w:rPr>
                <w:b/>
                <w:bCs/>
                <w:u w:val="single"/>
              </w:rPr>
              <w:t>5-5</w:t>
            </w:r>
          </w:p>
          <w:p w14:paraId="7467996F" w14:textId="162A6BAA" w:rsidR="000F42E1" w:rsidRDefault="000F42E1" w:rsidP="00A14B99">
            <w:r w:rsidRPr="000F42E1">
              <w:t>dci-DL-PriorityIndicator-r16 in Rel-16 is per UE, so it is okay</w:t>
            </w:r>
          </w:p>
          <w:p w14:paraId="5381396A" w14:textId="080B5804" w:rsidR="000F42E1" w:rsidRPr="000F42E1" w:rsidRDefault="000F42E1" w:rsidP="000F42E1">
            <w:pPr>
              <w:rPr>
                <w:b/>
                <w:bCs/>
                <w:u w:val="single"/>
              </w:rPr>
            </w:pPr>
            <w:r w:rsidRPr="000F42E1">
              <w:rPr>
                <w:rFonts w:hint="eastAsia"/>
                <w:b/>
                <w:bCs/>
                <w:u w:val="single"/>
              </w:rPr>
              <w:t>2</w:t>
            </w:r>
            <w:r w:rsidRPr="000F42E1">
              <w:rPr>
                <w:b/>
                <w:bCs/>
                <w:u w:val="single"/>
              </w:rPr>
              <w:t>5-</w:t>
            </w:r>
            <w:r>
              <w:rPr>
                <w:b/>
                <w:bCs/>
                <w:u w:val="single"/>
              </w:rPr>
              <w:t>6</w:t>
            </w:r>
          </w:p>
          <w:p w14:paraId="2778FF95" w14:textId="21A2F51E" w:rsidR="000F42E1" w:rsidRPr="000F42E1" w:rsidRDefault="000F42E1" w:rsidP="00A14B99">
            <w:r w:rsidRPr="000F42E1">
              <w:t xml:space="preserve">Per band is </w:t>
            </w:r>
            <w:r w:rsidR="004234AC" w:rsidRPr="000F42E1">
              <w:t>preferred</w:t>
            </w:r>
            <w:r w:rsidRPr="000F42E1">
              <w:t>, following the logic for Rel-16 Type 3 CB</w:t>
            </w:r>
          </w:p>
        </w:tc>
      </w:tr>
      <w:tr w:rsidR="000F42E1" w14:paraId="46240488" w14:textId="77777777" w:rsidTr="00E95464">
        <w:tc>
          <w:tcPr>
            <w:tcW w:w="621" w:type="dxa"/>
          </w:tcPr>
          <w:p w14:paraId="76A5E09E" w14:textId="3DE5684C" w:rsidR="000F42E1" w:rsidRDefault="004F1797" w:rsidP="00A91D01">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54A70834" w14:textId="23406089" w:rsidR="000F42E1" w:rsidRPr="00242E76" w:rsidRDefault="004F1797" w:rsidP="00A91D01">
            <w:pPr>
              <w:spacing w:afterLines="50" w:after="120"/>
              <w:jc w:val="both"/>
              <w:rPr>
                <w:sz w:val="22"/>
                <w:lang w:val="en-US"/>
              </w:rPr>
            </w:pPr>
            <w:r>
              <w:rPr>
                <w:rFonts w:hint="eastAsia"/>
                <w:sz w:val="22"/>
                <w:lang w:val="en-US"/>
              </w:rPr>
              <w:t>Q</w:t>
            </w:r>
            <w:r>
              <w:rPr>
                <w:sz w:val="22"/>
                <w:lang w:val="en-US"/>
              </w:rPr>
              <w:t>ualcomm</w:t>
            </w:r>
          </w:p>
        </w:tc>
        <w:tc>
          <w:tcPr>
            <w:tcW w:w="19931" w:type="dxa"/>
          </w:tcPr>
          <w:p w14:paraId="2A9D3085" w14:textId="77777777" w:rsidR="004F1797" w:rsidRDefault="004F1797" w:rsidP="004F1797">
            <w:pPr>
              <w:spacing w:after="120"/>
              <w:jc w:val="both"/>
              <w:rPr>
                <w:rFonts w:eastAsia="Malgun Gothic" w:cs="Batang"/>
                <w:sz w:val="22"/>
                <w:szCs w:val="22"/>
                <w:lang w:val="en-US" w:eastAsia="en-US"/>
              </w:rPr>
            </w:pPr>
            <w:r>
              <w:rPr>
                <w:rFonts w:eastAsia="Malgun Gothic" w:cs="Batang"/>
                <w:sz w:val="22"/>
                <w:szCs w:val="22"/>
                <w:lang w:val="en-US" w:eastAsia="en-US"/>
              </w:rPr>
              <w:t>With regards to 25-4 -</w:t>
            </w:r>
            <w:r w:rsidRPr="009053B2">
              <w:rPr>
                <w:rFonts w:eastAsia="Times New Roman"/>
                <w:sz w:val="22"/>
                <w:szCs w:val="22"/>
              </w:rPr>
              <w:t>One-shot HARQ feedback triggered by DCI 1_2</w:t>
            </w:r>
            <w:r>
              <w:rPr>
                <w:rFonts w:eastAsia="Times New Roman"/>
                <w:sz w:val="22"/>
                <w:szCs w:val="22"/>
              </w:rPr>
              <w:t>-t</w:t>
            </w:r>
            <w:r>
              <w:rPr>
                <w:rFonts w:eastAsia="Malgun Gothic" w:cs="Batang"/>
                <w:sz w:val="22"/>
                <w:szCs w:val="22"/>
                <w:lang w:val="en-US" w:eastAsia="en-US"/>
              </w:rPr>
              <w:t>he prerequisites are:</w:t>
            </w:r>
          </w:p>
          <w:p w14:paraId="6B5B14F0" w14:textId="77777777" w:rsidR="004F1797" w:rsidRPr="0063351C" w:rsidRDefault="004F1797" w:rsidP="00455FF2">
            <w:pPr>
              <w:pStyle w:val="aff"/>
              <w:numPr>
                <w:ilvl w:val="0"/>
                <w:numId w:val="30"/>
              </w:numPr>
              <w:ind w:leftChars="0"/>
              <w:rPr>
                <w:rFonts w:eastAsia="Times New Roman"/>
                <w:sz w:val="22"/>
                <w:lang w:val="en-US"/>
              </w:rPr>
            </w:pPr>
            <w:r w:rsidRPr="0063351C">
              <w:rPr>
                <w:rFonts w:eastAsia="Times New Roman"/>
                <w:sz w:val="22"/>
              </w:rPr>
              <w:t>10-16 (support for 1-shot HARQ-ACK feedback) and</w:t>
            </w:r>
          </w:p>
          <w:p w14:paraId="203F3BFE" w14:textId="77777777" w:rsidR="004F1797" w:rsidRPr="0063351C" w:rsidRDefault="004F1797" w:rsidP="00455FF2">
            <w:pPr>
              <w:pStyle w:val="aff"/>
              <w:numPr>
                <w:ilvl w:val="0"/>
                <w:numId w:val="30"/>
              </w:numPr>
              <w:ind w:leftChars="0"/>
              <w:rPr>
                <w:rFonts w:eastAsia="Times New Roman"/>
                <w:sz w:val="22"/>
              </w:rPr>
            </w:pPr>
            <w:r w:rsidRPr="0063351C">
              <w:rPr>
                <w:rFonts w:eastAsia="Times New Roman"/>
                <w:sz w:val="22"/>
              </w:rPr>
              <w:t xml:space="preserve">11-1 (monitoring DCI 1_2) </w:t>
            </w:r>
          </w:p>
          <w:p w14:paraId="0C253164" w14:textId="77777777" w:rsidR="004F1797" w:rsidRPr="00F2365A" w:rsidRDefault="004F1797" w:rsidP="004F1797">
            <w:pPr>
              <w:spacing w:after="120"/>
              <w:jc w:val="both"/>
              <w:rPr>
                <w:rFonts w:eastAsia="Malgun Gothic" w:cs="Batang"/>
                <w:sz w:val="22"/>
                <w:szCs w:val="22"/>
                <w:lang w:val="en-US" w:eastAsia="en-US"/>
              </w:rPr>
            </w:pPr>
            <w:r w:rsidRPr="0063351C">
              <w:rPr>
                <w:sz w:val="22"/>
              </w:rPr>
              <w:t>10-16</w:t>
            </w:r>
            <w:r>
              <w:rPr>
                <w:sz w:val="22"/>
              </w:rPr>
              <w:t xml:space="preserve"> has </w:t>
            </w:r>
            <w:r w:rsidRPr="00C82194">
              <w:rPr>
                <w:rFonts w:eastAsia="Malgun Gothic" w:cs="Batang"/>
                <w:sz w:val="22"/>
                <w:szCs w:val="22"/>
                <w:lang w:val="en-US" w:eastAsia="en-US"/>
              </w:rPr>
              <w:t>RRC Parent IE</w:t>
            </w:r>
            <w:r w:rsidRPr="0063351C">
              <w:rPr>
                <w:sz w:val="22"/>
              </w:rPr>
              <w:t xml:space="preserve"> </w:t>
            </w:r>
            <w:r w:rsidRPr="0063351C">
              <w:rPr>
                <w:i/>
                <w:iCs/>
                <w:sz w:val="22"/>
              </w:rPr>
              <w:t>SharedSpectrumChAccessParamsPerBand-r16</w:t>
            </w:r>
            <w:r w:rsidRPr="0063351C">
              <w:rPr>
                <w:sz w:val="22"/>
              </w:rPr>
              <w:t xml:space="preserve"> and 11-1 </w:t>
            </w:r>
            <w:r w:rsidRPr="0063351C">
              <w:rPr>
                <w:i/>
                <w:iCs/>
                <w:sz w:val="22"/>
              </w:rPr>
              <w:t>Phy-ParametersCommon</w:t>
            </w:r>
            <w:r w:rsidRPr="0063351C">
              <w:rPr>
                <w:sz w:val="22"/>
              </w:rPr>
              <w:t>.</w:t>
            </w:r>
            <w:r>
              <w:rPr>
                <w:color w:val="7030A0"/>
              </w:rPr>
              <w:t xml:space="preserve"> </w:t>
            </w:r>
            <w:r>
              <w:rPr>
                <w:rFonts w:eastAsia="Malgun Gothic" w:cs="Batang"/>
                <w:sz w:val="22"/>
                <w:szCs w:val="22"/>
                <w:lang w:val="en-US" w:eastAsia="en-US"/>
              </w:rPr>
              <w:t>T</w:t>
            </w:r>
            <w:r w:rsidRPr="00A875AC">
              <w:rPr>
                <w:rFonts w:eastAsia="Malgun Gothic" w:cs="Batang"/>
                <w:sz w:val="22"/>
                <w:szCs w:val="22"/>
                <w:lang w:val="en-US" w:eastAsia="en-US"/>
              </w:rPr>
              <w:t>herefore the feature should be supported per Feature Set per Component Carrier (FSPC).</w:t>
            </w:r>
          </w:p>
          <w:p w14:paraId="09E47012" w14:textId="77777777" w:rsidR="004F1797" w:rsidRDefault="004F1797" w:rsidP="004F1797">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6</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25-4 (One-shot HARQ feedback triggered by DCI 1_2) should be supported per Feature Set Per Component Carrier (FSPC). </w:t>
            </w:r>
          </w:p>
          <w:p w14:paraId="1BAC127F" w14:textId="77777777" w:rsidR="004F1797" w:rsidRDefault="004F1797" w:rsidP="004F1797">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25-5 - </w:t>
            </w:r>
            <w:r w:rsidRPr="00A31BAC">
              <w:rPr>
                <w:rFonts w:eastAsia="Times New Roman"/>
                <w:sz w:val="22"/>
                <w:szCs w:val="22"/>
              </w:rPr>
              <w:t>PHY layer priority for One-shot HARQ feedback</w:t>
            </w:r>
            <w:r>
              <w:rPr>
                <w:rFonts w:eastAsia="Times New Roman"/>
                <w:sz w:val="22"/>
                <w:szCs w:val="22"/>
              </w:rPr>
              <w:t xml:space="preserve"> - t</w:t>
            </w:r>
            <w:r>
              <w:rPr>
                <w:rFonts w:eastAsia="Malgun Gothic" w:cs="Batang"/>
                <w:sz w:val="22"/>
                <w:szCs w:val="22"/>
                <w:lang w:val="en-US" w:eastAsia="en-US"/>
              </w:rPr>
              <w:t>he prerequisites are:</w:t>
            </w:r>
          </w:p>
          <w:p w14:paraId="334E4F34" w14:textId="77777777" w:rsidR="004F1797" w:rsidRPr="0063351C" w:rsidRDefault="004F1797" w:rsidP="00455FF2">
            <w:pPr>
              <w:pStyle w:val="aff"/>
              <w:numPr>
                <w:ilvl w:val="0"/>
                <w:numId w:val="30"/>
              </w:numPr>
              <w:ind w:leftChars="0"/>
              <w:rPr>
                <w:rFonts w:eastAsia="Times New Roman"/>
                <w:sz w:val="22"/>
                <w:lang w:val="en-US"/>
              </w:rPr>
            </w:pPr>
            <w:r w:rsidRPr="0063351C">
              <w:rPr>
                <w:rFonts w:eastAsia="Times New Roman"/>
                <w:sz w:val="22"/>
              </w:rPr>
              <w:t>10-16 (support for 1-shot HARQ-ACK feedback) and</w:t>
            </w:r>
          </w:p>
          <w:p w14:paraId="0C061027" w14:textId="6A0DE065" w:rsidR="004F1797" w:rsidRPr="00B66543" w:rsidRDefault="004F1797" w:rsidP="00455FF2">
            <w:pPr>
              <w:pStyle w:val="aff"/>
              <w:numPr>
                <w:ilvl w:val="0"/>
                <w:numId w:val="30"/>
              </w:numPr>
              <w:ind w:leftChars="0"/>
              <w:rPr>
                <w:rFonts w:eastAsia="Times New Roman"/>
                <w:sz w:val="22"/>
                <w:lang w:val="en-US"/>
              </w:rPr>
            </w:pPr>
            <w:r w:rsidRPr="0063351C">
              <w:rPr>
                <w:rFonts w:eastAsia="Times New Roman"/>
                <w:sz w:val="22"/>
              </w:rPr>
              <w:t>11-</w:t>
            </w:r>
            <w:r w:rsidRPr="000952DA">
              <w:rPr>
                <w:rFonts w:eastAsia="Times New Roman"/>
                <w:sz w:val="22"/>
                <w:szCs w:val="18"/>
              </w:rPr>
              <w:t xml:space="preserve"> 4 (2 HARQ-ACK codebooks with up to 1 sub-slot based HARQ-ACK codebook)</w:t>
            </w:r>
            <w:r>
              <w:rPr>
                <w:rFonts w:eastAsia="Times New Roman"/>
                <w:color w:val="7030A0"/>
              </w:rPr>
              <w:t xml:space="preserve"> </w:t>
            </w:r>
            <w:r>
              <w:rPr>
                <w:rFonts w:eastAsia="Times New Roman"/>
              </w:rPr>
              <w:t> </w:t>
            </w:r>
          </w:p>
          <w:p w14:paraId="5FA6599E" w14:textId="77777777" w:rsidR="004F1797" w:rsidRPr="00F2365A" w:rsidRDefault="004F1797" w:rsidP="004F1797">
            <w:pPr>
              <w:rPr>
                <w:rFonts w:eastAsia="Times New Roman"/>
                <w:sz w:val="20"/>
                <w:szCs w:val="18"/>
              </w:rPr>
            </w:pPr>
            <w:r w:rsidRPr="00F2365A">
              <w:rPr>
                <w:sz w:val="22"/>
              </w:rPr>
              <w:t xml:space="preserve">10-16 has </w:t>
            </w:r>
            <w:r w:rsidRPr="00F2365A">
              <w:rPr>
                <w:rFonts w:eastAsia="Malgun Gothic" w:cs="Batang"/>
                <w:sz w:val="22"/>
                <w:szCs w:val="22"/>
                <w:lang w:val="en-US" w:eastAsia="en-US"/>
              </w:rPr>
              <w:t>RRC Parent IE</w:t>
            </w:r>
            <w:r w:rsidRPr="00F2365A">
              <w:rPr>
                <w:sz w:val="22"/>
              </w:rPr>
              <w:t xml:space="preserve"> </w:t>
            </w:r>
            <w:r w:rsidRPr="00F2365A">
              <w:rPr>
                <w:i/>
                <w:iCs/>
                <w:sz w:val="22"/>
              </w:rPr>
              <w:t>SharedSpectrumChAccessParamsPerBand-r16</w:t>
            </w:r>
            <w:r w:rsidRPr="00F2365A">
              <w:rPr>
                <w:sz w:val="22"/>
              </w:rPr>
              <w:t xml:space="preserve"> and 11-4</w:t>
            </w:r>
            <w:r w:rsidRPr="00F2365A">
              <w:rPr>
                <w:sz w:val="20"/>
                <w:szCs w:val="18"/>
              </w:rPr>
              <w:t xml:space="preserve"> </w:t>
            </w:r>
            <w:r w:rsidRPr="00F2365A">
              <w:rPr>
                <w:i/>
                <w:iCs/>
                <w:sz w:val="22"/>
                <w:szCs w:val="18"/>
              </w:rPr>
              <w:t>FeatureSetUplink-v1640</w:t>
            </w:r>
            <w:r w:rsidRPr="00F2365A">
              <w:rPr>
                <w:color w:val="7030A0"/>
                <w:sz w:val="22"/>
                <w:szCs w:val="18"/>
              </w:rPr>
              <w:t>.</w:t>
            </w:r>
            <w:r w:rsidRPr="00F2365A">
              <w:rPr>
                <w:rFonts w:eastAsia="Times New Roman"/>
                <w:sz w:val="20"/>
                <w:szCs w:val="18"/>
              </w:rPr>
              <w:t xml:space="preserve"> </w:t>
            </w:r>
          </w:p>
          <w:p w14:paraId="0BC8FE1C" w14:textId="77777777" w:rsidR="004F1797" w:rsidRPr="00F2365A" w:rsidRDefault="004F1797" w:rsidP="004F1797">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herefore the feature should be supported per Feature Set per Component Carrier (FSPC).</w:t>
            </w:r>
          </w:p>
          <w:p w14:paraId="38C92761" w14:textId="77777777" w:rsidR="004F1797" w:rsidRDefault="004F1797" w:rsidP="004F1797">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7</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25- 5 (PHY layer priority for One-shot HARQ feedback) should be supported per Feature Set Per Component Carrier (FSPC). </w:t>
            </w:r>
          </w:p>
          <w:p w14:paraId="17F8785A" w14:textId="77777777" w:rsidR="004F1797" w:rsidRDefault="004F1797" w:rsidP="004F1797">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25-6 - </w:t>
            </w:r>
            <w:r w:rsidRPr="00F2365A">
              <w:rPr>
                <w:rFonts w:eastAsia="Times New Roman"/>
                <w:sz w:val="22"/>
                <w:szCs w:val="22"/>
              </w:rPr>
              <w:t>Enhanced Type 3 HARQ-ACK</w:t>
            </w:r>
            <w:r>
              <w:rPr>
                <w:rFonts w:eastAsia="Times New Roman"/>
                <w:b/>
                <w:bCs/>
                <w:sz w:val="22"/>
                <w:szCs w:val="22"/>
              </w:rPr>
              <w:t xml:space="preserve"> </w:t>
            </w:r>
            <w:r w:rsidRPr="00A31BAC">
              <w:rPr>
                <w:rFonts w:eastAsia="Times New Roman"/>
                <w:sz w:val="22"/>
                <w:szCs w:val="22"/>
              </w:rPr>
              <w:t>feedback</w:t>
            </w:r>
            <w:r>
              <w:rPr>
                <w:rFonts w:eastAsia="Times New Roman"/>
                <w:sz w:val="22"/>
                <w:szCs w:val="22"/>
              </w:rPr>
              <w:t xml:space="preserve"> - t</w:t>
            </w:r>
            <w:r>
              <w:rPr>
                <w:rFonts w:eastAsia="Malgun Gothic" w:cs="Batang"/>
                <w:sz w:val="22"/>
                <w:szCs w:val="22"/>
                <w:lang w:val="en-US" w:eastAsia="en-US"/>
              </w:rPr>
              <w:t>he prerequisites are:</w:t>
            </w:r>
          </w:p>
          <w:p w14:paraId="2208EA49" w14:textId="425CA7E2" w:rsidR="004F1797" w:rsidRPr="00B66543" w:rsidRDefault="004F1797" w:rsidP="00455FF2">
            <w:pPr>
              <w:pStyle w:val="aff"/>
              <w:numPr>
                <w:ilvl w:val="0"/>
                <w:numId w:val="30"/>
              </w:numPr>
              <w:ind w:leftChars="0"/>
              <w:rPr>
                <w:rFonts w:eastAsia="Times New Roman"/>
                <w:sz w:val="22"/>
                <w:lang w:val="en-US"/>
              </w:rPr>
            </w:pPr>
            <w:r w:rsidRPr="0063351C">
              <w:rPr>
                <w:rFonts w:eastAsia="Times New Roman"/>
                <w:sz w:val="22"/>
              </w:rPr>
              <w:t>10-16 (support for 1-shot HARQ-ACK feedback) and</w:t>
            </w:r>
          </w:p>
          <w:p w14:paraId="4B10C730" w14:textId="77777777" w:rsidR="004F1797" w:rsidRPr="0051061A" w:rsidRDefault="004F1797" w:rsidP="004F1797">
            <w:pPr>
              <w:rPr>
                <w:rFonts w:eastAsia="Times New Roman"/>
                <w:sz w:val="20"/>
                <w:szCs w:val="18"/>
              </w:rPr>
            </w:pPr>
            <w:r w:rsidRPr="00F2365A">
              <w:rPr>
                <w:sz w:val="22"/>
              </w:rPr>
              <w:t xml:space="preserve">10-16 has </w:t>
            </w:r>
            <w:r w:rsidRPr="00F2365A">
              <w:rPr>
                <w:rFonts w:eastAsia="Malgun Gothic" w:cs="Batang"/>
                <w:sz w:val="22"/>
                <w:szCs w:val="22"/>
                <w:lang w:val="en-US" w:eastAsia="en-US"/>
              </w:rPr>
              <w:t>RRC Parent IE</w:t>
            </w:r>
            <w:r w:rsidRPr="00F2365A">
              <w:rPr>
                <w:sz w:val="22"/>
              </w:rPr>
              <w:t xml:space="preserve"> </w:t>
            </w:r>
            <w:r w:rsidRPr="00F2365A">
              <w:rPr>
                <w:i/>
                <w:iCs/>
                <w:sz w:val="22"/>
              </w:rPr>
              <w:t>SharedSpectrumChAccessParamsPerBand-r16</w:t>
            </w:r>
            <w:r w:rsidRPr="00F2365A">
              <w:rPr>
                <w:color w:val="7030A0"/>
                <w:sz w:val="22"/>
                <w:szCs w:val="18"/>
              </w:rPr>
              <w:t>.</w:t>
            </w:r>
            <w:r w:rsidRPr="00F2365A">
              <w:rPr>
                <w:rFonts w:eastAsia="Times New Roman"/>
                <w:sz w:val="20"/>
                <w:szCs w:val="18"/>
              </w:rPr>
              <w:t xml:space="preserve"> </w:t>
            </w:r>
            <w:r>
              <w:rPr>
                <w:rFonts w:eastAsia="Malgun Gothic" w:cs="Batang"/>
                <w:sz w:val="22"/>
                <w:szCs w:val="22"/>
                <w:lang w:val="en-US" w:eastAsia="en-US"/>
              </w:rPr>
              <w:t>T</w:t>
            </w:r>
            <w:r w:rsidRPr="00A875AC">
              <w:rPr>
                <w:rFonts w:eastAsia="Malgun Gothic" w:cs="Batang"/>
                <w:sz w:val="22"/>
                <w:szCs w:val="22"/>
                <w:lang w:val="en-US" w:eastAsia="en-US"/>
              </w:rPr>
              <w:t>herefore the feature should be supported per Feature Set per Component Carrier (FSPC).</w:t>
            </w:r>
          </w:p>
          <w:p w14:paraId="5DB66004" w14:textId="77777777" w:rsidR="004F1797" w:rsidRDefault="004F1797" w:rsidP="004F1797">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8</w:t>
            </w:r>
            <w:r w:rsidRPr="005E1FEE">
              <w:rPr>
                <w:b/>
                <w:i/>
                <w:sz w:val="22"/>
                <w:szCs w:val="22"/>
                <w:u w:val="single"/>
              </w:rPr>
              <w:t>:</w:t>
            </w:r>
            <w:r w:rsidRPr="005E1FEE">
              <w:rPr>
                <w:b/>
                <w:i/>
                <w:sz w:val="22"/>
                <w:szCs w:val="22"/>
              </w:rPr>
              <w:t xml:space="preserve"> </w:t>
            </w:r>
            <w:r>
              <w:rPr>
                <w:rFonts w:eastAsia="Times New Roman"/>
                <w:b/>
                <w:bCs/>
                <w:sz w:val="22"/>
                <w:szCs w:val="22"/>
              </w:rPr>
              <w:t>Feature 25- 6 (Enhanced Type 3 HARQ-ACK feedback) should be supported per Feature Set Per Component Carrier (FSPC).</w:t>
            </w:r>
          </w:p>
          <w:p w14:paraId="388E62A7" w14:textId="77777777" w:rsidR="004F1797" w:rsidRPr="001E4B93" w:rsidRDefault="004F1797" w:rsidP="004F1797">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25-7 - </w:t>
            </w:r>
            <w:r w:rsidRPr="005A5C28">
              <w:rPr>
                <w:rFonts w:eastAsia="Times New Roman"/>
                <w:sz w:val="22"/>
                <w:szCs w:val="22"/>
              </w:rPr>
              <w:t>Triggered HARQ-ACK codebook re</w:t>
            </w:r>
            <w:r>
              <w:rPr>
                <w:rFonts w:eastAsia="Times New Roman"/>
                <w:sz w:val="22"/>
                <w:szCs w:val="22"/>
              </w:rPr>
              <w:t xml:space="preserve">transmission - </w:t>
            </w:r>
            <w:r w:rsidRPr="00A875AC">
              <w:rPr>
                <w:rFonts w:eastAsia="Malgun Gothic" w:cs="Batang"/>
                <w:sz w:val="22"/>
                <w:szCs w:val="22"/>
                <w:lang w:val="en-US" w:eastAsia="en-US"/>
              </w:rPr>
              <w:t xml:space="preserve">the feature should be supported per </w:t>
            </w:r>
            <w:r>
              <w:rPr>
                <w:rFonts w:eastAsia="Malgun Gothic" w:cs="Batang"/>
                <w:sz w:val="22"/>
                <w:szCs w:val="22"/>
                <w:lang w:val="en-US" w:eastAsia="en-US"/>
              </w:rPr>
              <w:t>band</w:t>
            </w:r>
            <w:r w:rsidRPr="00A875AC">
              <w:rPr>
                <w:rFonts w:eastAsia="Malgun Gothic" w:cs="Batang"/>
                <w:sz w:val="22"/>
                <w:szCs w:val="22"/>
                <w:lang w:val="en-US" w:eastAsia="en-US"/>
              </w:rPr>
              <w:t>.</w:t>
            </w:r>
          </w:p>
          <w:p w14:paraId="496B7B68" w14:textId="77777777" w:rsidR="004F1797" w:rsidRDefault="004F1797" w:rsidP="004F1797">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9</w:t>
            </w:r>
            <w:r w:rsidRPr="005E1FEE">
              <w:rPr>
                <w:b/>
                <w:i/>
                <w:sz w:val="22"/>
                <w:szCs w:val="22"/>
                <w:u w:val="single"/>
              </w:rPr>
              <w:t>:</w:t>
            </w:r>
            <w:r w:rsidRPr="005E1FEE">
              <w:rPr>
                <w:b/>
                <w:i/>
                <w:sz w:val="22"/>
                <w:szCs w:val="22"/>
              </w:rPr>
              <w:t xml:space="preserve"> </w:t>
            </w:r>
            <w:r>
              <w:rPr>
                <w:rFonts w:eastAsia="Times New Roman"/>
                <w:b/>
                <w:bCs/>
                <w:sz w:val="22"/>
                <w:szCs w:val="22"/>
              </w:rPr>
              <w:t>Feature 25-7 (Triggered HARQ-ACK codebook retransmission) should be supported per Feature Set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500"/>
              <w:gridCol w:w="2099"/>
              <w:gridCol w:w="5651"/>
              <w:gridCol w:w="523"/>
              <w:gridCol w:w="527"/>
              <w:gridCol w:w="517"/>
              <w:gridCol w:w="222"/>
              <w:gridCol w:w="773"/>
              <w:gridCol w:w="447"/>
              <w:gridCol w:w="447"/>
              <w:gridCol w:w="517"/>
              <w:gridCol w:w="3988"/>
              <w:gridCol w:w="1395"/>
            </w:tblGrid>
            <w:tr w:rsidR="006C173A" w14:paraId="7BBFC479" w14:textId="77777777" w:rsidTr="006C173A">
              <w:trPr>
                <w:trHeight w:val="20"/>
              </w:trPr>
              <w:tc>
                <w:tcPr>
                  <w:tcW w:w="0" w:type="auto"/>
                  <w:tcBorders>
                    <w:top w:val="single" w:sz="4" w:space="0" w:color="auto"/>
                    <w:left w:val="single" w:sz="4" w:space="0" w:color="auto"/>
                    <w:bottom w:val="single" w:sz="4" w:space="0" w:color="auto"/>
                    <w:right w:val="single" w:sz="4" w:space="0" w:color="auto"/>
                  </w:tcBorders>
                  <w:hideMark/>
                </w:tcPr>
                <w:p w14:paraId="17B742E7"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6C8E4F5D"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0" w:type="auto"/>
                  <w:tcBorders>
                    <w:top w:val="single" w:sz="4" w:space="0" w:color="auto"/>
                    <w:left w:val="single" w:sz="4" w:space="0" w:color="auto"/>
                    <w:bottom w:val="single" w:sz="4" w:space="0" w:color="auto"/>
                    <w:right w:val="single" w:sz="4" w:space="0" w:color="auto"/>
                  </w:tcBorders>
                  <w:hideMark/>
                </w:tcPr>
                <w:p w14:paraId="2A878C83" w14:textId="77777777" w:rsidR="006C173A" w:rsidRDefault="006C173A" w:rsidP="006C173A">
                  <w:pPr>
                    <w:pStyle w:val="TAL"/>
                    <w:rPr>
                      <w:rFonts w:eastAsia="Times New Roman"/>
                      <w:lang w:eastAsia="ja-JP"/>
                    </w:rPr>
                  </w:pPr>
                  <w:r>
                    <w:t>One-shot HARQ ACK feedback</w:t>
                  </w:r>
                  <w:r>
                    <w:rPr>
                      <w:rFonts w:eastAsia="Times New Roman"/>
                      <w:lang w:eastAsia="ja-JP"/>
                    </w:rPr>
                    <w:t xml:space="preserve"> triggered by DCI format 1_2 </w:t>
                  </w:r>
                </w:p>
              </w:tc>
              <w:tc>
                <w:tcPr>
                  <w:tcW w:w="0" w:type="auto"/>
                  <w:tcBorders>
                    <w:top w:val="single" w:sz="4" w:space="0" w:color="auto"/>
                    <w:left w:val="single" w:sz="4" w:space="0" w:color="auto"/>
                    <w:bottom w:val="single" w:sz="4" w:space="0" w:color="auto"/>
                    <w:right w:val="single" w:sz="4" w:space="0" w:color="auto"/>
                  </w:tcBorders>
                  <w:hideMark/>
                </w:tcPr>
                <w:p w14:paraId="2D263C75" w14:textId="77777777" w:rsidR="006C173A" w:rsidRDefault="006C173A" w:rsidP="006C173A">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2EEA1731" w14:textId="77777777" w:rsidR="006C173A" w:rsidRDefault="006C173A" w:rsidP="006C173A">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tcPr>
                <w:p w14:paraId="65887F9A" w14:textId="77777777" w:rsidR="006C173A" w:rsidRDefault="006C173A" w:rsidP="006C173A">
                  <w:pPr>
                    <w:pStyle w:val="TAL"/>
                  </w:pPr>
                  <w:r>
                    <w:t>10-16</w:t>
                  </w:r>
                </w:p>
                <w:p w14:paraId="409417C1" w14:textId="77777777" w:rsidR="006C173A" w:rsidRDefault="006C173A" w:rsidP="006C173A">
                  <w:pPr>
                    <w:pStyle w:val="TAL"/>
                  </w:pPr>
                  <w:r>
                    <w:t>11-1</w:t>
                  </w:r>
                </w:p>
                <w:p w14:paraId="0C6014AB" w14:textId="77777777" w:rsidR="006C173A" w:rsidRDefault="006C173A" w:rsidP="006C173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D059785" w14:textId="77777777" w:rsidR="006C173A" w:rsidRDefault="006C173A" w:rsidP="006C173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A92BA62"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051F1D" w14:textId="77777777" w:rsidR="006C173A" w:rsidRDefault="006C173A" w:rsidP="006C173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876963" w14:textId="77777777" w:rsidR="006C173A" w:rsidRPr="001C7B08" w:rsidRDefault="006C173A" w:rsidP="006C173A">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62E2CA3D" w14:textId="77777777" w:rsidR="006C173A" w:rsidRPr="007608F8" w:rsidRDefault="006C173A" w:rsidP="006C173A">
                  <w:pPr>
                    <w:pStyle w:val="TAL"/>
                    <w:rPr>
                      <w:rFonts w:asciiTheme="majorHAnsi" w:hAnsiTheme="majorHAnsi" w:cstheme="majorHAnsi"/>
                      <w:szCs w:val="18"/>
                      <w:highlight w:val="yellow"/>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0" w:type="auto"/>
                  <w:tcBorders>
                    <w:top w:val="single" w:sz="4" w:space="0" w:color="auto"/>
                    <w:left w:val="single" w:sz="4" w:space="0" w:color="auto"/>
                    <w:bottom w:val="single" w:sz="4" w:space="0" w:color="auto"/>
                    <w:right w:val="single" w:sz="4" w:space="0" w:color="auto"/>
                  </w:tcBorders>
                  <w:hideMark/>
                </w:tcPr>
                <w:p w14:paraId="317566BE"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FF36607"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79E2709"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4C4DEC" w14:textId="77777777" w:rsidR="006C173A" w:rsidRDefault="006C173A" w:rsidP="006C173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0F5645C8"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C173A" w14:paraId="2AFA7700" w14:textId="77777777" w:rsidTr="006C173A">
              <w:trPr>
                <w:trHeight w:val="20"/>
              </w:trPr>
              <w:tc>
                <w:tcPr>
                  <w:tcW w:w="0" w:type="auto"/>
                  <w:tcBorders>
                    <w:top w:val="single" w:sz="4" w:space="0" w:color="auto"/>
                    <w:left w:val="single" w:sz="4" w:space="0" w:color="auto"/>
                    <w:bottom w:val="single" w:sz="4" w:space="0" w:color="auto"/>
                    <w:right w:val="single" w:sz="4" w:space="0" w:color="auto"/>
                  </w:tcBorders>
                  <w:hideMark/>
                </w:tcPr>
                <w:p w14:paraId="06E1465A"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0B54AFDC"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0" w:type="auto"/>
                  <w:tcBorders>
                    <w:top w:val="single" w:sz="4" w:space="0" w:color="auto"/>
                    <w:left w:val="single" w:sz="4" w:space="0" w:color="auto"/>
                    <w:bottom w:val="single" w:sz="4" w:space="0" w:color="auto"/>
                    <w:right w:val="single" w:sz="4" w:space="0" w:color="auto"/>
                  </w:tcBorders>
                  <w:hideMark/>
                </w:tcPr>
                <w:p w14:paraId="4AEB3123" w14:textId="77777777" w:rsidR="006C173A" w:rsidRDefault="006C173A" w:rsidP="006C173A">
                  <w:pPr>
                    <w:pStyle w:val="TAL"/>
                    <w:rPr>
                      <w:rFonts w:eastAsia="Times New Roman"/>
                      <w:lang w:eastAsia="ja-JP"/>
                    </w:rPr>
                  </w:pPr>
                  <w:r>
                    <w:t>PHY priority handling for one-shot HARQ ACK feedback</w:t>
                  </w:r>
                  <w:r>
                    <w:rPr>
                      <w:rFonts w:eastAsia="Times New Roman"/>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BC8D79E" w14:textId="77777777" w:rsidR="006C173A" w:rsidRDefault="006C173A" w:rsidP="006C173A">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0" w:type="auto"/>
                  <w:tcBorders>
                    <w:top w:val="single" w:sz="4" w:space="0" w:color="auto"/>
                    <w:left w:val="single" w:sz="4" w:space="0" w:color="auto"/>
                    <w:bottom w:val="single" w:sz="4" w:space="0" w:color="auto"/>
                    <w:right w:val="single" w:sz="4" w:space="0" w:color="auto"/>
                  </w:tcBorders>
                </w:tcPr>
                <w:p w14:paraId="2304A251" w14:textId="77777777" w:rsidR="006C173A" w:rsidRDefault="006C173A" w:rsidP="006C173A">
                  <w:pPr>
                    <w:pStyle w:val="TAL"/>
                  </w:pPr>
                  <w:r>
                    <w:t>10-16</w:t>
                  </w:r>
                </w:p>
                <w:p w14:paraId="03D3AFB5" w14:textId="77777777" w:rsidR="006C173A" w:rsidRDefault="006C173A" w:rsidP="006C173A">
                  <w:pPr>
                    <w:pStyle w:val="TAL"/>
                  </w:pPr>
                  <w:r>
                    <w:t>11-4</w:t>
                  </w:r>
                </w:p>
                <w:p w14:paraId="6B0861A8" w14:textId="77777777" w:rsidR="006C173A" w:rsidRDefault="006C173A" w:rsidP="006C173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B975EFF" w14:textId="77777777" w:rsidR="006C173A" w:rsidRDefault="006C173A" w:rsidP="006C173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92424F1"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AA1641" w14:textId="77777777" w:rsidR="006C173A" w:rsidRDefault="006C173A" w:rsidP="006C173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249A40" w14:textId="77777777" w:rsidR="006C173A" w:rsidRPr="001C7B08" w:rsidRDefault="006C173A" w:rsidP="006C173A">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593E4C89" w14:textId="77777777" w:rsidR="006C173A" w:rsidRPr="007608F8" w:rsidRDefault="006C173A" w:rsidP="006C173A">
                  <w:pPr>
                    <w:pStyle w:val="TAL"/>
                    <w:rPr>
                      <w:rFonts w:asciiTheme="majorHAnsi" w:hAnsiTheme="majorHAnsi" w:cstheme="majorHAnsi"/>
                      <w:szCs w:val="18"/>
                      <w:highlight w:val="yellow"/>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0" w:type="auto"/>
                  <w:tcBorders>
                    <w:top w:val="single" w:sz="4" w:space="0" w:color="auto"/>
                    <w:left w:val="single" w:sz="4" w:space="0" w:color="auto"/>
                    <w:bottom w:val="single" w:sz="4" w:space="0" w:color="auto"/>
                    <w:right w:val="single" w:sz="4" w:space="0" w:color="auto"/>
                  </w:tcBorders>
                  <w:hideMark/>
                </w:tcPr>
                <w:p w14:paraId="460B01F4"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F56D3D8"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109D605"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643B68" w14:textId="77777777" w:rsidR="006C173A" w:rsidRDefault="006C173A" w:rsidP="006C173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5D47EA75"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C173A" w14:paraId="3D1DBAB2" w14:textId="77777777" w:rsidTr="006C173A">
              <w:trPr>
                <w:trHeight w:val="20"/>
              </w:trPr>
              <w:tc>
                <w:tcPr>
                  <w:tcW w:w="0" w:type="auto"/>
                  <w:tcBorders>
                    <w:top w:val="single" w:sz="4" w:space="0" w:color="auto"/>
                    <w:left w:val="single" w:sz="4" w:space="0" w:color="auto"/>
                    <w:bottom w:val="single" w:sz="4" w:space="0" w:color="auto"/>
                    <w:right w:val="single" w:sz="4" w:space="0" w:color="auto"/>
                  </w:tcBorders>
                  <w:hideMark/>
                </w:tcPr>
                <w:p w14:paraId="65B41570"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48A74CBE"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hideMark/>
                </w:tcPr>
                <w:p w14:paraId="5537F3CF" w14:textId="77777777" w:rsidR="006C173A" w:rsidRDefault="006C173A" w:rsidP="006C173A">
                  <w:pPr>
                    <w:pStyle w:val="TAL"/>
                    <w:rPr>
                      <w:rFonts w:eastAsia="Times New Roman"/>
                      <w:lang w:eastAsia="ja-JP"/>
                    </w:rPr>
                  </w:pPr>
                  <w:r>
                    <w:t>Enhanced type 3 HARQ-ACK codebook feedback</w:t>
                  </w:r>
                </w:p>
              </w:tc>
              <w:tc>
                <w:tcPr>
                  <w:tcW w:w="0" w:type="auto"/>
                  <w:tcBorders>
                    <w:top w:val="single" w:sz="4" w:space="0" w:color="auto"/>
                    <w:left w:val="single" w:sz="4" w:space="0" w:color="auto"/>
                    <w:bottom w:val="single" w:sz="4" w:space="0" w:color="auto"/>
                    <w:right w:val="single" w:sz="4" w:space="0" w:color="auto"/>
                  </w:tcBorders>
                  <w:hideMark/>
                </w:tcPr>
                <w:p w14:paraId="5E911D6C" w14:textId="77777777" w:rsidR="006C173A" w:rsidRDefault="006C173A" w:rsidP="006C173A">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00228E2E" w14:textId="77777777" w:rsidR="006C173A" w:rsidRDefault="006C173A" w:rsidP="006C173A">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X</w:t>
                  </w:r>
                  <w:r>
                    <w:rPr>
                      <w:rFonts w:asciiTheme="majorHAnsi" w:hAnsiTheme="majorHAnsi" w:cstheme="majorHAnsi"/>
                      <w:szCs w:val="18"/>
                    </w:rPr>
                    <w:t xml:space="preserve"> enhanced type 3 HARQ-ACK codebooks. </w:t>
                  </w:r>
                </w:p>
                <w:p w14:paraId="48B53B4D" w14:textId="77777777" w:rsidR="006C173A" w:rsidRDefault="006C173A" w:rsidP="006C173A">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6BB0C27A" w14:textId="77777777" w:rsidR="006C173A" w:rsidRDefault="006C173A" w:rsidP="006C173A">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0" w:type="auto"/>
                  <w:tcBorders>
                    <w:top w:val="single" w:sz="4" w:space="0" w:color="auto"/>
                    <w:left w:val="single" w:sz="4" w:space="0" w:color="auto"/>
                    <w:bottom w:val="single" w:sz="4" w:space="0" w:color="auto"/>
                    <w:right w:val="single" w:sz="4" w:space="0" w:color="auto"/>
                  </w:tcBorders>
                  <w:hideMark/>
                </w:tcPr>
                <w:p w14:paraId="7721B1D0" w14:textId="77777777" w:rsidR="006C173A" w:rsidRDefault="006C173A" w:rsidP="006C173A">
                  <w:pPr>
                    <w:pStyle w:val="TAL"/>
                  </w:pPr>
                  <w:r>
                    <w:t>10-16</w:t>
                  </w:r>
                </w:p>
              </w:tc>
              <w:tc>
                <w:tcPr>
                  <w:tcW w:w="0" w:type="auto"/>
                  <w:tcBorders>
                    <w:top w:val="single" w:sz="4" w:space="0" w:color="auto"/>
                    <w:left w:val="single" w:sz="4" w:space="0" w:color="auto"/>
                    <w:bottom w:val="single" w:sz="4" w:space="0" w:color="auto"/>
                    <w:right w:val="single" w:sz="4" w:space="0" w:color="auto"/>
                  </w:tcBorders>
                  <w:hideMark/>
                </w:tcPr>
                <w:p w14:paraId="62AF5D30" w14:textId="77777777" w:rsidR="006C173A" w:rsidRDefault="006C173A" w:rsidP="006C173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C96F88A"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C9BADF" w14:textId="77777777" w:rsidR="006C173A" w:rsidRDefault="006C173A" w:rsidP="006C173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12D6DA" w14:textId="77777777" w:rsidR="006C173A" w:rsidRPr="001C7B08" w:rsidRDefault="006C173A" w:rsidP="006C173A">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21C93ADF" w14:textId="77777777" w:rsidR="006C173A" w:rsidRPr="007608F8" w:rsidRDefault="006C173A" w:rsidP="006C173A">
                  <w:pPr>
                    <w:pStyle w:val="TAL"/>
                    <w:rPr>
                      <w:rFonts w:asciiTheme="majorHAnsi" w:hAnsiTheme="majorHAnsi" w:cstheme="majorHAnsi"/>
                      <w:szCs w:val="18"/>
                      <w:highlight w:val="yellow"/>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0" w:type="auto"/>
                  <w:tcBorders>
                    <w:top w:val="single" w:sz="4" w:space="0" w:color="auto"/>
                    <w:left w:val="single" w:sz="4" w:space="0" w:color="auto"/>
                    <w:bottom w:val="single" w:sz="4" w:space="0" w:color="auto"/>
                    <w:right w:val="single" w:sz="4" w:space="0" w:color="auto"/>
                  </w:tcBorders>
                  <w:hideMark/>
                </w:tcPr>
                <w:p w14:paraId="3FE4300A"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013BDDC"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0676CAE"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AC0F4D4"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r>
                    <w:rPr>
                      <w:rFonts w:asciiTheme="majorHAnsi" w:hAnsiTheme="majorHAnsi" w:cstheme="majorHAnsi"/>
                      <w:szCs w:val="18"/>
                      <w:highlight w:val="yellow"/>
                    </w:rPr>
                    <w:t>X</w:t>
                  </w:r>
                  <w:r>
                    <w:rPr>
                      <w:rFonts w:asciiTheme="majorHAnsi" w:hAnsiTheme="majorHAnsi" w:cstheme="majorHAnsi"/>
                      <w:szCs w:val="18"/>
                    </w:rPr>
                    <w:t>}</w:t>
                  </w:r>
                </w:p>
                <w:p w14:paraId="777D2388"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0" w:type="auto"/>
                  <w:tcBorders>
                    <w:top w:val="single" w:sz="4" w:space="0" w:color="auto"/>
                    <w:left w:val="single" w:sz="4" w:space="0" w:color="auto"/>
                    <w:bottom w:val="single" w:sz="4" w:space="0" w:color="auto"/>
                    <w:right w:val="single" w:sz="4" w:space="0" w:color="auto"/>
                  </w:tcBorders>
                  <w:hideMark/>
                </w:tcPr>
                <w:p w14:paraId="16C921AD"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C173A" w14:paraId="59265CDA" w14:textId="77777777" w:rsidTr="006C173A">
              <w:trPr>
                <w:trHeight w:val="20"/>
              </w:trPr>
              <w:tc>
                <w:tcPr>
                  <w:tcW w:w="0" w:type="auto"/>
                  <w:tcBorders>
                    <w:top w:val="single" w:sz="4" w:space="0" w:color="auto"/>
                    <w:left w:val="single" w:sz="4" w:space="0" w:color="auto"/>
                    <w:bottom w:val="single" w:sz="4" w:space="0" w:color="auto"/>
                    <w:right w:val="single" w:sz="4" w:space="0" w:color="auto"/>
                  </w:tcBorders>
                  <w:hideMark/>
                </w:tcPr>
                <w:p w14:paraId="38901821"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0AFA7F2F"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0" w:type="auto"/>
                  <w:tcBorders>
                    <w:top w:val="single" w:sz="4" w:space="0" w:color="auto"/>
                    <w:left w:val="single" w:sz="4" w:space="0" w:color="auto"/>
                    <w:bottom w:val="single" w:sz="4" w:space="0" w:color="auto"/>
                    <w:right w:val="single" w:sz="4" w:space="0" w:color="auto"/>
                  </w:tcBorders>
                  <w:hideMark/>
                </w:tcPr>
                <w:p w14:paraId="46EDF5B5" w14:textId="77777777" w:rsidR="006C173A" w:rsidRDefault="006C173A" w:rsidP="006C173A">
                  <w:pPr>
                    <w:pStyle w:val="TAL"/>
                    <w:rPr>
                      <w:rFonts w:eastAsia="Times New Roman"/>
                      <w:lang w:eastAsia="ja-JP"/>
                    </w:rPr>
                  </w:pPr>
                  <w:r>
                    <w:t xml:space="preserve">Triggered HARQ-ACK codebook re-transmission </w:t>
                  </w:r>
                </w:p>
              </w:tc>
              <w:tc>
                <w:tcPr>
                  <w:tcW w:w="0" w:type="auto"/>
                  <w:tcBorders>
                    <w:top w:val="single" w:sz="4" w:space="0" w:color="auto"/>
                    <w:left w:val="single" w:sz="4" w:space="0" w:color="auto"/>
                    <w:bottom w:val="single" w:sz="4" w:space="0" w:color="auto"/>
                    <w:right w:val="single" w:sz="4" w:space="0" w:color="auto"/>
                  </w:tcBorders>
                </w:tcPr>
                <w:p w14:paraId="31F7ED1B" w14:textId="77777777" w:rsidR="006C173A" w:rsidRDefault="006C173A" w:rsidP="006C173A">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0F50022C" w14:textId="77777777" w:rsidR="006C173A" w:rsidRDefault="006C173A" w:rsidP="006C173A">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B7011E7" w14:textId="77777777" w:rsidR="006C173A" w:rsidRDefault="006C173A" w:rsidP="006C173A">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656B7C12" w14:textId="77777777" w:rsidR="006C173A" w:rsidRDefault="006C173A" w:rsidP="006C173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7839E5F" w14:textId="77777777" w:rsidR="006C173A" w:rsidRDefault="006C173A" w:rsidP="006C173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F5F8890"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06E549" w14:textId="77777777" w:rsidR="006C173A" w:rsidRDefault="006C173A" w:rsidP="006C173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970DB7" w14:textId="77777777" w:rsidR="006C173A" w:rsidRPr="001C7B08" w:rsidRDefault="006C173A" w:rsidP="006C173A">
                  <w:pPr>
                    <w:pStyle w:val="TAL"/>
                    <w:rPr>
                      <w:rFonts w:asciiTheme="majorHAnsi" w:hAnsiTheme="majorHAnsi" w:cstheme="majorHAnsi"/>
                      <w:strike/>
                      <w:color w:val="FF0000"/>
                      <w:szCs w:val="18"/>
                      <w:lang w:eastAsia="ja-JP"/>
                    </w:rPr>
                  </w:pPr>
                  <w:r w:rsidRPr="001C7B08">
                    <w:rPr>
                      <w:rFonts w:asciiTheme="majorHAnsi" w:hAnsiTheme="majorHAnsi" w:cstheme="majorHAnsi"/>
                      <w:strike/>
                      <w:color w:val="FF0000"/>
                      <w:szCs w:val="18"/>
                      <w:lang w:eastAsia="ja-JP"/>
                    </w:rPr>
                    <w:t>Per UE</w:t>
                  </w:r>
                </w:p>
                <w:p w14:paraId="7BF60A68" w14:textId="77777777" w:rsidR="006C173A" w:rsidRDefault="006C173A" w:rsidP="006C173A">
                  <w:pPr>
                    <w:pStyle w:val="TAL"/>
                    <w:rPr>
                      <w:rFonts w:asciiTheme="majorHAnsi" w:hAnsiTheme="majorHAnsi" w:cstheme="majorHAnsi"/>
                      <w:szCs w:val="18"/>
                      <w:lang w:eastAsia="ja-JP"/>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0" w:type="auto"/>
                  <w:tcBorders>
                    <w:top w:val="single" w:sz="4" w:space="0" w:color="auto"/>
                    <w:left w:val="single" w:sz="4" w:space="0" w:color="auto"/>
                    <w:bottom w:val="single" w:sz="4" w:space="0" w:color="auto"/>
                    <w:right w:val="single" w:sz="4" w:space="0" w:color="auto"/>
                  </w:tcBorders>
                  <w:hideMark/>
                </w:tcPr>
                <w:p w14:paraId="28FA2B53"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05CC63A"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22D65F4" w14:textId="77777777" w:rsidR="006C173A" w:rsidRDefault="006C173A" w:rsidP="006C173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AD1509" w14:textId="77777777" w:rsidR="006C173A" w:rsidRDefault="006C173A" w:rsidP="006C173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050CDA7B" w14:textId="77777777" w:rsidR="006C173A" w:rsidRDefault="006C173A" w:rsidP="006C173A">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26F2A801" w14:textId="77777777" w:rsidR="000F42E1" w:rsidRPr="00B66543" w:rsidRDefault="000F42E1" w:rsidP="00A14B99">
            <w:pPr>
              <w:rPr>
                <w:rFonts w:eastAsia="SimSun"/>
                <w:lang w:eastAsia="zh-CN"/>
              </w:rPr>
            </w:pPr>
          </w:p>
        </w:tc>
      </w:tr>
    </w:tbl>
    <w:p w14:paraId="287AF6CC" w14:textId="1518FBDB" w:rsidR="00BC6D2B" w:rsidRDefault="00BC6D2B" w:rsidP="00A91D01">
      <w:pPr>
        <w:spacing w:afterLines="50" w:after="120"/>
        <w:jc w:val="both"/>
        <w:rPr>
          <w:sz w:val="22"/>
          <w:lang w:val="en-US"/>
        </w:rPr>
      </w:pPr>
    </w:p>
    <w:p w14:paraId="731FC7D3" w14:textId="4620BDB4" w:rsidR="007A59AA" w:rsidRDefault="007A59AA" w:rsidP="001D23FA">
      <w:pPr>
        <w:spacing w:afterLines="50" w:after="120"/>
        <w:jc w:val="both"/>
        <w:rPr>
          <w:sz w:val="22"/>
          <w:lang w:val="en-US"/>
        </w:rPr>
      </w:pPr>
    </w:p>
    <w:p w14:paraId="78B88298" w14:textId="77777777" w:rsidR="00D30680" w:rsidRPr="0061301E" w:rsidRDefault="00D30680" w:rsidP="00D30680">
      <w:pPr>
        <w:pStyle w:val="2"/>
        <w:rPr>
          <w:b/>
          <w:bCs/>
        </w:rPr>
      </w:pPr>
      <w:r w:rsidRPr="00E00805">
        <w:rPr>
          <w:b/>
          <w:bCs/>
        </w:rPr>
        <w:t>Discussion</w:t>
      </w:r>
    </w:p>
    <w:p w14:paraId="11DBDD66" w14:textId="5F9743AD" w:rsidR="00724D51" w:rsidRPr="00FC1662" w:rsidRDefault="00724D51" w:rsidP="00724D51">
      <w:pPr>
        <w:spacing w:afterLines="50" w:after="120"/>
        <w:jc w:val="both"/>
        <w:rPr>
          <w:b/>
          <w:bCs/>
          <w:szCs w:val="21"/>
          <w:lang w:val="en-US"/>
        </w:rPr>
      </w:pPr>
      <w:r w:rsidRPr="00FC1662">
        <w:rPr>
          <w:b/>
          <w:bCs/>
          <w:szCs w:val="21"/>
          <w:highlight w:val="yellow"/>
          <w:lang w:val="en-US"/>
        </w:rPr>
        <w:t xml:space="preserve">[FL1] High priority question </w:t>
      </w:r>
      <w:r>
        <w:rPr>
          <w:b/>
          <w:bCs/>
          <w:szCs w:val="21"/>
          <w:highlight w:val="yellow"/>
          <w:lang w:val="en-US"/>
        </w:rPr>
        <w:t>4</w:t>
      </w:r>
      <w:r w:rsidRPr="00FC1662">
        <w:rPr>
          <w:b/>
          <w:bCs/>
          <w:szCs w:val="21"/>
          <w:highlight w:val="yellow"/>
          <w:lang w:val="en-US"/>
        </w:rPr>
        <w:t>-1</w:t>
      </w:r>
      <w:r w:rsidRPr="00FC1662">
        <w:rPr>
          <w:b/>
          <w:bCs/>
          <w:szCs w:val="21"/>
          <w:lang w:val="en-US"/>
        </w:rPr>
        <w:t>:</w:t>
      </w:r>
    </w:p>
    <w:p w14:paraId="3AC946CE" w14:textId="27031619" w:rsidR="00724D51" w:rsidRDefault="00724D51" w:rsidP="00724D51">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/how to separate </w:t>
      </w:r>
      <w:r w:rsidRPr="00724D51">
        <w:rPr>
          <w:b/>
          <w:bCs/>
          <w:szCs w:val="21"/>
          <w:lang w:val="en-US"/>
        </w:rPr>
        <w:t>FGs 25-4 to 25-6, e.g,</w:t>
      </w:r>
    </w:p>
    <w:p w14:paraId="15D199B9" w14:textId="5D57C1BE" w:rsidR="00724D51" w:rsidRPr="00724D51" w:rsidRDefault="00724D51" w:rsidP="00724D51">
      <w:pPr>
        <w:pStyle w:val="aff"/>
        <w:numPr>
          <w:ilvl w:val="1"/>
          <w:numId w:val="10"/>
        </w:numPr>
        <w:spacing w:afterLines="50" w:after="120"/>
        <w:ind w:leftChars="0"/>
        <w:jc w:val="both"/>
        <w:rPr>
          <w:b/>
          <w:bCs/>
          <w:szCs w:val="21"/>
          <w:lang w:val="en-US"/>
        </w:rPr>
      </w:pPr>
      <w:r>
        <w:rPr>
          <w:b/>
          <w:bCs/>
          <w:szCs w:val="21"/>
          <w:lang w:val="en-US"/>
        </w:rPr>
        <w:t xml:space="preserve">FG </w:t>
      </w:r>
      <w:r w:rsidRPr="00724D51">
        <w:rPr>
          <w:b/>
          <w:bCs/>
          <w:szCs w:val="21"/>
          <w:lang w:val="en-US"/>
        </w:rPr>
        <w:t>25-4: Type 3 HARQ-ACK codebook triggered by DCI format 1_2</w:t>
      </w:r>
    </w:p>
    <w:p w14:paraId="25030116" w14:textId="0FD4FD7E" w:rsidR="00724D51" w:rsidRPr="00724D51" w:rsidRDefault="00724D51" w:rsidP="00724D51">
      <w:pPr>
        <w:pStyle w:val="aff"/>
        <w:numPr>
          <w:ilvl w:val="1"/>
          <w:numId w:val="10"/>
        </w:numPr>
        <w:spacing w:afterLines="50" w:after="120"/>
        <w:ind w:leftChars="0"/>
        <w:jc w:val="both"/>
        <w:rPr>
          <w:b/>
          <w:bCs/>
          <w:szCs w:val="21"/>
          <w:lang w:val="en-US"/>
        </w:rPr>
      </w:pPr>
      <w:r>
        <w:rPr>
          <w:b/>
          <w:bCs/>
          <w:szCs w:val="21"/>
          <w:lang w:val="en-US"/>
        </w:rPr>
        <w:t xml:space="preserve">FG </w:t>
      </w:r>
      <w:r w:rsidRPr="00724D51">
        <w:rPr>
          <w:b/>
          <w:bCs/>
          <w:szCs w:val="21"/>
          <w:lang w:val="en-US"/>
        </w:rPr>
        <w:t>25-4a: Reduced size Type 3 HARQ-ACK codebook triggered by DCI format 1_2</w:t>
      </w:r>
    </w:p>
    <w:p w14:paraId="7F4D6947" w14:textId="4D6DEF77" w:rsidR="00724D51" w:rsidRPr="00724D51" w:rsidRDefault="00724D51" w:rsidP="00724D51">
      <w:pPr>
        <w:pStyle w:val="aff"/>
        <w:numPr>
          <w:ilvl w:val="1"/>
          <w:numId w:val="10"/>
        </w:numPr>
        <w:spacing w:afterLines="50" w:after="120"/>
        <w:ind w:leftChars="0"/>
        <w:jc w:val="both"/>
        <w:rPr>
          <w:b/>
          <w:bCs/>
          <w:szCs w:val="21"/>
          <w:lang w:val="en-US"/>
        </w:rPr>
      </w:pPr>
      <w:r>
        <w:rPr>
          <w:b/>
          <w:bCs/>
          <w:szCs w:val="21"/>
          <w:lang w:val="en-US"/>
        </w:rPr>
        <w:t xml:space="preserve">FG </w:t>
      </w:r>
      <w:r w:rsidRPr="00724D51">
        <w:rPr>
          <w:b/>
          <w:bCs/>
          <w:szCs w:val="21"/>
          <w:lang w:val="en-US"/>
        </w:rPr>
        <w:t>25-5: PHY priority handling for Type 3 HARQ-ACK codebook</w:t>
      </w:r>
    </w:p>
    <w:p w14:paraId="57CCC326" w14:textId="7FE5ADAD" w:rsidR="00724D51" w:rsidRPr="00724D51" w:rsidRDefault="00724D51" w:rsidP="00724D51">
      <w:pPr>
        <w:pStyle w:val="aff"/>
        <w:numPr>
          <w:ilvl w:val="1"/>
          <w:numId w:val="10"/>
        </w:numPr>
        <w:spacing w:afterLines="50" w:after="120"/>
        <w:ind w:leftChars="0"/>
        <w:jc w:val="both"/>
        <w:rPr>
          <w:b/>
          <w:bCs/>
          <w:szCs w:val="21"/>
          <w:lang w:val="en-US"/>
        </w:rPr>
      </w:pPr>
      <w:r>
        <w:rPr>
          <w:b/>
          <w:bCs/>
          <w:szCs w:val="21"/>
          <w:lang w:val="en-US"/>
        </w:rPr>
        <w:t xml:space="preserve">FG </w:t>
      </w:r>
      <w:r w:rsidRPr="00724D51">
        <w:rPr>
          <w:b/>
          <w:bCs/>
          <w:szCs w:val="21"/>
          <w:lang w:val="en-US"/>
        </w:rPr>
        <w:t>25-5a: PHY priority handling for reduced size Type 3 HARQ-ACK codebook</w:t>
      </w:r>
    </w:p>
    <w:p w14:paraId="65677A78" w14:textId="1143FA46" w:rsidR="00724D51" w:rsidRPr="00724D51" w:rsidRDefault="00724D51" w:rsidP="00724D51">
      <w:pPr>
        <w:pStyle w:val="aff"/>
        <w:numPr>
          <w:ilvl w:val="1"/>
          <w:numId w:val="10"/>
        </w:numPr>
        <w:spacing w:afterLines="50" w:after="120"/>
        <w:ind w:leftChars="0"/>
        <w:jc w:val="both"/>
        <w:rPr>
          <w:b/>
          <w:bCs/>
          <w:szCs w:val="21"/>
          <w:lang w:val="en-US"/>
        </w:rPr>
      </w:pPr>
      <w:r>
        <w:rPr>
          <w:b/>
          <w:bCs/>
          <w:szCs w:val="21"/>
          <w:lang w:val="en-US"/>
        </w:rPr>
        <w:t xml:space="preserve">FG </w:t>
      </w:r>
      <w:r w:rsidRPr="00724D51">
        <w:rPr>
          <w:b/>
          <w:bCs/>
          <w:szCs w:val="21"/>
          <w:lang w:val="en-US"/>
        </w:rPr>
        <w:t>25-6: Reduced size Type 3 HARQ-ACK codebook with dynamic codebook size selection</w:t>
      </w:r>
    </w:p>
    <w:p w14:paraId="3C7382EA" w14:textId="1AD17248" w:rsidR="00724D51" w:rsidRPr="00CA4BB9" w:rsidRDefault="00724D51" w:rsidP="00CA4BB9">
      <w:pPr>
        <w:pStyle w:val="aff"/>
        <w:numPr>
          <w:ilvl w:val="1"/>
          <w:numId w:val="10"/>
        </w:numPr>
        <w:spacing w:afterLines="50" w:after="120"/>
        <w:ind w:leftChars="0"/>
        <w:jc w:val="both"/>
        <w:rPr>
          <w:b/>
          <w:bCs/>
          <w:szCs w:val="21"/>
          <w:lang w:val="en-US"/>
        </w:rPr>
      </w:pPr>
      <w:r>
        <w:rPr>
          <w:b/>
          <w:bCs/>
          <w:szCs w:val="21"/>
          <w:lang w:val="en-US"/>
        </w:rPr>
        <w:t xml:space="preserve">FG </w:t>
      </w:r>
      <w:r w:rsidRPr="00724D51">
        <w:rPr>
          <w:b/>
          <w:bCs/>
          <w:szCs w:val="21"/>
          <w:lang w:val="en-US"/>
        </w:rPr>
        <w:t>25-6a: Reduced size Type 3 HARQ-ACK codebook triggered by DCI format 1_2 with dynamic codebook size selection</w:t>
      </w:r>
    </w:p>
    <w:tbl>
      <w:tblPr>
        <w:tblStyle w:val="afd"/>
        <w:tblW w:w="5000" w:type="pct"/>
        <w:tblLook w:val="04A0" w:firstRow="1" w:lastRow="0" w:firstColumn="1" w:lastColumn="0" w:noHBand="0" w:noVBand="1"/>
      </w:tblPr>
      <w:tblGrid>
        <w:gridCol w:w="2265"/>
        <w:gridCol w:w="20118"/>
      </w:tblGrid>
      <w:tr w:rsidR="00724D51" w:rsidRPr="007F0249" w14:paraId="21972AB5" w14:textId="77777777" w:rsidTr="000F06DD">
        <w:tc>
          <w:tcPr>
            <w:tcW w:w="506" w:type="pct"/>
            <w:shd w:val="clear" w:color="auto" w:fill="F2F2F2" w:themeFill="background1" w:themeFillShade="F2"/>
          </w:tcPr>
          <w:p w14:paraId="56AE21E1"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15694CB"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0C487F0C" w14:textId="77777777" w:rsidTr="000F06DD">
        <w:tc>
          <w:tcPr>
            <w:tcW w:w="506" w:type="pct"/>
          </w:tcPr>
          <w:p w14:paraId="3F4E1814" w14:textId="2AF67E08"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39760AC8" w14:textId="77777777" w:rsidR="00CA61AE" w:rsidRDefault="00CA61AE" w:rsidP="00CA61AE">
            <w:pPr>
              <w:spacing w:after="0"/>
              <w:rPr>
                <w:rFonts w:eastAsia="ＭＳ Ｐゴシック"/>
                <w:color w:val="000000"/>
                <w:szCs w:val="21"/>
                <w:lang w:val="en-US"/>
              </w:rPr>
            </w:pPr>
            <w:r>
              <w:rPr>
                <w:rFonts w:eastAsia="ＭＳ Ｐゴシック" w:hint="cs"/>
                <w:color w:val="000000"/>
                <w:szCs w:val="21"/>
                <w:lang w:val="en-US"/>
              </w:rPr>
              <w:t xml:space="preserve">We </w:t>
            </w:r>
            <w:r>
              <w:rPr>
                <w:rFonts w:eastAsia="ＭＳ Ｐゴシック"/>
                <w:color w:val="000000"/>
                <w:szCs w:val="21"/>
                <w:lang w:val="en-US"/>
              </w:rPr>
              <w:t xml:space="preserve">slightly </w:t>
            </w:r>
            <w:r>
              <w:rPr>
                <w:rFonts w:eastAsia="ＭＳ Ｐゴシック" w:hint="cs"/>
                <w:color w:val="000000"/>
                <w:szCs w:val="21"/>
                <w:lang w:val="en-US"/>
              </w:rPr>
              <w:t xml:space="preserve">prefer not to </w:t>
            </w:r>
            <w:r>
              <w:rPr>
                <w:rFonts w:eastAsia="ＭＳ Ｐゴシック"/>
                <w:color w:val="000000"/>
                <w:szCs w:val="21"/>
                <w:lang w:val="en-US"/>
              </w:rPr>
              <w:t>separate the FGs but prefer to add descriptions for components or notes that the sub-cases can be covered by the original FGs. For example, the following modification could be considered to take the categories listed by Ericsson into account:</w:t>
            </w:r>
          </w:p>
          <w:p w14:paraId="00886630" w14:textId="77777777" w:rsidR="00CA61AE" w:rsidRDefault="00CA61AE" w:rsidP="00CA61AE">
            <w:pPr>
              <w:spacing w:after="0"/>
              <w:rPr>
                <w:rFonts w:eastAsia="ＭＳ Ｐゴシック"/>
                <w:color w:val="000000"/>
                <w:szCs w:val="21"/>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5"/>
              <w:gridCol w:w="1331"/>
              <w:gridCol w:w="5313"/>
              <w:gridCol w:w="1116"/>
              <w:gridCol w:w="722"/>
              <w:gridCol w:w="714"/>
              <w:gridCol w:w="1161"/>
              <w:gridCol w:w="1065"/>
              <w:gridCol w:w="826"/>
              <w:gridCol w:w="830"/>
              <w:gridCol w:w="830"/>
              <w:gridCol w:w="2275"/>
              <w:gridCol w:w="1097"/>
            </w:tblGrid>
            <w:tr w:rsidR="00CA61AE" w14:paraId="104908C9" w14:textId="77777777" w:rsidTr="000F06DD">
              <w:trPr>
                <w:trHeight w:val="20"/>
              </w:trPr>
              <w:tc>
                <w:tcPr>
                  <w:tcW w:w="450" w:type="pct"/>
                  <w:tcBorders>
                    <w:top w:val="single" w:sz="4" w:space="0" w:color="auto"/>
                    <w:left w:val="single" w:sz="4" w:space="0" w:color="auto"/>
                    <w:bottom w:val="single" w:sz="4" w:space="0" w:color="auto"/>
                    <w:right w:val="single" w:sz="4" w:space="0" w:color="auto"/>
                  </w:tcBorders>
                  <w:hideMark/>
                </w:tcPr>
                <w:p w14:paraId="0BC4F683"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1E31C67A"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339" w:type="pct"/>
                  <w:tcBorders>
                    <w:top w:val="single" w:sz="4" w:space="0" w:color="auto"/>
                    <w:left w:val="single" w:sz="4" w:space="0" w:color="auto"/>
                    <w:bottom w:val="single" w:sz="4" w:space="0" w:color="auto"/>
                    <w:right w:val="single" w:sz="4" w:space="0" w:color="auto"/>
                  </w:tcBorders>
                  <w:hideMark/>
                </w:tcPr>
                <w:p w14:paraId="7697EEDA" w14:textId="77777777" w:rsidR="00CA61AE" w:rsidRDefault="00CA61AE" w:rsidP="00CA61AE">
                  <w:pPr>
                    <w:pStyle w:val="TAL"/>
                    <w:rPr>
                      <w:rFonts w:eastAsia="Times New Roman"/>
                      <w:lang w:eastAsia="ja-JP"/>
                    </w:rPr>
                  </w:pPr>
                  <w:r>
                    <w:t>One-shot HARQ ACK feedback</w:t>
                  </w:r>
                  <w:r>
                    <w:rPr>
                      <w:rFonts w:eastAsia="Times New Roman"/>
                      <w:lang w:eastAsia="ja-JP"/>
                    </w:rPr>
                    <w:t xml:space="preserve"> triggered by DCI format 1_2 </w:t>
                  </w:r>
                </w:p>
              </w:tc>
              <w:tc>
                <w:tcPr>
                  <w:tcW w:w="1340" w:type="pct"/>
                  <w:tcBorders>
                    <w:top w:val="single" w:sz="4" w:space="0" w:color="auto"/>
                    <w:left w:val="single" w:sz="4" w:space="0" w:color="auto"/>
                    <w:bottom w:val="single" w:sz="4" w:space="0" w:color="auto"/>
                    <w:right w:val="single" w:sz="4" w:space="0" w:color="auto"/>
                  </w:tcBorders>
                  <w:hideMark/>
                </w:tcPr>
                <w:p w14:paraId="3DB3100D" w14:textId="77777777" w:rsidR="00CA61AE" w:rsidRDefault="00CA61AE" w:rsidP="00CA61AE">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1. Support feedback of type 3 HARQ-ACK codebook </w:t>
                  </w:r>
                  <w:r w:rsidRPr="00016B04">
                    <w:rPr>
                      <w:rFonts w:asciiTheme="majorHAnsi" w:eastAsia="Times New Roman" w:hAnsiTheme="majorHAnsi" w:cstheme="majorHAnsi"/>
                      <w:color w:val="FF0000"/>
                      <w:szCs w:val="18"/>
                    </w:rPr>
                    <w:t>with full size or reduced size with low priority</w:t>
                  </w:r>
                  <w:r>
                    <w:rPr>
                      <w:rFonts w:asciiTheme="majorHAnsi" w:eastAsia="Times New Roman" w:hAnsiTheme="majorHAnsi" w:cstheme="majorHAnsi"/>
                      <w:szCs w:val="18"/>
                    </w:rPr>
                    <w:t xml:space="preserve">, triggered by a DCI </w:t>
                  </w:r>
                  <w:r w:rsidRPr="00016B04">
                    <w:rPr>
                      <w:rFonts w:asciiTheme="majorHAnsi" w:eastAsia="Times New Roman" w:hAnsiTheme="majorHAnsi" w:cstheme="majorHAnsi"/>
                      <w:color w:val="FF0000"/>
                      <w:szCs w:val="18"/>
                    </w:rPr>
                    <w:t xml:space="preserve">format 1_1 or </w:t>
                  </w:r>
                  <w:r>
                    <w:rPr>
                      <w:rFonts w:asciiTheme="majorHAnsi" w:eastAsia="Times New Roman" w:hAnsiTheme="majorHAnsi" w:cstheme="majorHAnsi"/>
                      <w:szCs w:val="18"/>
                    </w:rPr>
                    <w:t>1_2 scheduling a PDSCH</w:t>
                  </w:r>
                </w:p>
                <w:p w14:paraId="197BA5B5" w14:textId="77777777" w:rsidR="00CA61AE" w:rsidRDefault="00CA61AE" w:rsidP="00CA61AE">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w:t>
                  </w:r>
                  <w:r w:rsidRPr="00016B04">
                    <w:rPr>
                      <w:rFonts w:asciiTheme="majorHAnsi" w:eastAsia="Times New Roman" w:hAnsiTheme="majorHAnsi" w:cstheme="majorHAnsi"/>
                      <w:color w:val="FF0000"/>
                      <w:szCs w:val="18"/>
                    </w:rPr>
                    <w:t xml:space="preserve"> with full size or reduced size with low priority</w:t>
                  </w:r>
                  <w:r>
                    <w:rPr>
                      <w:rFonts w:asciiTheme="majorHAnsi" w:eastAsia="Times New Roman" w:hAnsiTheme="majorHAnsi" w:cstheme="majorHAnsi"/>
                      <w:szCs w:val="18"/>
                    </w:rPr>
                    <w:t xml:space="preserve">, triggered by a DCI </w:t>
                  </w:r>
                  <w:r w:rsidRPr="00016B04">
                    <w:rPr>
                      <w:rFonts w:asciiTheme="majorHAnsi" w:eastAsia="Times New Roman" w:hAnsiTheme="majorHAnsi" w:cstheme="majorHAnsi"/>
                      <w:color w:val="FF0000"/>
                      <w:szCs w:val="18"/>
                    </w:rPr>
                    <w:t xml:space="preserve">format 1_1 or </w:t>
                  </w:r>
                  <w:r>
                    <w:rPr>
                      <w:rFonts w:asciiTheme="majorHAnsi" w:eastAsia="Times New Roman" w:hAnsiTheme="majorHAnsi" w:cstheme="majorHAnsi"/>
                      <w:szCs w:val="18"/>
                    </w:rPr>
                    <w:t>1_2 without scheduling a PDSCH using a reserved FDRA value</w:t>
                  </w:r>
                </w:p>
              </w:tc>
              <w:tc>
                <w:tcPr>
                  <w:tcW w:w="285" w:type="pct"/>
                  <w:tcBorders>
                    <w:top w:val="single" w:sz="4" w:space="0" w:color="auto"/>
                    <w:left w:val="single" w:sz="4" w:space="0" w:color="auto"/>
                    <w:bottom w:val="single" w:sz="4" w:space="0" w:color="auto"/>
                    <w:right w:val="single" w:sz="4" w:space="0" w:color="auto"/>
                  </w:tcBorders>
                </w:tcPr>
                <w:p w14:paraId="3790C235" w14:textId="77777777" w:rsidR="00CA61AE" w:rsidRDefault="00CA61AE" w:rsidP="00CA61AE">
                  <w:pPr>
                    <w:pStyle w:val="TAL"/>
                  </w:pPr>
                  <w:r>
                    <w:t>10-16</w:t>
                  </w:r>
                </w:p>
                <w:p w14:paraId="47774099" w14:textId="77777777" w:rsidR="00CA61AE" w:rsidRDefault="00CA61AE" w:rsidP="00CA61AE">
                  <w:pPr>
                    <w:pStyle w:val="TAL"/>
                  </w:pPr>
                  <w:r>
                    <w:t>11-1</w:t>
                  </w:r>
                </w:p>
                <w:p w14:paraId="44F60326" w14:textId="77777777" w:rsidR="00CA61AE" w:rsidRDefault="00CA61AE" w:rsidP="00CA61AE">
                  <w:pPr>
                    <w:pStyle w:val="TAL"/>
                  </w:pPr>
                </w:p>
              </w:tc>
              <w:tc>
                <w:tcPr>
                  <w:tcW w:w="186" w:type="pct"/>
                  <w:tcBorders>
                    <w:top w:val="single" w:sz="4" w:space="0" w:color="auto"/>
                    <w:left w:val="single" w:sz="4" w:space="0" w:color="auto"/>
                    <w:bottom w:val="single" w:sz="4" w:space="0" w:color="auto"/>
                    <w:right w:val="single" w:sz="4" w:space="0" w:color="auto"/>
                  </w:tcBorders>
                  <w:hideMark/>
                </w:tcPr>
                <w:p w14:paraId="2CE3B347" w14:textId="77777777" w:rsidR="00CA61AE" w:rsidRDefault="00CA61AE" w:rsidP="00CA61A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hideMark/>
                </w:tcPr>
                <w:p w14:paraId="366188E7"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tcPr>
                <w:p w14:paraId="56CDE527" w14:textId="77777777" w:rsidR="00CA61AE" w:rsidRDefault="00CA61AE" w:rsidP="00CA61AE">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14:paraId="33DCDDD7"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hideMark/>
                </w:tcPr>
                <w:p w14:paraId="3B373E53"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hideMark/>
                </w:tcPr>
                <w:p w14:paraId="515EB8FD"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hideMark/>
                </w:tcPr>
                <w:p w14:paraId="39EB9CA6"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tcPr>
                <w:p w14:paraId="1EE564DF" w14:textId="77777777" w:rsidR="00CA61AE" w:rsidRDefault="00CA61AE" w:rsidP="00CA61AE">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615B8D4F"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CA61AE" w14:paraId="6EFDC1FB" w14:textId="77777777" w:rsidTr="000F06DD">
              <w:trPr>
                <w:trHeight w:val="20"/>
              </w:trPr>
              <w:tc>
                <w:tcPr>
                  <w:tcW w:w="450" w:type="pct"/>
                  <w:tcBorders>
                    <w:top w:val="single" w:sz="4" w:space="0" w:color="auto"/>
                    <w:left w:val="single" w:sz="4" w:space="0" w:color="auto"/>
                    <w:bottom w:val="single" w:sz="4" w:space="0" w:color="auto"/>
                    <w:right w:val="single" w:sz="4" w:space="0" w:color="auto"/>
                  </w:tcBorders>
                  <w:hideMark/>
                </w:tcPr>
                <w:p w14:paraId="5CE2CEE0"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042748A3"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339" w:type="pct"/>
                  <w:tcBorders>
                    <w:top w:val="single" w:sz="4" w:space="0" w:color="auto"/>
                    <w:left w:val="single" w:sz="4" w:space="0" w:color="auto"/>
                    <w:bottom w:val="single" w:sz="4" w:space="0" w:color="auto"/>
                    <w:right w:val="single" w:sz="4" w:space="0" w:color="auto"/>
                  </w:tcBorders>
                  <w:hideMark/>
                </w:tcPr>
                <w:p w14:paraId="721A3FD9" w14:textId="77777777" w:rsidR="00CA61AE" w:rsidRPr="0098019C" w:rsidRDefault="00CA61AE" w:rsidP="00CA61AE">
                  <w:pPr>
                    <w:pStyle w:val="TAL"/>
                  </w:pPr>
                  <w:r>
                    <w:t>PHY priority handling for one-shot HARQ ACK feedback</w:t>
                  </w:r>
                  <w:r w:rsidRPr="0098019C">
                    <w:t xml:space="preserve"> </w:t>
                  </w:r>
                </w:p>
              </w:tc>
              <w:tc>
                <w:tcPr>
                  <w:tcW w:w="1340" w:type="pct"/>
                  <w:tcBorders>
                    <w:top w:val="single" w:sz="4" w:space="0" w:color="auto"/>
                    <w:left w:val="single" w:sz="4" w:space="0" w:color="auto"/>
                    <w:bottom w:val="single" w:sz="4" w:space="0" w:color="auto"/>
                    <w:right w:val="single" w:sz="4" w:space="0" w:color="auto"/>
                  </w:tcBorders>
                  <w:hideMark/>
                </w:tcPr>
                <w:p w14:paraId="74104F3B" w14:textId="77777777" w:rsidR="00CA61AE" w:rsidRDefault="00CA61AE" w:rsidP="00CA61AE">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Support transmission of type 3 HARQ-ACK codebook </w:t>
                  </w:r>
                  <w:r w:rsidRPr="00016B04">
                    <w:rPr>
                      <w:rFonts w:asciiTheme="majorHAnsi" w:eastAsia="Times New Roman" w:hAnsiTheme="majorHAnsi" w:cstheme="majorHAnsi"/>
                      <w:color w:val="FF0000"/>
                      <w:szCs w:val="18"/>
                    </w:rPr>
                    <w:t xml:space="preserve">with full size or reduced size </w:t>
                  </w:r>
                  <w:r>
                    <w:rPr>
                      <w:rFonts w:asciiTheme="majorHAnsi" w:eastAsia="Times New Roman" w:hAnsiTheme="majorHAnsi" w:cstheme="majorHAnsi"/>
                      <w:szCs w:val="18"/>
                    </w:rPr>
                    <w:t>using the first or second PUCCH configuration based on PHY priority indication in the triggering DCI</w:t>
                  </w:r>
                </w:p>
              </w:tc>
              <w:tc>
                <w:tcPr>
                  <w:tcW w:w="285" w:type="pct"/>
                  <w:tcBorders>
                    <w:top w:val="single" w:sz="4" w:space="0" w:color="auto"/>
                    <w:left w:val="single" w:sz="4" w:space="0" w:color="auto"/>
                    <w:bottom w:val="single" w:sz="4" w:space="0" w:color="auto"/>
                    <w:right w:val="single" w:sz="4" w:space="0" w:color="auto"/>
                  </w:tcBorders>
                </w:tcPr>
                <w:p w14:paraId="30BC7DC0" w14:textId="77777777" w:rsidR="00CA61AE" w:rsidRDefault="00CA61AE" w:rsidP="00CA61AE">
                  <w:pPr>
                    <w:pStyle w:val="TAL"/>
                  </w:pPr>
                  <w:r>
                    <w:t>10-16</w:t>
                  </w:r>
                </w:p>
                <w:p w14:paraId="4A30F735" w14:textId="77777777" w:rsidR="00CA61AE" w:rsidRDefault="00CA61AE" w:rsidP="00CA61AE">
                  <w:pPr>
                    <w:pStyle w:val="TAL"/>
                  </w:pPr>
                  <w:r>
                    <w:t>11-4</w:t>
                  </w:r>
                </w:p>
                <w:p w14:paraId="53887888" w14:textId="77777777" w:rsidR="00CA61AE" w:rsidRDefault="00CA61AE" w:rsidP="00CA61AE">
                  <w:pPr>
                    <w:pStyle w:val="TAL"/>
                  </w:pPr>
                </w:p>
              </w:tc>
              <w:tc>
                <w:tcPr>
                  <w:tcW w:w="186" w:type="pct"/>
                  <w:tcBorders>
                    <w:top w:val="single" w:sz="4" w:space="0" w:color="auto"/>
                    <w:left w:val="single" w:sz="4" w:space="0" w:color="auto"/>
                    <w:bottom w:val="single" w:sz="4" w:space="0" w:color="auto"/>
                    <w:right w:val="single" w:sz="4" w:space="0" w:color="auto"/>
                  </w:tcBorders>
                  <w:hideMark/>
                </w:tcPr>
                <w:p w14:paraId="3584CFCD" w14:textId="77777777" w:rsidR="00CA61AE" w:rsidRDefault="00CA61AE" w:rsidP="00CA61A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hideMark/>
                </w:tcPr>
                <w:p w14:paraId="4324AF82"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tcPr>
                <w:p w14:paraId="716DE55E" w14:textId="77777777" w:rsidR="00CA61AE" w:rsidRDefault="00CA61AE" w:rsidP="00CA61AE">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14:paraId="20052A81"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hideMark/>
                </w:tcPr>
                <w:p w14:paraId="013C6B50"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hideMark/>
                </w:tcPr>
                <w:p w14:paraId="05ED8461"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hideMark/>
                </w:tcPr>
                <w:p w14:paraId="03FC2614"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tcPr>
                <w:p w14:paraId="7B4D8C03" w14:textId="77777777" w:rsidR="00CA61AE" w:rsidRDefault="00CA61AE" w:rsidP="00CA61AE">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6901393D"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CA61AE" w14:paraId="784984BE" w14:textId="77777777" w:rsidTr="000F06DD">
              <w:trPr>
                <w:trHeight w:val="20"/>
              </w:trPr>
              <w:tc>
                <w:tcPr>
                  <w:tcW w:w="450" w:type="pct"/>
                  <w:tcBorders>
                    <w:top w:val="single" w:sz="4" w:space="0" w:color="auto"/>
                    <w:left w:val="single" w:sz="4" w:space="0" w:color="auto"/>
                    <w:bottom w:val="single" w:sz="4" w:space="0" w:color="auto"/>
                    <w:right w:val="single" w:sz="4" w:space="0" w:color="auto"/>
                  </w:tcBorders>
                  <w:hideMark/>
                </w:tcPr>
                <w:p w14:paraId="1807BECF"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7C2FD227"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339" w:type="pct"/>
                  <w:tcBorders>
                    <w:top w:val="single" w:sz="4" w:space="0" w:color="auto"/>
                    <w:left w:val="single" w:sz="4" w:space="0" w:color="auto"/>
                    <w:bottom w:val="single" w:sz="4" w:space="0" w:color="auto"/>
                    <w:right w:val="single" w:sz="4" w:space="0" w:color="auto"/>
                  </w:tcBorders>
                  <w:hideMark/>
                </w:tcPr>
                <w:p w14:paraId="519E22E5" w14:textId="77777777" w:rsidR="00CA61AE" w:rsidRPr="0098019C" w:rsidRDefault="00CA61AE" w:rsidP="00CA61AE">
                  <w:pPr>
                    <w:pStyle w:val="TAL"/>
                  </w:pPr>
                  <w:r>
                    <w:t>Enhanced type 3 HARQ-ACK codebook feedback</w:t>
                  </w:r>
                </w:p>
              </w:tc>
              <w:tc>
                <w:tcPr>
                  <w:tcW w:w="1340" w:type="pct"/>
                  <w:tcBorders>
                    <w:top w:val="single" w:sz="4" w:space="0" w:color="auto"/>
                    <w:left w:val="single" w:sz="4" w:space="0" w:color="auto"/>
                    <w:bottom w:val="single" w:sz="4" w:space="0" w:color="auto"/>
                    <w:right w:val="single" w:sz="4" w:space="0" w:color="auto"/>
                  </w:tcBorders>
                  <w:hideMark/>
                </w:tcPr>
                <w:p w14:paraId="3AAD876E" w14:textId="77777777" w:rsidR="00CA61AE" w:rsidRPr="0098019C" w:rsidRDefault="00CA61AE" w:rsidP="00CA61AE">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1. Support feedback of enhanced type 3 HARQ-ACK codebook</w:t>
                  </w:r>
                  <w:r>
                    <w:rPr>
                      <w:rFonts w:asciiTheme="majorHAnsi" w:eastAsia="Times New Roman" w:hAnsiTheme="majorHAnsi" w:cstheme="majorHAnsi"/>
                      <w:szCs w:val="18"/>
                    </w:rPr>
                    <w:t xml:space="preserve"> with or without </w:t>
                  </w:r>
                  <w:r>
                    <w:rPr>
                      <w:rFonts w:asciiTheme="majorHAnsi" w:eastAsia="Times New Roman" w:hAnsiTheme="majorHAnsi" w:cstheme="majorHAnsi"/>
                      <w:color w:val="FF0000"/>
                      <w:szCs w:val="18"/>
                    </w:rPr>
                    <w:t>priority indicator in the triggering DCI</w:t>
                  </w:r>
                  <w:r w:rsidRPr="0098019C">
                    <w:rPr>
                      <w:rFonts w:asciiTheme="majorHAnsi" w:eastAsia="Times New Roman" w:hAnsiTheme="majorHAnsi" w:cstheme="majorHAnsi"/>
                      <w:szCs w:val="18"/>
                    </w:rPr>
                    <w:t>, triggered by a DCI 1_1 and DCI format 1_2 (for a UE supporting DCI format 1_2, and 1-1)</w:t>
                  </w:r>
                </w:p>
                <w:p w14:paraId="2E315171" w14:textId="77777777" w:rsidR="00CA61AE" w:rsidRPr="0098019C" w:rsidRDefault="00CA61AE" w:rsidP="00CA61AE">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2. </w:t>
                  </w:r>
                  <w:r w:rsidRPr="0098019C">
                    <w:rPr>
                      <w:rFonts w:asciiTheme="majorHAnsi" w:eastAsia="Times New Roman" w:hAnsiTheme="majorHAnsi" w:cstheme="majorHAnsi"/>
                      <w:szCs w:val="18"/>
                    </w:rPr>
                    <w:t xml:space="preserve">Support configuration of up to X enhanced type 3 HARQ-ACK codebooks. </w:t>
                  </w:r>
                </w:p>
                <w:p w14:paraId="350E24A8" w14:textId="77777777" w:rsidR="00CA61AE" w:rsidRDefault="00CA61AE" w:rsidP="00CA61AE">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3. Support feedback of a dynamically selected enhanced type 3 HARQ-ACK codebook based on triggering information in DCI 1_1 and DCI 1_2 (for a UE supporting DCI format 1_2, 11-1)</w:t>
                  </w:r>
                </w:p>
                <w:p w14:paraId="7AA11B3E" w14:textId="77777777" w:rsidR="00CA61AE" w:rsidRDefault="00CA61AE" w:rsidP="00CA61AE">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285" w:type="pct"/>
                  <w:tcBorders>
                    <w:top w:val="single" w:sz="4" w:space="0" w:color="auto"/>
                    <w:left w:val="single" w:sz="4" w:space="0" w:color="auto"/>
                    <w:bottom w:val="single" w:sz="4" w:space="0" w:color="auto"/>
                    <w:right w:val="single" w:sz="4" w:space="0" w:color="auto"/>
                  </w:tcBorders>
                </w:tcPr>
                <w:p w14:paraId="119F0E0A" w14:textId="77777777" w:rsidR="00CA61AE" w:rsidRDefault="00CA61AE" w:rsidP="00CA61AE">
                  <w:pPr>
                    <w:pStyle w:val="TAL"/>
                  </w:pPr>
                  <w:r>
                    <w:t>10-16</w:t>
                  </w:r>
                </w:p>
              </w:tc>
              <w:tc>
                <w:tcPr>
                  <w:tcW w:w="186" w:type="pct"/>
                  <w:tcBorders>
                    <w:top w:val="single" w:sz="4" w:space="0" w:color="auto"/>
                    <w:left w:val="single" w:sz="4" w:space="0" w:color="auto"/>
                    <w:bottom w:val="single" w:sz="4" w:space="0" w:color="auto"/>
                    <w:right w:val="single" w:sz="4" w:space="0" w:color="auto"/>
                  </w:tcBorders>
                  <w:hideMark/>
                </w:tcPr>
                <w:p w14:paraId="1DEA5A7F" w14:textId="77777777" w:rsidR="00CA61AE" w:rsidRDefault="00CA61AE" w:rsidP="00CA61A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hideMark/>
                </w:tcPr>
                <w:p w14:paraId="429E6AD7"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tcPr>
                <w:p w14:paraId="5275967E" w14:textId="77777777" w:rsidR="00CA61AE" w:rsidRDefault="00CA61AE" w:rsidP="00CA61AE">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14:paraId="041B3831"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hideMark/>
                </w:tcPr>
                <w:p w14:paraId="2347702B"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hideMark/>
                </w:tcPr>
                <w:p w14:paraId="06A6D639"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hideMark/>
                </w:tcPr>
                <w:p w14:paraId="49750FD0"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tcPr>
                <w:p w14:paraId="2AEC86DD"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r w:rsidRPr="0098019C">
                    <w:rPr>
                      <w:rFonts w:asciiTheme="majorHAnsi" w:hAnsiTheme="majorHAnsi" w:cstheme="majorHAnsi"/>
                      <w:szCs w:val="18"/>
                    </w:rPr>
                    <w:t>X</w:t>
                  </w:r>
                  <w:r>
                    <w:rPr>
                      <w:rFonts w:asciiTheme="majorHAnsi" w:hAnsiTheme="majorHAnsi" w:cstheme="majorHAnsi"/>
                      <w:szCs w:val="18"/>
                    </w:rPr>
                    <w:t>}</w:t>
                  </w:r>
                </w:p>
                <w:p w14:paraId="4EFEA021"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280" w:type="pct"/>
                  <w:tcBorders>
                    <w:top w:val="single" w:sz="4" w:space="0" w:color="auto"/>
                    <w:left w:val="single" w:sz="4" w:space="0" w:color="auto"/>
                    <w:bottom w:val="single" w:sz="4" w:space="0" w:color="auto"/>
                    <w:right w:val="single" w:sz="4" w:space="0" w:color="auto"/>
                  </w:tcBorders>
                  <w:hideMark/>
                </w:tcPr>
                <w:p w14:paraId="1951F5A5" w14:textId="77777777" w:rsidR="00CA61AE" w:rsidRDefault="00CA61AE" w:rsidP="00CA61AE">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37766A01" w14:textId="77777777" w:rsidR="00CA61AE" w:rsidRDefault="00CA61AE" w:rsidP="00CA61AE">
            <w:pPr>
              <w:spacing w:after="0"/>
              <w:rPr>
                <w:rFonts w:eastAsia="ＭＳ Ｐゴシック"/>
                <w:color w:val="000000"/>
                <w:szCs w:val="21"/>
                <w:lang w:val="en-US"/>
              </w:rPr>
            </w:pPr>
          </w:p>
          <w:p w14:paraId="31FE8531" w14:textId="77777777" w:rsidR="00CA61AE" w:rsidRPr="007F0249" w:rsidRDefault="00CA61AE" w:rsidP="00CA61AE">
            <w:pPr>
              <w:spacing w:after="0"/>
              <w:rPr>
                <w:rFonts w:ascii="ＭＳ Ｐゴシック" w:eastAsia="ＭＳ Ｐゴシック" w:hAnsi="ＭＳ Ｐゴシック" w:cs="ＭＳ Ｐゴシック"/>
                <w:color w:val="000000"/>
                <w:szCs w:val="21"/>
                <w:lang w:val="en-US"/>
              </w:rPr>
            </w:pPr>
          </w:p>
        </w:tc>
      </w:tr>
      <w:tr w:rsidR="000862CF" w:rsidRPr="007F0249" w14:paraId="0329C3C5" w14:textId="77777777" w:rsidTr="000F06DD">
        <w:tc>
          <w:tcPr>
            <w:tcW w:w="506" w:type="pct"/>
          </w:tcPr>
          <w:p w14:paraId="5CB407BD" w14:textId="77777777" w:rsidR="000862CF" w:rsidRPr="00431AA5" w:rsidRDefault="000862CF" w:rsidP="000F06DD">
            <w:pPr>
              <w:spacing w:after="0"/>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0199C511" w14:textId="77777777" w:rsidR="000862CF" w:rsidRPr="000862CF" w:rsidRDefault="000862CF" w:rsidP="000F06DD">
            <w:pPr>
              <w:spacing w:after="0"/>
              <w:rPr>
                <w:rFonts w:eastAsia="SimSun"/>
                <w:szCs w:val="21"/>
                <w:lang w:val="en-US" w:eastAsia="zh-CN"/>
              </w:rPr>
            </w:pPr>
            <w:r w:rsidRPr="000862CF">
              <w:rPr>
                <w:rFonts w:eastAsia="SimSun" w:hint="eastAsia"/>
                <w:szCs w:val="21"/>
                <w:lang w:val="en-US" w:eastAsia="zh-CN"/>
              </w:rPr>
              <w:t>W</w:t>
            </w:r>
            <w:r w:rsidRPr="000862CF">
              <w:rPr>
                <w:rFonts w:eastAsia="SimSun"/>
                <w:szCs w:val="21"/>
                <w:lang w:val="en-US" w:eastAsia="zh-CN"/>
              </w:rPr>
              <w:t>e do not see the necessity to further have FG 25-4a, FG25-5a and 25-6a for reduced size Type 3 codebook from UE complexity perspective. The reason for intruding FG25-4 and 25-5 for Type 3 codebook with full size is mainly because Type3 codebook with full size and DCI format 1_2 and PHY priority handling are specified in different WIs, due to time limitation, the two FGs are not supported in Rel-16.</w:t>
            </w:r>
          </w:p>
        </w:tc>
      </w:tr>
      <w:tr w:rsidR="00B24948" w:rsidRPr="007F0249" w14:paraId="7884DF11" w14:textId="77777777" w:rsidTr="000F06DD">
        <w:tc>
          <w:tcPr>
            <w:tcW w:w="506" w:type="pct"/>
          </w:tcPr>
          <w:p w14:paraId="543EA575" w14:textId="1696ED37" w:rsidR="00B24948" w:rsidRPr="000862CF" w:rsidRDefault="00B24948" w:rsidP="00B24948">
            <w:pPr>
              <w:spacing w:after="0"/>
              <w:jc w:val="both"/>
              <w:rPr>
                <w:szCs w:val="21"/>
              </w:rPr>
            </w:pPr>
            <w:r>
              <w:rPr>
                <w:szCs w:val="21"/>
                <w:lang w:val="en-US"/>
              </w:rPr>
              <w:t>Nokia, NSB</w:t>
            </w:r>
          </w:p>
        </w:tc>
        <w:tc>
          <w:tcPr>
            <w:tcW w:w="4494" w:type="pct"/>
          </w:tcPr>
          <w:p w14:paraId="025E58E4" w14:textId="37171D90" w:rsidR="00B24948" w:rsidRPr="007F0249" w:rsidRDefault="00B24948" w:rsidP="00B24948">
            <w:pPr>
              <w:tabs>
                <w:tab w:val="left" w:pos="1800"/>
              </w:tabs>
              <w:spacing w:after="0"/>
              <w:rPr>
                <w:rFonts w:ascii="Times" w:eastAsia="Batang" w:hAnsi="Times"/>
                <w:iCs/>
                <w:szCs w:val="21"/>
                <w:lang w:eastAsia="zh-CN"/>
              </w:rPr>
            </w:pPr>
            <w:r w:rsidRPr="00977C82">
              <w:rPr>
                <w:szCs w:val="21"/>
                <w:lang w:val="en-US"/>
              </w:rPr>
              <w:t>No need to separate the FGs</w:t>
            </w:r>
          </w:p>
        </w:tc>
      </w:tr>
      <w:tr w:rsidR="008A27A8" w:rsidRPr="007F0249" w14:paraId="47CF7B25" w14:textId="77777777" w:rsidTr="000F06DD">
        <w:tc>
          <w:tcPr>
            <w:tcW w:w="506" w:type="pct"/>
          </w:tcPr>
          <w:p w14:paraId="1C6E90E2" w14:textId="4355FC9B" w:rsidR="008A27A8" w:rsidRPr="007F0249" w:rsidRDefault="008A27A8" w:rsidP="008A27A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4C898CE" w14:textId="77777777" w:rsidR="008A27A8" w:rsidRDefault="008A27A8" w:rsidP="008A27A8">
            <w:pPr>
              <w:spacing w:after="0"/>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hint="eastAsia"/>
                <w:color w:val="000000"/>
                <w:szCs w:val="21"/>
                <w:lang w:val="en-US" w:eastAsia="zh-CN"/>
              </w:rPr>
              <w:t>O</w:t>
            </w:r>
            <w:r>
              <w:rPr>
                <w:rFonts w:ascii="ＭＳ Ｐゴシック" w:eastAsia="SimSun" w:hAnsi="ＭＳ Ｐゴシック" w:cs="ＭＳ Ｐゴシック"/>
                <w:color w:val="000000"/>
                <w:szCs w:val="21"/>
                <w:lang w:val="en-US" w:eastAsia="zh-CN"/>
              </w:rPr>
              <w:t xml:space="preserve">ne question to be clarified: Can we assume a UE has the combination UE capabilities of FG 25-4a, 25-5a and 25-6a as above? If the assumption is allowed, what’s purpose of the above 6 capabilities? From my personal view, no need to separate the function to the lowest level elements. </w:t>
            </w:r>
          </w:p>
          <w:p w14:paraId="58B8E253" w14:textId="2E9AF027" w:rsidR="008A27A8" w:rsidRPr="007F0249" w:rsidRDefault="008A27A8" w:rsidP="008A27A8">
            <w:pPr>
              <w:tabs>
                <w:tab w:val="num" w:pos="1800"/>
              </w:tabs>
              <w:spacing w:after="0"/>
              <w:rPr>
                <w:rFonts w:ascii="Times" w:eastAsia="SimSun" w:hAnsi="Times"/>
                <w:iCs/>
                <w:szCs w:val="21"/>
                <w:lang w:eastAsia="zh-CN"/>
              </w:rPr>
            </w:pPr>
            <w:r>
              <w:rPr>
                <w:rFonts w:ascii="ＭＳ Ｐゴシック" w:eastAsia="SimSun" w:hAnsi="ＭＳ Ｐゴシック" w:cs="ＭＳ Ｐゴシック"/>
                <w:color w:val="000000"/>
                <w:szCs w:val="21"/>
                <w:lang w:val="en-US" w:eastAsia="zh-CN"/>
              </w:rPr>
              <w:t xml:space="preserve">The original 25-4 to 25-6 is fine. A minor change could be considered as the above FG 25-6 and 25-6a to separate the UE with and without the capability of dynamic codebook size selection. </w:t>
            </w:r>
          </w:p>
        </w:tc>
      </w:tr>
      <w:tr w:rsidR="000F06DD" w:rsidRPr="007F0249" w14:paraId="49F79E4F" w14:textId="77777777" w:rsidTr="000F06DD">
        <w:tc>
          <w:tcPr>
            <w:tcW w:w="506" w:type="pct"/>
          </w:tcPr>
          <w:p w14:paraId="2BCDDD4B" w14:textId="220B89A0" w:rsidR="000F06DD" w:rsidRDefault="000F06DD" w:rsidP="000F06DD">
            <w:pPr>
              <w:jc w:val="both"/>
              <w:rPr>
                <w:rFonts w:eastAsia="SimSun"/>
                <w:szCs w:val="21"/>
                <w:lang w:val="en-US"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13AF5FB7" w14:textId="2FAB7899" w:rsidR="000F06DD" w:rsidRDefault="000F06DD" w:rsidP="000F06DD">
            <w:pPr>
              <w:rPr>
                <w:rFonts w:ascii="ＭＳ Ｐゴシック" w:eastAsia="SimSun" w:hAnsi="ＭＳ Ｐゴシック" w:cs="ＭＳ Ｐゴシック"/>
                <w:color w:val="000000"/>
                <w:szCs w:val="21"/>
                <w:lang w:val="en-US" w:eastAsia="zh-CN"/>
              </w:rPr>
            </w:pPr>
            <w:r>
              <w:rPr>
                <w:rFonts w:ascii="Times" w:eastAsia="SimSun" w:hAnsi="Times" w:hint="eastAsia"/>
                <w:iCs/>
                <w:szCs w:val="21"/>
                <w:lang w:eastAsia="zh-CN"/>
              </w:rPr>
              <w:t>W</w:t>
            </w:r>
            <w:r>
              <w:rPr>
                <w:rFonts w:ascii="Times" w:eastAsia="SimSun" w:hAnsi="Times"/>
                <w:iCs/>
                <w:szCs w:val="21"/>
                <w:lang w:eastAsia="zh-CN"/>
              </w:rPr>
              <w:t>e also prefer to keep the current structure for FGs 25-4 to 25-7. I</w:t>
            </w:r>
            <w:r>
              <w:rPr>
                <w:rFonts w:ascii="Times" w:eastAsia="SimSun" w:hAnsi="Times" w:hint="eastAsia"/>
                <w:iCs/>
                <w:szCs w:val="21"/>
                <w:lang w:eastAsia="zh-CN"/>
              </w:rPr>
              <w:t>n</w:t>
            </w:r>
            <w:r>
              <w:rPr>
                <w:rFonts w:ascii="Times" w:eastAsia="SimSun" w:hAnsi="Times"/>
                <w:iCs/>
                <w:szCs w:val="21"/>
                <w:lang w:eastAsia="zh-CN"/>
              </w:rPr>
              <w:t xml:space="preserve"> our understanding, FG 25-4/5 is for Rel-16 type 3 with additional triggering by DCI format 1_2, FG 25-6 is for Rel-17 enhanced type 3 and FG 25-7 is for HARQ-ACK retransmission, which means they correspond to different features and better to keep independent.   </w:t>
            </w:r>
          </w:p>
        </w:tc>
      </w:tr>
      <w:tr w:rsidR="00DB6BB8" w:rsidRPr="007F0249" w14:paraId="3B55E4CA" w14:textId="77777777" w:rsidTr="000F06DD">
        <w:tc>
          <w:tcPr>
            <w:tcW w:w="506" w:type="pct"/>
          </w:tcPr>
          <w:p w14:paraId="6D018BDC" w14:textId="5BBAC804" w:rsidR="00DB6BB8" w:rsidRDefault="00DB6BB8" w:rsidP="00DB6BB8">
            <w:pPr>
              <w:jc w:val="both"/>
              <w:rPr>
                <w:rFonts w:eastAsia="SimSun"/>
                <w:szCs w:val="21"/>
                <w:lang w:eastAsia="zh-CN"/>
              </w:rPr>
            </w:pPr>
            <w:r>
              <w:rPr>
                <w:rFonts w:eastAsia="SimSun"/>
                <w:szCs w:val="21"/>
                <w:lang w:val="en-US" w:eastAsia="zh-CN"/>
              </w:rPr>
              <w:t>Intel</w:t>
            </w:r>
          </w:p>
        </w:tc>
        <w:tc>
          <w:tcPr>
            <w:tcW w:w="4494" w:type="pct"/>
          </w:tcPr>
          <w:p w14:paraId="1283F09A" w14:textId="77777777" w:rsidR="00DB6BB8" w:rsidRPr="00D92C57" w:rsidRDefault="00DB6BB8" w:rsidP="00DB6BB8">
            <w:pPr>
              <w:spacing w:after="0"/>
              <w:rPr>
                <w:rFonts w:eastAsia="SimSun"/>
                <w:szCs w:val="21"/>
                <w:lang w:val="en-US" w:eastAsia="zh-CN"/>
              </w:rPr>
            </w:pPr>
            <w:r w:rsidRPr="00D92C57">
              <w:rPr>
                <w:rFonts w:eastAsia="SimSun"/>
                <w:szCs w:val="21"/>
                <w:lang w:val="en-US" w:eastAsia="zh-CN"/>
              </w:rPr>
              <w:t xml:space="preserve">At this point we don’t think the split is required. Can consider </w:t>
            </w:r>
            <w:r>
              <w:rPr>
                <w:rFonts w:eastAsia="SimSun"/>
                <w:szCs w:val="21"/>
                <w:lang w:val="en-US" w:eastAsia="zh-CN"/>
              </w:rPr>
              <w:t>later, if necessary.</w:t>
            </w:r>
          </w:p>
          <w:p w14:paraId="6F5F6FEE" w14:textId="27982303" w:rsidR="00DB6BB8" w:rsidRDefault="00DB6BB8" w:rsidP="00DB6BB8">
            <w:pPr>
              <w:rPr>
                <w:rFonts w:ascii="Times" w:eastAsia="SimSun" w:hAnsi="Times"/>
                <w:iCs/>
                <w:szCs w:val="21"/>
                <w:lang w:eastAsia="zh-CN"/>
              </w:rPr>
            </w:pPr>
          </w:p>
        </w:tc>
      </w:tr>
      <w:tr w:rsidR="00D14B7E" w:rsidRPr="007F0249" w14:paraId="33DA9EF8" w14:textId="77777777" w:rsidTr="00D14B7E">
        <w:tc>
          <w:tcPr>
            <w:tcW w:w="506" w:type="pct"/>
          </w:tcPr>
          <w:p w14:paraId="0E0AEA09" w14:textId="77777777" w:rsidR="00D14B7E" w:rsidRPr="007F0249" w:rsidRDefault="00D14B7E" w:rsidP="004A3BA4">
            <w:pPr>
              <w:spacing w:after="0"/>
              <w:jc w:val="both"/>
              <w:rPr>
                <w:lang w:val="en-US"/>
              </w:rPr>
            </w:pPr>
            <w:r w:rsidRPr="53164574">
              <w:rPr>
                <w:lang w:val="en-US"/>
              </w:rPr>
              <w:t>QC</w:t>
            </w:r>
          </w:p>
        </w:tc>
        <w:tc>
          <w:tcPr>
            <w:tcW w:w="4494" w:type="pct"/>
          </w:tcPr>
          <w:p w14:paraId="53C125F9" w14:textId="77777777" w:rsidR="00D14B7E" w:rsidRPr="007F0249" w:rsidRDefault="00D14B7E" w:rsidP="004A3BA4">
            <w:pPr>
              <w:spacing w:after="0"/>
              <w:rPr>
                <w:rFonts w:ascii="ＭＳ Ｐゴシック" w:eastAsia="ＭＳ Ｐゴシック" w:hAnsi="ＭＳ Ｐゴシック" w:cs="ＭＳ Ｐゴシック"/>
                <w:color w:val="000000"/>
                <w:lang w:val="en-US"/>
              </w:rPr>
            </w:pPr>
            <w:r w:rsidRPr="53164574">
              <w:rPr>
                <w:rFonts w:ascii="ＭＳ Ｐゴシック" w:eastAsia="ＭＳ Ｐゴシック" w:hAnsi="ＭＳ Ｐゴシック" w:cs="ＭＳ Ｐゴシック"/>
                <w:color w:val="000000" w:themeColor="text1"/>
                <w:lang w:val="en-US"/>
              </w:rPr>
              <w:t>Preference to keep the current structure. For example there are 2 options for FG 25-4 (support vs no support of DCI 1_2 for triggering Rel. 16 Type 3 HARQ CB) and 2 options for FG 25-5(HP vs LP). If FG 25-4 and 25.5 are jointly supported there is DCI 1_2 for triggering HP and LP Type 3 HARQ CB</w:t>
            </w:r>
          </w:p>
        </w:tc>
      </w:tr>
      <w:tr w:rsidR="009A6CB3" w:rsidRPr="007F0249" w14:paraId="1E72970D" w14:textId="77777777" w:rsidTr="00D14B7E">
        <w:tc>
          <w:tcPr>
            <w:tcW w:w="506" w:type="pct"/>
          </w:tcPr>
          <w:p w14:paraId="305FE91D" w14:textId="0F00A9BD" w:rsidR="009A6CB3" w:rsidRPr="53164574" w:rsidRDefault="009A6CB3" w:rsidP="009A6CB3">
            <w:pPr>
              <w:jc w:val="both"/>
              <w:rPr>
                <w:lang w:val="en-US"/>
              </w:rPr>
            </w:pPr>
            <w:r w:rsidRPr="00047436">
              <w:rPr>
                <w:rFonts w:eastAsia="Malgun Gothic"/>
                <w:szCs w:val="21"/>
                <w:lang w:val="en-US" w:eastAsia="ko-KR"/>
              </w:rPr>
              <w:t>Samsung</w:t>
            </w:r>
          </w:p>
        </w:tc>
        <w:tc>
          <w:tcPr>
            <w:tcW w:w="4494" w:type="pct"/>
          </w:tcPr>
          <w:p w14:paraId="277C684A" w14:textId="77777777" w:rsidR="009A6CB3" w:rsidRDefault="009A6CB3" w:rsidP="009A6CB3">
            <w:pPr>
              <w:spacing w:after="0"/>
              <w:rPr>
                <w:rFonts w:eastAsia="Malgun Gothic"/>
                <w:color w:val="000000"/>
                <w:szCs w:val="21"/>
                <w:lang w:val="en-US" w:eastAsia="ko-KR"/>
              </w:rPr>
            </w:pPr>
            <w:r>
              <w:rPr>
                <w:rFonts w:eastAsia="Malgun Gothic"/>
                <w:color w:val="000000"/>
                <w:szCs w:val="21"/>
                <w:lang w:val="en-US" w:eastAsia="ko-KR"/>
              </w:rPr>
              <w:t xml:space="preserve">FG 25-5 may not necessary since this is subset of FG </w:t>
            </w:r>
            <w:r w:rsidRPr="00696D54">
              <w:rPr>
                <w:rFonts w:eastAsia="SimSun"/>
                <w:lang w:eastAsia="zh-CN"/>
              </w:rPr>
              <w:t>11-4</w:t>
            </w:r>
            <w:r>
              <w:rPr>
                <w:rFonts w:eastAsia="SimSun"/>
                <w:lang w:eastAsia="zh-CN"/>
              </w:rPr>
              <w:t xml:space="preserve"> (</w:t>
            </w:r>
            <w:r w:rsidRPr="00696D54">
              <w:rPr>
                <w:rFonts w:eastAsia="SimSun"/>
                <w:lang w:eastAsia="zh-CN"/>
              </w:rPr>
              <w:t xml:space="preserve">Two HARQ-ACK codebooks </w:t>
            </w:r>
            <w:r w:rsidRPr="00696D54">
              <w:t>with up to one sub-slot based HARQ-ACK codebook (i.e. slot-based + slot-based, or slot-based + sub-slot based)</w:t>
            </w:r>
            <w:r w:rsidRPr="00696D54">
              <w:rPr>
                <w:rFonts w:eastAsia="SimSun"/>
                <w:lang w:eastAsia="zh-CN"/>
              </w:rPr>
              <w:t xml:space="preserve"> simultaneously constructed for supporting  HARQ-ACK codebooks with different priorities at a UE.</w:t>
            </w:r>
            <w:r>
              <w:rPr>
                <w:rFonts w:eastAsia="SimSun"/>
                <w:lang w:eastAsia="zh-CN"/>
              </w:rPr>
              <w:t>)</w:t>
            </w:r>
            <w:r>
              <w:rPr>
                <w:rFonts w:eastAsia="Malgun Gothic"/>
                <w:color w:val="000000"/>
                <w:szCs w:val="21"/>
                <w:lang w:val="en-US" w:eastAsia="ko-KR"/>
              </w:rPr>
              <w:t xml:space="preserve">. </w:t>
            </w:r>
          </w:p>
          <w:p w14:paraId="6AB9B44C" w14:textId="77777777" w:rsidR="009A6CB3" w:rsidRDefault="009A6CB3" w:rsidP="009A6CB3">
            <w:pPr>
              <w:spacing w:after="0"/>
              <w:rPr>
                <w:rFonts w:eastAsia="Malgun Gothic"/>
                <w:color w:val="000000"/>
                <w:szCs w:val="21"/>
                <w:lang w:val="en-US" w:eastAsia="ko-KR"/>
              </w:rPr>
            </w:pPr>
          </w:p>
          <w:p w14:paraId="6A7ED307" w14:textId="7146CA82" w:rsidR="009A6CB3" w:rsidRPr="53164574" w:rsidRDefault="009A6CB3" w:rsidP="009A6CB3">
            <w:pPr>
              <w:rPr>
                <w:rFonts w:ascii="ＭＳ Ｐゴシック" w:eastAsia="ＭＳ Ｐゴシック" w:hAnsi="ＭＳ Ｐゴシック" w:cs="ＭＳ Ｐゴシック"/>
                <w:color w:val="000000" w:themeColor="text1"/>
                <w:lang w:val="en-US"/>
              </w:rPr>
            </w:pPr>
            <w:r>
              <w:rPr>
                <w:rFonts w:eastAsia="Malgun Gothic"/>
                <w:color w:val="000000"/>
                <w:szCs w:val="21"/>
                <w:lang w:val="en-US" w:eastAsia="ko-KR"/>
              </w:rPr>
              <w:t xml:space="preserve">For example, if a UE reports FG </w:t>
            </w:r>
            <w:r w:rsidRPr="00696D54">
              <w:rPr>
                <w:rFonts w:eastAsia="SimSun"/>
                <w:lang w:eastAsia="zh-CN"/>
              </w:rPr>
              <w:t>11-4</w:t>
            </w:r>
            <w:r>
              <w:rPr>
                <w:rFonts w:eastAsia="SimSun"/>
                <w:lang w:eastAsia="zh-CN"/>
              </w:rPr>
              <w:t xml:space="preserve"> </w:t>
            </w:r>
            <w:r>
              <w:rPr>
                <w:rFonts w:eastAsia="Malgun Gothic"/>
                <w:color w:val="000000"/>
                <w:szCs w:val="21"/>
                <w:lang w:val="en-US" w:eastAsia="ko-KR"/>
              </w:rPr>
              <w:t>and FG 25-4 simultaneously, is FG 25-5 naturally enabled?</w:t>
            </w:r>
          </w:p>
        </w:tc>
      </w:tr>
      <w:tr w:rsidR="007604F7" w:rsidRPr="00C32B2C" w14:paraId="4D76113F" w14:textId="77777777" w:rsidTr="007604F7">
        <w:tc>
          <w:tcPr>
            <w:tcW w:w="506" w:type="pct"/>
          </w:tcPr>
          <w:p w14:paraId="0286221B" w14:textId="77777777" w:rsidR="007604F7" w:rsidRPr="00C32B2C" w:rsidRDefault="007604F7" w:rsidP="004A3BA4">
            <w:pPr>
              <w:jc w:val="both"/>
              <w:rPr>
                <w:lang w:val="en-US"/>
              </w:rPr>
            </w:pPr>
            <w:r w:rsidRPr="00C32B2C">
              <w:rPr>
                <w:lang w:val="en-US"/>
              </w:rPr>
              <w:t>Ericsson</w:t>
            </w:r>
          </w:p>
        </w:tc>
        <w:tc>
          <w:tcPr>
            <w:tcW w:w="4494" w:type="pct"/>
          </w:tcPr>
          <w:p w14:paraId="6ED71CBA" w14:textId="77777777" w:rsidR="007604F7" w:rsidRPr="00C32B2C" w:rsidRDefault="007604F7" w:rsidP="004A3BA4">
            <w:pPr>
              <w:rPr>
                <w:rFonts w:eastAsia="ＭＳ Ｐゴシック"/>
                <w:lang w:val="en-US"/>
              </w:rPr>
            </w:pPr>
            <w:r w:rsidRPr="00C32B2C">
              <w:rPr>
                <w:rFonts w:eastAsia="ＭＳ Ｐゴシック"/>
                <w:lang w:val="en-US"/>
              </w:rPr>
              <w:t>Our main intention was to clearly describe the features. We are fine not to break them, and we are supportive of DCM’s update.</w:t>
            </w:r>
          </w:p>
        </w:tc>
      </w:tr>
      <w:tr w:rsidR="00693C9F" w:rsidRPr="00C32B2C" w14:paraId="548916CD" w14:textId="77777777" w:rsidTr="007604F7">
        <w:tc>
          <w:tcPr>
            <w:tcW w:w="506" w:type="pct"/>
          </w:tcPr>
          <w:p w14:paraId="189ACA4C" w14:textId="21D8CCFC" w:rsidR="00693C9F" w:rsidRPr="00C32B2C" w:rsidRDefault="00693C9F" w:rsidP="00693C9F">
            <w:pPr>
              <w:jc w:val="both"/>
              <w:rPr>
                <w:lang w:val="en-US"/>
              </w:rPr>
            </w:pPr>
            <w:r>
              <w:rPr>
                <w:rFonts w:hint="eastAsia"/>
                <w:lang w:val="en-US"/>
              </w:rPr>
              <w:t>F</w:t>
            </w:r>
            <w:r>
              <w:rPr>
                <w:lang w:val="en-US"/>
              </w:rPr>
              <w:t>L2</w:t>
            </w:r>
          </w:p>
        </w:tc>
        <w:tc>
          <w:tcPr>
            <w:tcW w:w="4494" w:type="pct"/>
          </w:tcPr>
          <w:p w14:paraId="153C9785" w14:textId="77777777" w:rsidR="00693C9F" w:rsidRDefault="00693C9F" w:rsidP="00693C9F">
            <w:pPr>
              <w:rPr>
                <w:rFonts w:eastAsia="ＭＳ Ｐゴシック"/>
                <w:color w:val="000000" w:themeColor="text1"/>
                <w:lang w:val="en-US"/>
              </w:rPr>
            </w:pPr>
            <w:r w:rsidRPr="00B248E4">
              <w:rPr>
                <w:rFonts w:eastAsia="ＭＳ Ｐゴシック"/>
                <w:color w:val="000000" w:themeColor="text1"/>
                <w:lang w:val="en-US"/>
              </w:rPr>
              <w:t xml:space="preserve">According to the comments provided so far, </w:t>
            </w:r>
            <w:r>
              <w:rPr>
                <w:rFonts w:eastAsia="ＭＳ Ｐゴシック"/>
                <w:color w:val="000000" w:themeColor="text1"/>
                <w:lang w:val="en-US"/>
              </w:rPr>
              <w:t>almost all companies prefer to keep current structure for FGs 25-4 to 25-6.</w:t>
            </w:r>
          </w:p>
          <w:p w14:paraId="508D9717" w14:textId="77777777" w:rsidR="00693C9F" w:rsidRDefault="00693C9F" w:rsidP="00693C9F">
            <w:pPr>
              <w:rPr>
                <w:rFonts w:eastAsia="ＭＳ Ｐゴシック"/>
                <w:color w:val="000000" w:themeColor="text1"/>
                <w:lang w:val="en-US"/>
              </w:rPr>
            </w:pPr>
            <w:r w:rsidRPr="00D42BAC">
              <w:rPr>
                <w:rFonts w:eastAsia="ＭＳ Ｐゴシック" w:hint="eastAsia"/>
                <w:b/>
                <w:bCs/>
                <w:color w:val="000000" w:themeColor="text1"/>
                <w:lang w:val="en-US"/>
              </w:rPr>
              <w:t>@</w:t>
            </w:r>
            <w:r w:rsidRPr="00D42BAC">
              <w:rPr>
                <w:rFonts w:eastAsia="ＭＳ Ｐゴシック"/>
                <w:b/>
                <w:bCs/>
                <w:color w:val="000000" w:themeColor="text1"/>
                <w:lang w:val="en-US"/>
              </w:rPr>
              <w:t>Samsung</w:t>
            </w:r>
            <w:r>
              <w:rPr>
                <w:rFonts w:eastAsia="ＭＳ Ｐゴシック"/>
                <w:color w:val="000000" w:themeColor="text1"/>
                <w:lang w:val="en-US"/>
              </w:rPr>
              <w:t>: In moderator’s understanding, both FGs 11-4 and 25-4 are Rel-16 features but the UE behavior of their combination was not supported in Rel-16. FG 25-5 addresses the issue based on the agreement in Rel-17 IIoT/eURLLC WI.</w:t>
            </w:r>
          </w:p>
          <w:p w14:paraId="62EA3C06" w14:textId="77777777" w:rsidR="00693C9F" w:rsidRDefault="00693C9F" w:rsidP="00693C9F">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confirm FGs 25-4 to 25-6 are kept as “</w:t>
            </w:r>
            <w:r>
              <w:t>One-shot HARQ ACK feedback</w:t>
            </w:r>
            <w:r>
              <w:rPr>
                <w:rFonts w:eastAsia="Times New Roman"/>
              </w:rPr>
              <w:t xml:space="preserve"> triggered by DCI format 1_2</w:t>
            </w:r>
            <w:r>
              <w:rPr>
                <w:rFonts w:eastAsia="ＭＳ Ｐゴシック"/>
                <w:color w:val="000000" w:themeColor="text1"/>
                <w:lang w:val="en-US"/>
              </w:rPr>
              <w:t>”, “</w:t>
            </w:r>
            <w:r>
              <w:t>PHY priority handling for one-shot HARQ ACK feedback</w:t>
            </w:r>
            <w:r>
              <w:rPr>
                <w:rFonts w:eastAsia="ＭＳ Ｐゴシック"/>
                <w:color w:val="000000" w:themeColor="text1"/>
                <w:lang w:val="en-US"/>
              </w:rPr>
              <w:t>”, and “</w:t>
            </w:r>
            <w:r>
              <w:t>Enhanced type 3 HARQ-ACK codebook feedback</w:t>
            </w:r>
            <w:r>
              <w:rPr>
                <w:rFonts w:eastAsia="ＭＳ Ｐゴシック"/>
                <w:color w:val="000000" w:themeColor="text1"/>
                <w:lang w:val="en-US"/>
              </w:rPr>
              <w:t>”, respectively.</w:t>
            </w:r>
          </w:p>
          <w:p w14:paraId="4F0D96E2" w14:textId="77777777" w:rsidR="00693C9F" w:rsidRPr="00FC1662" w:rsidRDefault="00693C9F" w:rsidP="00693C9F">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57623ABC" w14:textId="77777777" w:rsidR="00693C9F" w:rsidRDefault="00693C9F" w:rsidP="00693C9F">
            <w:pPr>
              <w:pStyle w:val="aff"/>
              <w:numPr>
                <w:ilvl w:val="0"/>
                <w:numId w:val="10"/>
              </w:numPr>
              <w:spacing w:afterLines="50" w:after="120"/>
              <w:ind w:leftChars="0"/>
              <w:jc w:val="both"/>
              <w:rPr>
                <w:b/>
                <w:bCs/>
                <w:szCs w:val="21"/>
                <w:lang w:val="en-US"/>
              </w:rPr>
            </w:pPr>
            <w:r>
              <w:rPr>
                <w:b/>
                <w:bCs/>
                <w:szCs w:val="21"/>
                <w:lang w:val="en-US"/>
              </w:rPr>
              <w:t>FG 25-4 is kept as “</w:t>
            </w:r>
            <w:r w:rsidRPr="00382B55">
              <w:rPr>
                <w:b/>
                <w:bCs/>
                <w:szCs w:val="21"/>
                <w:lang w:val="en-US"/>
              </w:rPr>
              <w:t>One-shot HARQ ACK feedback triggered by DCI format 1_2</w:t>
            </w:r>
            <w:r w:rsidRPr="006C747C">
              <w:rPr>
                <w:b/>
                <w:bCs/>
                <w:szCs w:val="21"/>
                <w:lang w:val="en-US"/>
              </w:rPr>
              <w:t>”</w:t>
            </w:r>
            <w:r>
              <w:rPr>
                <w:b/>
                <w:bCs/>
                <w:szCs w:val="21"/>
                <w:lang w:val="en-US"/>
              </w:rPr>
              <w:t xml:space="preserve"> as follows</w:t>
            </w:r>
          </w:p>
          <w:p w14:paraId="6E7427F1" w14:textId="77777777" w:rsidR="00693C9F" w:rsidRDefault="00693C9F" w:rsidP="00693C9F">
            <w:pPr>
              <w:pStyle w:val="aff"/>
              <w:numPr>
                <w:ilvl w:val="0"/>
                <w:numId w:val="10"/>
              </w:numPr>
              <w:spacing w:afterLines="50" w:after="120"/>
              <w:ind w:leftChars="0"/>
              <w:jc w:val="both"/>
              <w:rPr>
                <w:b/>
                <w:bCs/>
                <w:szCs w:val="21"/>
                <w:lang w:val="en-US"/>
              </w:rPr>
            </w:pPr>
            <w:r>
              <w:rPr>
                <w:b/>
                <w:bCs/>
                <w:szCs w:val="21"/>
                <w:lang w:val="en-US"/>
              </w:rPr>
              <w:t>FG 25-5 is kept as “</w:t>
            </w:r>
            <w:r w:rsidRPr="00C23BE6">
              <w:rPr>
                <w:b/>
                <w:bCs/>
                <w:szCs w:val="21"/>
                <w:lang w:val="en-US"/>
              </w:rPr>
              <w:t>PHY priority handling for one-shot HARQ ACK feedback</w:t>
            </w:r>
            <w:r w:rsidRPr="006C747C">
              <w:rPr>
                <w:b/>
                <w:bCs/>
                <w:szCs w:val="21"/>
                <w:lang w:val="en-US"/>
              </w:rPr>
              <w:t>”</w:t>
            </w:r>
            <w:r>
              <w:rPr>
                <w:b/>
                <w:bCs/>
                <w:szCs w:val="21"/>
                <w:lang w:val="en-US"/>
              </w:rPr>
              <w:t xml:space="preserve"> as follows</w:t>
            </w:r>
          </w:p>
          <w:p w14:paraId="792D4D19" w14:textId="77777777" w:rsidR="00693C9F" w:rsidRPr="001A490C" w:rsidRDefault="00693C9F" w:rsidP="00693C9F">
            <w:pPr>
              <w:pStyle w:val="aff"/>
              <w:numPr>
                <w:ilvl w:val="0"/>
                <w:numId w:val="10"/>
              </w:numPr>
              <w:spacing w:afterLines="50" w:after="120"/>
              <w:ind w:leftChars="0"/>
              <w:jc w:val="both"/>
              <w:rPr>
                <w:b/>
                <w:bCs/>
                <w:szCs w:val="21"/>
                <w:lang w:val="en-US"/>
              </w:rPr>
            </w:pPr>
            <w:r>
              <w:rPr>
                <w:b/>
                <w:bCs/>
                <w:szCs w:val="21"/>
                <w:lang w:val="en-US"/>
              </w:rPr>
              <w:t>FG 25-6 is kept as “</w:t>
            </w:r>
            <w:r w:rsidRPr="00C23BE6">
              <w:rPr>
                <w:b/>
                <w:bCs/>
                <w:szCs w:val="21"/>
                <w:lang w:val="en-US"/>
              </w:rPr>
              <w:t>Enhanced type 3 HARQ-ACK codebook feedback</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5"/>
              <w:gridCol w:w="1331"/>
              <w:gridCol w:w="5313"/>
              <w:gridCol w:w="1116"/>
              <w:gridCol w:w="722"/>
              <w:gridCol w:w="714"/>
              <w:gridCol w:w="1161"/>
              <w:gridCol w:w="1065"/>
              <w:gridCol w:w="826"/>
              <w:gridCol w:w="830"/>
              <w:gridCol w:w="830"/>
              <w:gridCol w:w="2275"/>
              <w:gridCol w:w="1097"/>
            </w:tblGrid>
            <w:tr w:rsidR="00693C9F" w14:paraId="452D4036"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59F39E5C"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720F0703"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339" w:type="pct"/>
                  <w:tcBorders>
                    <w:top w:val="single" w:sz="4" w:space="0" w:color="auto"/>
                    <w:left w:val="single" w:sz="4" w:space="0" w:color="auto"/>
                    <w:bottom w:val="single" w:sz="4" w:space="0" w:color="auto"/>
                    <w:right w:val="single" w:sz="4" w:space="0" w:color="auto"/>
                  </w:tcBorders>
                  <w:hideMark/>
                </w:tcPr>
                <w:p w14:paraId="458CE4E4" w14:textId="77777777" w:rsidR="00693C9F" w:rsidRDefault="00693C9F" w:rsidP="00693C9F">
                  <w:pPr>
                    <w:pStyle w:val="TAL"/>
                    <w:rPr>
                      <w:rFonts w:eastAsia="Times New Roman"/>
                      <w:lang w:eastAsia="ja-JP"/>
                    </w:rPr>
                  </w:pPr>
                  <w:r>
                    <w:t>One-shot HARQ ACK feedback</w:t>
                  </w:r>
                  <w:r>
                    <w:rPr>
                      <w:rFonts w:eastAsia="Times New Roman"/>
                      <w:lang w:eastAsia="ja-JP"/>
                    </w:rPr>
                    <w:t xml:space="preserve"> triggered by DCI format 1_2 </w:t>
                  </w:r>
                </w:p>
              </w:tc>
              <w:tc>
                <w:tcPr>
                  <w:tcW w:w="1340" w:type="pct"/>
                  <w:tcBorders>
                    <w:top w:val="single" w:sz="4" w:space="0" w:color="auto"/>
                    <w:left w:val="single" w:sz="4" w:space="0" w:color="auto"/>
                    <w:bottom w:val="single" w:sz="4" w:space="0" w:color="auto"/>
                    <w:right w:val="single" w:sz="4" w:space="0" w:color="auto"/>
                  </w:tcBorders>
                  <w:shd w:val="clear" w:color="auto" w:fill="FFFF00"/>
                  <w:hideMark/>
                </w:tcPr>
                <w:p w14:paraId="4935E0C2" w14:textId="77777777" w:rsidR="00693C9F" w:rsidRDefault="00693C9F" w:rsidP="00693C9F">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32FC5BD4" w14:textId="77777777" w:rsidR="00693C9F" w:rsidRDefault="00693C9F" w:rsidP="00693C9F">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65B9654" w14:textId="77777777" w:rsidR="00693C9F" w:rsidRDefault="00693C9F" w:rsidP="00693C9F">
                  <w:pPr>
                    <w:pStyle w:val="TAL"/>
                  </w:pPr>
                  <w:r>
                    <w:t>10-16</w:t>
                  </w:r>
                </w:p>
                <w:p w14:paraId="52A2E4D7" w14:textId="77777777" w:rsidR="00693C9F" w:rsidRDefault="00693C9F" w:rsidP="00693C9F">
                  <w:pPr>
                    <w:pStyle w:val="TAL"/>
                  </w:pPr>
                  <w:r>
                    <w:t>11-1</w:t>
                  </w:r>
                </w:p>
                <w:p w14:paraId="4E31DB27" w14:textId="77777777" w:rsidR="00693C9F" w:rsidRDefault="00693C9F" w:rsidP="00693C9F">
                  <w:pPr>
                    <w:pStyle w:val="TAL"/>
                  </w:pP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69B15935" w14:textId="77777777" w:rsidR="00693C9F" w:rsidRDefault="00693C9F" w:rsidP="00693C9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53B831A0"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5C54AC20" w14:textId="77777777" w:rsidR="00693C9F" w:rsidRDefault="00693C9F" w:rsidP="00693C9F">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375C4222"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961EB84"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C9506A2"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C2C7355"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40514EBC" w14:textId="77777777" w:rsidR="00693C9F" w:rsidRDefault="00693C9F" w:rsidP="00693C9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0A464762"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93C9F" w14:paraId="3326FC10"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740527A3"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04CE981F"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339" w:type="pct"/>
                  <w:tcBorders>
                    <w:top w:val="single" w:sz="4" w:space="0" w:color="auto"/>
                    <w:left w:val="single" w:sz="4" w:space="0" w:color="auto"/>
                    <w:bottom w:val="single" w:sz="4" w:space="0" w:color="auto"/>
                    <w:right w:val="single" w:sz="4" w:space="0" w:color="auto"/>
                  </w:tcBorders>
                  <w:hideMark/>
                </w:tcPr>
                <w:p w14:paraId="04AE9324" w14:textId="77777777" w:rsidR="00693C9F" w:rsidRPr="0098019C" w:rsidRDefault="00693C9F" w:rsidP="00693C9F">
                  <w:pPr>
                    <w:pStyle w:val="TAL"/>
                  </w:pPr>
                  <w:r>
                    <w:t>PHY priority handling for one-shot HARQ ACK feedback</w:t>
                  </w:r>
                  <w:r w:rsidRPr="0098019C">
                    <w:t xml:space="preserve"> </w:t>
                  </w:r>
                </w:p>
              </w:tc>
              <w:tc>
                <w:tcPr>
                  <w:tcW w:w="1340" w:type="pct"/>
                  <w:tcBorders>
                    <w:top w:val="single" w:sz="4" w:space="0" w:color="auto"/>
                    <w:left w:val="single" w:sz="4" w:space="0" w:color="auto"/>
                    <w:bottom w:val="single" w:sz="4" w:space="0" w:color="auto"/>
                    <w:right w:val="single" w:sz="4" w:space="0" w:color="auto"/>
                  </w:tcBorders>
                  <w:shd w:val="clear" w:color="auto" w:fill="FFFF00"/>
                  <w:hideMark/>
                </w:tcPr>
                <w:p w14:paraId="384F7032" w14:textId="77777777" w:rsidR="00693C9F" w:rsidRDefault="00693C9F" w:rsidP="00693C9F">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Support transmission of type 3 HARQ-ACK codebook using the first or second PUCCH configuration based on PHY priority indication in the triggering DCI</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A8FF6C5" w14:textId="77777777" w:rsidR="00693C9F" w:rsidRDefault="00693C9F" w:rsidP="00693C9F">
                  <w:pPr>
                    <w:pStyle w:val="TAL"/>
                  </w:pPr>
                  <w:r>
                    <w:t>10-16</w:t>
                  </w:r>
                </w:p>
                <w:p w14:paraId="5FFABDC7" w14:textId="77777777" w:rsidR="00693C9F" w:rsidRDefault="00693C9F" w:rsidP="00693C9F">
                  <w:pPr>
                    <w:pStyle w:val="TAL"/>
                  </w:pPr>
                  <w:r>
                    <w:t>11-4</w:t>
                  </w:r>
                </w:p>
                <w:p w14:paraId="314F6FCF" w14:textId="77777777" w:rsidR="00693C9F" w:rsidRDefault="00693C9F" w:rsidP="00693C9F">
                  <w:pPr>
                    <w:pStyle w:val="TAL"/>
                  </w:pP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4F811CFC" w14:textId="77777777" w:rsidR="00693C9F" w:rsidRDefault="00693C9F" w:rsidP="00693C9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2741BFA6"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2061FD74" w14:textId="77777777" w:rsidR="00693C9F" w:rsidRDefault="00693C9F" w:rsidP="00693C9F">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6A44FCD1"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73A3C82C"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D432F8D"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5841FE5"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78C86EC7" w14:textId="77777777" w:rsidR="00693C9F" w:rsidRDefault="00693C9F" w:rsidP="00693C9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3C4EB949"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93C9F" w14:paraId="0F51FB1B"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79A0C3C8"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2783C4EC"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339" w:type="pct"/>
                  <w:tcBorders>
                    <w:top w:val="single" w:sz="4" w:space="0" w:color="auto"/>
                    <w:left w:val="single" w:sz="4" w:space="0" w:color="auto"/>
                    <w:bottom w:val="single" w:sz="4" w:space="0" w:color="auto"/>
                    <w:right w:val="single" w:sz="4" w:space="0" w:color="auto"/>
                  </w:tcBorders>
                  <w:hideMark/>
                </w:tcPr>
                <w:p w14:paraId="05264F8E" w14:textId="77777777" w:rsidR="00693C9F" w:rsidRPr="0098019C" w:rsidRDefault="00693C9F" w:rsidP="00693C9F">
                  <w:pPr>
                    <w:pStyle w:val="TAL"/>
                  </w:pPr>
                  <w:r>
                    <w:t>Enhanced type 3 HARQ-ACK codebook feedback</w:t>
                  </w:r>
                </w:p>
              </w:tc>
              <w:tc>
                <w:tcPr>
                  <w:tcW w:w="1340" w:type="pct"/>
                  <w:tcBorders>
                    <w:top w:val="single" w:sz="4" w:space="0" w:color="auto"/>
                    <w:left w:val="single" w:sz="4" w:space="0" w:color="auto"/>
                    <w:bottom w:val="single" w:sz="4" w:space="0" w:color="auto"/>
                    <w:right w:val="single" w:sz="4" w:space="0" w:color="auto"/>
                  </w:tcBorders>
                  <w:shd w:val="clear" w:color="auto" w:fill="FFFF00"/>
                  <w:hideMark/>
                </w:tcPr>
                <w:p w14:paraId="29C6A872" w14:textId="77777777" w:rsidR="00693C9F" w:rsidRPr="0098019C" w:rsidRDefault="00693C9F" w:rsidP="00693C9F">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1. Support feedback of enhanced type 3 HARQ-ACK codebook, triggered by a DCI 1_1 and DCI format 1_2 (for a UE supporting DCI format 1_2, and 1-1)</w:t>
                  </w:r>
                </w:p>
                <w:p w14:paraId="4538D72F" w14:textId="77777777" w:rsidR="00693C9F" w:rsidRPr="0098019C" w:rsidRDefault="00693C9F" w:rsidP="00693C9F">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2. </w:t>
                  </w:r>
                  <w:r w:rsidRPr="0098019C">
                    <w:rPr>
                      <w:rFonts w:asciiTheme="majorHAnsi" w:eastAsia="Times New Roman" w:hAnsiTheme="majorHAnsi" w:cstheme="majorHAnsi"/>
                      <w:szCs w:val="18"/>
                    </w:rPr>
                    <w:t xml:space="preserve">Support configuration of up to X enhanced type 3 HARQ-ACK codebooks. </w:t>
                  </w:r>
                </w:p>
                <w:p w14:paraId="30A401A3" w14:textId="77777777" w:rsidR="00693C9F" w:rsidRDefault="00693C9F" w:rsidP="00693C9F">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3. Support feedback of a dynamically selected enhanced type 3 HARQ-ACK codebook based on triggering information in DCI 1_1 and DCI 1_2 (for a UE supporting DCI format 1_2, 11-1)</w:t>
                  </w:r>
                </w:p>
                <w:p w14:paraId="1EDFA2B5" w14:textId="77777777" w:rsidR="00693C9F" w:rsidRDefault="00693C9F" w:rsidP="00693C9F">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471C117" w14:textId="77777777" w:rsidR="00693C9F" w:rsidRDefault="00693C9F" w:rsidP="00693C9F">
                  <w:pPr>
                    <w:pStyle w:val="TAL"/>
                  </w:pPr>
                  <w:r>
                    <w:t>10-16</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1B093FD6" w14:textId="77777777" w:rsidR="00693C9F" w:rsidRDefault="00693C9F" w:rsidP="00693C9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4CE2BC39"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315BBB7D" w14:textId="77777777" w:rsidR="00693C9F" w:rsidRDefault="00693C9F" w:rsidP="00693C9F">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273469A7"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20C5EAD6"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3CECBF0"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F7298DF" w14:textId="77777777" w:rsidR="00693C9F" w:rsidRDefault="00693C9F" w:rsidP="00693C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3A5F5EF4"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r w:rsidRPr="0098019C">
                    <w:rPr>
                      <w:rFonts w:asciiTheme="majorHAnsi" w:hAnsiTheme="majorHAnsi" w:cstheme="majorHAnsi"/>
                      <w:szCs w:val="18"/>
                    </w:rPr>
                    <w:t>X</w:t>
                  </w:r>
                  <w:r>
                    <w:rPr>
                      <w:rFonts w:asciiTheme="majorHAnsi" w:hAnsiTheme="majorHAnsi" w:cstheme="majorHAnsi"/>
                      <w:szCs w:val="18"/>
                    </w:rPr>
                    <w:t>}</w:t>
                  </w:r>
                </w:p>
                <w:p w14:paraId="77CA9C77"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280" w:type="pct"/>
                  <w:tcBorders>
                    <w:top w:val="single" w:sz="4" w:space="0" w:color="auto"/>
                    <w:left w:val="single" w:sz="4" w:space="0" w:color="auto"/>
                    <w:bottom w:val="single" w:sz="4" w:space="0" w:color="auto"/>
                    <w:right w:val="single" w:sz="4" w:space="0" w:color="auto"/>
                  </w:tcBorders>
                  <w:hideMark/>
                </w:tcPr>
                <w:p w14:paraId="32E17BAA" w14:textId="77777777" w:rsidR="00693C9F" w:rsidRDefault="00693C9F" w:rsidP="00693C9F">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571B062F" w14:textId="77777777" w:rsidR="00693C9F" w:rsidRDefault="00693C9F" w:rsidP="00693C9F">
            <w:pPr>
              <w:rPr>
                <w:rFonts w:eastAsia="ＭＳ Ｐゴシック"/>
                <w:color w:val="000000" w:themeColor="text1"/>
                <w:lang w:val="en-US"/>
              </w:rPr>
            </w:pPr>
          </w:p>
          <w:p w14:paraId="054F76B1" w14:textId="42C92EF0" w:rsidR="00693C9F" w:rsidRPr="00C32B2C" w:rsidRDefault="00693C9F" w:rsidP="00693C9F">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A3BA4" w:rsidRPr="00C32B2C" w14:paraId="50D09652" w14:textId="77777777" w:rsidTr="007604F7">
        <w:tc>
          <w:tcPr>
            <w:tcW w:w="506" w:type="pct"/>
          </w:tcPr>
          <w:p w14:paraId="599317DA" w14:textId="6B3354F5" w:rsidR="004A3BA4" w:rsidRPr="00C32B2C" w:rsidRDefault="004A3BA4" w:rsidP="004A3BA4">
            <w:pPr>
              <w:jc w:val="both"/>
              <w:rPr>
                <w:lang w:val="en-US"/>
              </w:rPr>
            </w:pPr>
            <w:r>
              <w:rPr>
                <w:lang w:val="en-US"/>
              </w:rPr>
              <w:lastRenderedPageBreak/>
              <w:t>Nokia, NSB</w:t>
            </w:r>
          </w:p>
        </w:tc>
        <w:tc>
          <w:tcPr>
            <w:tcW w:w="4494" w:type="pct"/>
          </w:tcPr>
          <w:p w14:paraId="7B06D970" w14:textId="2B4F1AB0" w:rsidR="004A3BA4" w:rsidRPr="00C32B2C" w:rsidRDefault="004A3BA4" w:rsidP="004A3BA4">
            <w:pPr>
              <w:rPr>
                <w:rFonts w:eastAsia="ＭＳ Ｐゴシック"/>
                <w:lang w:val="en-US"/>
              </w:rPr>
            </w:pPr>
            <w:r>
              <w:rPr>
                <w:rFonts w:eastAsia="ＭＳ Ｐゴシック"/>
                <w:lang w:val="en-US"/>
              </w:rPr>
              <w:t>We support the FL proposal</w:t>
            </w:r>
          </w:p>
        </w:tc>
      </w:tr>
      <w:tr w:rsidR="004A3BA4" w:rsidRPr="00C32B2C" w14:paraId="70DFAE0D" w14:textId="77777777" w:rsidTr="007604F7">
        <w:tc>
          <w:tcPr>
            <w:tcW w:w="506" w:type="pct"/>
          </w:tcPr>
          <w:p w14:paraId="47F7A081" w14:textId="359672E4" w:rsidR="004A3BA4" w:rsidRPr="00824EFA" w:rsidRDefault="00824EFA" w:rsidP="004A3BA4">
            <w:pPr>
              <w:jc w:val="both"/>
              <w:rPr>
                <w:rFonts w:eastAsia="SimSun"/>
                <w:lang w:val="en-US" w:eastAsia="zh-CN"/>
              </w:rPr>
            </w:pPr>
            <w:r>
              <w:rPr>
                <w:rFonts w:eastAsia="SimSun" w:hint="eastAsia"/>
                <w:lang w:val="en-US" w:eastAsia="zh-CN"/>
              </w:rPr>
              <w:t>Z</w:t>
            </w:r>
            <w:r>
              <w:rPr>
                <w:rFonts w:eastAsia="SimSun"/>
                <w:lang w:val="en-US" w:eastAsia="zh-CN"/>
              </w:rPr>
              <w:t>TE</w:t>
            </w:r>
          </w:p>
        </w:tc>
        <w:tc>
          <w:tcPr>
            <w:tcW w:w="4494" w:type="pct"/>
          </w:tcPr>
          <w:p w14:paraId="01D559B9" w14:textId="051B97CA" w:rsidR="004A3BA4" w:rsidRPr="00824EFA" w:rsidRDefault="00824EFA" w:rsidP="004A3BA4">
            <w:pPr>
              <w:rPr>
                <w:rFonts w:eastAsia="SimSun"/>
                <w:lang w:val="en-US" w:eastAsia="zh-CN"/>
              </w:rPr>
            </w:pPr>
            <w:r>
              <w:rPr>
                <w:rFonts w:eastAsia="SimSun" w:hint="eastAsia"/>
                <w:lang w:val="en-US" w:eastAsia="zh-CN"/>
              </w:rPr>
              <w:t>S</w:t>
            </w:r>
            <w:r>
              <w:rPr>
                <w:rFonts w:eastAsia="SimSun"/>
                <w:lang w:val="en-US" w:eastAsia="zh-CN"/>
              </w:rPr>
              <w:t>upport the proposal.</w:t>
            </w:r>
          </w:p>
        </w:tc>
      </w:tr>
      <w:tr w:rsidR="00111AEA" w:rsidRPr="00C32B2C" w14:paraId="2C708DC3" w14:textId="77777777" w:rsidTr="007604F7">
        <w:tc>
          <w:tcPr>
            <w:tcW w:w="506" w:type="pct"/>
          </w:tcPr>
          <w:p w14:paraId="7FE31B04" w14:textId="7711760A" w:rsidR="00111AEA" w:rsidRDefault="00111AEA" w:rsidP="004A3BA4">
            <w:pPr>
              <w:jc w:val="both"/>
              <w:rPr>
                <w:rFonts w:eastAsia="SimSun"/>
                <w:lang w:val="en-US" w:eastAsia="zh-CN"/>
              </w:rPr>
            </w:pPr>
            <w:r>
              <w:rPr>
                <w:rFonts w:eastAsia="SimSun"/>
                <w:lang w:val="en-US" w:eastAsia="zh-CN"/>
              </w:rPr>
              <w:t>Ericsson</w:t>
            </w:r>
          </w:p>
        </w:tc>
        <w:tc>
          <w:tcPr>
            <w:tcW w:w="4494" w:type="pct"/>
          </w:tcPr>
          <w:p w14:paraId="4690649C" w14:textId="74FB4A8D" w:rsidR="00111AEA" w:rsidRDefault="00111AEA" w:rsidP="004A3BA4">
            <w:pPr>
              <w:rPr>
                <w:rFonts w:eastAsia="SimSun"/>
                <w:lang w:val="en-US" w:eastAsia="zh-CN"/>
              </w:rPr>
            </w:pPr>
            <w:r>
              <w:rPr>
                <w:rFonts w:eastAsia="SimSun"/>
                <w:lang w:val="en-US" w:eastAsia="zh-CN"/>
              </w:rPr>
              <w:t>Fine with FL proposal</w:t>
            </w:r>
          </w:p>
        </w:tc>
      </w:tr>
      <w:tr w:rsidR="008D2FEC" w:rsidRPr="00C32B2C" w14:paraId="07E7E75A" w14:textId="77777777" w:rsidTr="007604F7">
        <w:tc>
          <w:tcPr>
            <w:tcW w:w="506" w:type="pct"/>
          </w:tcPr>
          <w:p w14:paraId="388F1BB2" w14:textId="38503BF3" w:rsidR="008D2FEC" w:rsidRDefault="008D2FEC" w:rsidP="008D2FEC">
            <w:pPr>
              <w:jc w:val="both"/>
              <w:rPr>
                <w:rFonts w:eastAsia="SimSun"/>
                <w:lang w:val="en-US" w:eastAsia="zh-CN"/>
              </w:rPr>
            </w:pPr>
            <w:r>
              <w:rPr>
                <w:rFonts w:hint="eastAsia"/>
                <w:lang w:val="en-US"/>
              </w:rPr>
              <w:t>DOCOMO</w:t>
            </w:r>
          </w:p>
        </w:tc>
        <w:tc>
          <w:tcPr>
            <w:tcW w:w="4494" w:type="pct"/>
          </w:tcPr>
          <w:p w14:paraId="65264312" w14:textId="3A513BEF" w:rsidR="008D2FEC" w:rsidRDefault="008D2FEC" w:rsidP="008D2FEC">
            <w:pPr>
              <w:rPr>
                <w:rFonts w:eastAsia="SimSun"/>
                <w:lang w:val="en-US" w:eastAsia="zh-CN"/>
              </w:rPr>
            </w:pPr>
            <w:r>
              <w:rPr>
                <w:rFonts w:eastAsia="ＭＳ Ｐゴシック"/>
                <w:lang w:val="en-US"/>
              </w:rPr>
              <w:t>Support</w:t>
            </w:r>
            <w:r>
              <w:rPr>
                <w:rFonts w:eastAsia="ＭＳ Ｐゴシック" w:hint="eastAsia"/>
                <w:lang w:val="en-US"/>
              </w:rPr>
              <w:t xml:space="preserve"> the FL proposal.</w:t>
            </w:r>
          </w:p>
        </w:tc>
      </w:tr>
      <w:tr w:rsidR="0063617D" w:rsidRPr="00C32B2C" w14:paraId="667AAA06" w14:textId="77777777" w:rsidTr="007604F7">
        <w:tc>
          <w:tcPr>
            <w:tcW w:w="506" w:type="pct"/>
          </w:tcPr>
          <w:p w14:paraId="7C223792" w14:textId="4F4BAB5B" w:rsidR="0063617D" w:rsidRPr="0063617D" w:rsidRDefault="0063617D" w:rsidP="008D2FEC">
            <w:pPr>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47BADB44" w14:textId="199918CE" w:rsidR="0063617D" w:rsidRDefault="0063617D" w:rsidP="008D2FEC">
            <w:pPr>
              <w:rPr>
                <w:rFonts w:eastAsia="ＭＳ Ｐゴシック"/>
                <w:lang w:val="en-US"/>
              </w:rPr>
            </w:pPr>
            <w:r>
              <w:rPr>
                <w:rFonts w:eastAsia="ＭＳ Ｐゴシック"/>
                <w:lang w:val="en-US"/>
              </w:rPr>
              <w:t>Support</w:t>
            </w:r>
            <w:r>
              <w:rPr>
                <w:rFonts w:eastAsia="ＭＳ Ｐゴシック" w:hint="eastAsia"/>
                <w:lang w:val="en-US"/>
              </w:rPr>
              <w:t xml:space="preserve"> the FL proposal.</w:t>
            </w:r>
          </w:p>
        </w:tc>
      </w:tr>
      <w:tr w:rsidR="00611975" w:rsidRPr="00C32B2C" w14:paraId="29A04691" w14:textId="77777777" w:rsidTr="007604F7">
        <w:tc>
          <w:tcPr>
            <w:tcW w:w="506" w:type="pct"/>
          </w:tcPr>
          <w:p w14:paraId="58655429" w14:textId="3E098444" w:rsidR="00611975" w:rsidRDefault="00611975" w:rsidP="00611975">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0E2400F1" w14:textId="77777777" w:rsidR="00611975" w:rsidRDefault="00611975" w:rsidP="00611975">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1644E808" w14:textId="77777777" w:rsidR="00611975" w:rsidRDefault="00611975" w:rsidP="00611975">
            <w:pPr>
              <w:rPr>
                <w:rFonts w:eastAsiaTheme="minorEastAsia"/>
                <w:lang w:val="en-US"/>
              </w:rPr>
            </w:pPr>
          </w:p>
          <w:p w14:paraId="19ECA920" w14:textId="1113B06B" w:rsidR="00611975" w:rsidRPr="00FC1662" w:rsidRDefault="00611975" w:rsidP="00611975">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272102F9" w14:textId="77777777" w:rsidR="00611975" w:rsidRDefault="00611975" w:rsidP="00611975">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25-4 is kept as “</w:t>
            </w:r>
            <w:r w:rsidRPr="00382B55">
              <w:rPr>
                <w:b/>
                <w:bCs/>
                <w:szCs w:val="21"/>
                <w:lang w:val="en-US"/>
              </w:rPr>
              <w:t>One-shot HARQ ACK feedback triggered by DCI format 1_2</w:t>
            </w:r>
            <w:r w:rsidRPr="006C747C">
              <w:rPr>
                <w:b/>
                <w:bCs/>
                <w:szCs w:val="21"/>
                <w:lang w:val="en-US"/>
              </w:rPr>
              <w:t>”</w:t>
            </w:r>
            <w:r>
              <w:rPr>
                <w:b/>
                <w:bCs/>
                <w:szCs w:val="21"/>
                <w:lang w:val="en-US"/>
              </w:rPr>
              <w:t xml:space="preserve"> as follows</w:t>
            </w:r>
          </w:p>
          <w:p w14:paraId="387BD5D6" w14:textId="77777777" w:rsidR="00611975" w:rsidRDefault="00611975" w:rsidP="00611975">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25-5 is kept as “</w:t>
            </w:r>
            <w:r w:rsidRPr="00C23BE6">
              <w:rPr>
                <w:b/>
                <w:bCs/>
                <w:szCs w:val="21"/>
                <w:lang w:val="en-US"/>
              </w:rPr>
              <w:t>PHY priority handling for one-shot HARQ ACK feedback</w:t>
            </w:r>
            <w:r w:rsidRPr="006C747C">
              <w:rPr>
                <w:b/>
                <w:bCs/>
                <w:szCs w:val="21"/>
                <w:lang w:val="en-US"/>
              </w:rPr>
              <w:t>”</w:t>
            </w:r>
            <w:r>
              <w:rPr>
                <w:b/>
                <w:bCs/>
                <w:szCs w:val="21"/>
                <w:lang w:val="en-US"/>
              </w:rPr>
              <w:t xml:space="preserve"> as follows</w:t>
            </w:r>
          </w:p>
          <w:p w14:paraId="01C7423F" w14:textId="77777777" w:rsidR="00611975" w:rsidRPr="001A490C" w:rsidRDefault="00611975" w:rsidP="00611975">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25-6 is kept as “</w:t>
            </w:r>
            <w:r w:rsidRPr="00C23BE6">
              <w:rPr>
                <w:b/>
                <w:bCs/>
                <w:szCs w:val="21"/>
                <w:lang w:val="en-US"/>
              </w:rPr>
              <w:t>Enhanced type 3 HARQ-ACK codebook feedback</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5"/>
              <w:gridCol w:w="1331"/>
              <w:gridCol w:w="5313"/>
              <w:gridCol w:w="1116"/>
              <w:gridCol w:w="722"/>
              <w:gridCol w:w="714"/>
              <w:gridCol w:w="1161"/>
              <w:gridCol w:w="1065"/>
              <w:gridCol w:w="826"/>
              <w:gridCol w:w="830"/>
              <w:gridCol w:w="830"/>
              <w:gridCol w:w="2275"/>
              <w:gridCol w:w="1097"/>
            </w:tblGrid>
            <w:tr w:rsidR="00611975" w14:paraId="6D6F92AF"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544513A6"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790F99F3"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339" w:type="pct"/>
                  <w:tcBorders>
                    <w:top w:val="single" w:sz="4" w:space="0" w:color="auto"/>
                    <w:left w:val="single" w:sz="4" w:space="0" w:color="auto"/>
                    <w:bottom w:val="single" w:sz="4" w:space="0" w:color="auto"/>
                    <w:right w:val="single" w:sz="4" w:space="0" w:color="auto"/>
                  </w:tcBorders>
                  <w:hideMark/>
                </w:tcPr>
                <w:p w14:paraId="6691FD88" w14:textId="77777777" w:rsidR="00611975" w:rsidRDefault="00611975" w:rsidP="00611975">
                  <w:pPr>
                    <w:pStyle w:val="TAL"/>
                    <w:rPr>
                      <w:rFonts w:eastAsia="Times New Roman"/>
                      <w:lang w:eastAsia="ja-JP"/>
                    </w:rPr>
                  </w:pPr>
                  <w:r>
                    <w:t>One-shot HARQ ACK feedback</w:t>
                  </w:r>
                  <w:r>
                    <w:rPr>
                      <w:rFonts w:eastAsia="Times New Roman"/>
                      <w:lang w:eastAsia="ja-JP"/>
                    </w:rPr>
                    <w:t xml:space="preserve"> triggered by DCI format 1_2 </w:t>
                  </w:r>
                </w:p>
              </w:tc>
              <w:tc>
                <w:tcPr>
                  <w:tcW w:w="1340" w:type="pct"/>
                  <w:tcBorders>
                    <w:top w:val="single" w:sz="4" w:space="0" w:color="auto"/>
                    <w:left w:val="single" w:sz="4" w:space="0" w:color="auto"/>
                    <w:bottom w:val="single" w:sz="4" w:space="0" w:color="auto"/>
                    <w:right w:val="single" w:sz="4" w:space="0" w:color="auto"/>
                  </w:tcBorders>
                  <w:shd w:val="clear" w:color="auto" w:fill="FFFF00"/>
                  <w:hideMark/>
                </w:tcPr>
                <w:p w14:paraId="09B826CC" w14:textId="77777777" w:rsidR="00611975" w:rsidRDefault="00611975" w:rsidP="0061197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78B51229" w14:textId="77777777" w:rsidR="00611975" w:rsidRDefault="00611975" w:rsidP="0061197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586959F" w14:textId="77777777" w:rsidR="00611975" w:rsidRDefault="00611975" w:rsidP="00611975">
                  <w:pPr>
                    <w:pStyle w:val="TAL"/>
                  </w:pPr>
                  <w:r>
                    <w:t>10-16</w:t>
                  </w:r>
                </w:p>
                <w:p w14:paraId="2726CFCD" w14:textId="77777777" w:rsidR="00611975" w:rsidRDefault="00611975" w:rsidP="00611975">
                  <w:pPr>
                    <w:pStyle w:val="TAL"/>
                  </w:pPr>
                  <w:r>
                    <w:t>11-1</w:t>
                  </w:r>
                </w:p>
                <w:p w14:paraId="16FEB98D" w14:textId="77777777" w:rsidR="00611975" w:rsidRDefault="00611975" w:rsidP="00611975">
                  <w:pPr>
                    <w:pStyle w:val="TAL"/>
                  </w:pP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4521140A" w14:textId="77777777" w:rsidR="00611975" w:rsidRDefault="00611975" w:rsidP="0061197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210A97DB"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2E706654" w14:textId="77777777" w:rsidR="00611975" w:rsidRDefault="00611975" w:rsidP="00611975">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29128014"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45C857C2"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1DB74CF"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B1D000A"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32976D7B" w14:textId="77777777" w:rsidR="00611975" w:rsidRDefault="00611975" w:rsidP="00611975">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764FC619"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11975" w14:paraId="466C6FE2"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6C5B291A"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0044A915"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339" w:type="pct"/>
                  <w:tcBorders>
                    <w:top w:val="single" w:sz="4" w:space="0" w:color="auto"/>
                    <w:left w:val="single" w:sz="4" w:space="0" w:color="auto"/>
                    <w:bottom w:val="single" w:sz="4" w:space="0" w:color="auto"/>
                    <w:right w:val="single" w:sz="4" w:space="0" w:color="auto"/>
                  </w:tcBorders>
                  <w:hideMark/>
                </w:tcPr>
                <w:p w14:paraId="65174DFD" w14:textId="77777777" w:rsidR="00611975" w:rsidRPr="0098019C" w:rsidRDefault="00611975" w:rsidP="00611975">
                  <w:pPr>
                    <w:pStyle w:val="TAL"/>
                  </w:pPr>
                  <w:r>
                    <w:t>PHY priority handling for one-shot HARQ ACK feedback</w:t>
                  </w:r>
                  <w:r w:rsidRPr="0098019C">
                    <w:t xml:space="preserve"> </w:t>
                  </w:r>
                </w:p>
              </w:tc>
              <w:tc>
                <w:tcPr>
                  <w:tcW w:w="1340" w:type="pct"/>
                  <w:tcBorders>
                    <w:top w:val="single" w:sz="4" w:space="0" w:color="auto"/>
                    <w:left w:val="single" w:sz="4" w:space="0" w:color="auto"/>
                    <w:bottom w:val="single" w:sz="4" w:space="0" w:color="auto"/>
                    <w:right w:val="single" w:sz="4" w:space="0" w:color="auto"/>
                  </w:tcBorders>
                  <w:shd w:val="clear" w:color="auto" w:fill="FFFF00"/>
                  <w:hideMark/>
                </w:tcPr>
                <w:p w14:paraId="4A17C811" w14:textId="77777777" w:rsidR="00611975" w:rsidRDefault="00611975" w:rsidP="0061197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Support transmission of type 3 HARQ-ACK codebook using the first or second PUCCH configuration based on PHY priority indication in the triggering DCI</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D62FE49" w14:textId="77777777" w:rsidR="00611975" w:rsidRDefault="00611975" w:rsidP="00611975">
                  <w:pPr>
                    <w:pStyle w:val="TAL"/>
                  </w:pPr>
                  <w:r>
                    <w:t>10-16</w:t>
                  </w:r>
                </w:p>
                <w:p w14:paraId="29C1DC49" w14:textId="77777777" w:rsidR="00611975" w:rsidRDefault="00611975" w:rsidP="00611975">
                  <w:pPr>
                    <w:pStyle w:val="TAL"/>
                  </w:pPr>
                  <w:r>
                    <w:t>11-4</w:t>
                  </w:r>
                </w:p>
                <w:p w14:paraId="0D2CA4FB" w14:textId="77777777" w:rsidR="00611975" w:rsidRDefault="00611975" w:rsidP="00611975">
                  <w:pPr>
                    <w:pStyle w:val="TAL"/>
                  </w:pP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04C1D71A" w14:textId="77777777" w:rsidR="00611975" w:rsidRDefault="00611975" w:rsidP="0061197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1B65B07A"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272FFC5B" w14:textId="77777777" w:rsidR="00611975" w:rsidRDefault="00611975" w:rsidP="00611975">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76F10632"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1787B5E3"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C59738C"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EB29089"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435FA6F8" w14:textId="77777777" w:rsidR="00611975" w:rsidRDefault="00611975" w:rsidP="00611975">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479551B5"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11975" w14:paraId="1C8A841C"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490D16DB"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16329CAA"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339" w:type="pct"/>
                  <w:tcBorders>
                    <w:top w:val="single" w:sz="4" w:space="0" w:color="auto"/>
                    <w:left w:val="single" w:sz="4" w:space="0" w:color="auto"/>
                    <w:bottom w:val="single" w:sz="4" w:space="0" w:color="auto"/>
                    <w:right w:val="single" w:sz="4" w:space="0" w:color="auto"/>
                  </w:tcBorders>
                  <w:hideMark/>
                </w:tcPr>
                <w:p w14:paraId="2EB0D5B7" w14:textId="77777777" w:rsidR="00611975" w:rsidRPr="0098019C" w:rsidRDefault="00611975" w:rsidP="00611975">
                  <w:pPr>
                    <w:pStyle w:val="TAL"/>
                  </w:pPr>
                  <w:r>
                    <w:t>Enhanced type 3 HARQ-ACK codebook feedback</w:t>
                  </w:r>
                </w:p>
              </w:tc>
              <w:tc>
                <w:tcPr>
                  <w:tcW w:w="1340" w:type="pct"/>
                  <w:tcBorders>
                    <w:top w:val="single" w:sz="4" w:space="0" w:color="auto"/>
                    <w:left w:val="single" w:sz="4" w:space="0" w:color="auto"/>
                    <w:bottom w:val="single" w:sz="4" w:space="0" w:color="auto"/>
                    <w:right w:val="single" w:sz="4" w:space="0" w:color="auto"/>
                  </w:tcBorders>
                  <w:shd w:val="clear" w:color="auto" w:fill="FFFF00"/>
                  <w:hideMark/>
                </w:tcPr>
                <w:p w14:paraId="51038A8C" w14:textId="77777777" w:rsidR="00611975" w:rsidRPr="0098019C" w:rsidRDefault="00611975" w:rsidP="00611975">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1. Support feedback of enhanced type 3 HARQ-ACK codebook, triggered by a DCI 1_1 and DCI format 1_2 (for a UE supporting DCI format 1_2, and 1-1)</w:t>
                  </w:r>
                </w:p>
                <w:p w14:paraId="0FE6F820" w14:textId="77777777" w:rsidR="00611975" w:rsidRPr="0098019C" w:rsidRDefault="00611975" w:rsidP="0061197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2. </w:t>
                  </w:r>
                  <w:r w:rsidRPr="0098019C">
                    <w:rPr>
                      <w:rFonts w:asciiTheme="majorHAnsi" w:eastAsia="Times New Roman" w:hAnsiTheme="majorHAnsi" w:cstheme="majorHAnsi"/>
                      <w:szCs w:val="18"/>
                    </w:rPr>
                    <w:t xml:space="preserve">Support configuration of up to X enhanced type 3 HARQ-ACK codebooks. </w:t>
                  </w:r>
                </w:p>
                <w:p w14:paraId="2AC9A03E" w14:textId="77777777" w:rsidR="00611975" w:rsidRDefault="00611975" w:rsidP="00611975">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3. Support feedback of a dynamically selected enhanced type 3 HARQ-ACK codebook based on triggering information in DCI 1_1 and DCI 1_2 (for a UE supporting DCI format 1_2, 11-1)</w:t>
                  </w:r>
                </w:p>
                <w:p w14:paraId="14154258" w14:textId="77777777" w:rsidR="00611975" w:rsidRDefault="00611975" w:rsidP="0061197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E9ED8F4" w14:textId="77777777" w:rsidR="00611975" w:rsidRDefault="00611975" w:rsidP="00611975">
                  <w:pPr>
                    <w:pStyle w:val="TAL"/>
                  </w:pPr>
                  <w:r>
                    <w:t>10-16</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7EF5B7D8" w14:textId="77777777" w:rsidR="00611975" w:rsidRDefault="00611975" w:rsidP="0061197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339AC3F1"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535BD2BC" w14:textId="77777777" w:rsidR="00611975" w:rsidRDefault="00611975" w:rsidP="00611975">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04B05C81"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7CD96B0B"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BEC8F50"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D42D5E3" w14:textId="77777777" w:rsidR="00611975" w:rsidRDefault="00611975" w:rsidP="0061197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08145FE7"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r w:rsidRPr="0098019C">
                    <w:rPr>
                      <w:rFonts w:asciiTheme="majorHAnsi" w:hAnsiTheme="majorHAnsi" w:cstheme="majorHAnsi"/>
                      <w:szCs w:val="18"/>
                    </w:rPr>
                    <w:t>X</w:t>
                  </w:r>
                  <w:r>
                    <w:rPr>
                      <w:rFonts w:asciiTheme="majorHAnsi" w:hAnsiTheme="majorHAnsi" w:cstheme="majorHAnsi"/>
                      <w:szCs w:val="18"/>
                    </w:rPr>
                    <w:t>}</w:t>
                  </w:r>
                </w:p>
                <w:p w14:paraId="10AFCCE7"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280" w:type="pct"/>
                  <w:tcBorders>
                    <w:top w:val="single" w:sz="4" w:space="0" w:color="auto"/>
                    <w:left w:val="single" w:sz="4" w:space="0" w:color="auto"/>
                    <w:bottom w:val="single" w:sz="4" w:space="0" w:color="auto"/>
                    <w:right w:val="single" w:sz="4" w:space="0" w:color="auto"/>
                  </w:tcBorders>
                  <w:hideMark/>
                </w:tcPr>
                <w:p w14:paraId="4354854C" w14:textId="77777777" w:rsidR="00611975" w:rsidRDefault="00611975" w:rsidP="00611975">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08FAF54D" w14:textId="77777777" w:rsidR="00611975" w:rsidRDefault="00611975" w:rsidP="00611975">
            <w:pPr>
              <w:rPr>
                <w:rFonts w:eastAsia="ＭＳ Ｐゴシック"/>
                <w:color w:val="000000" w:themeColor="text1"/>
                <w:lang w:val="en-US"/>
              </w:rPr>
            </w:pPr>
          </w:p>
          <w:p w14:paraId="425A9F5B" w14:textId="1EA13742" w:rsidR="00611975" w:rsidRDefault="00611975" w:rsidP="00611975">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C0282" w:rsidRPr="00C32B2C" w14:paraId="1503E147" w14:textId="77777777" w:rsidTr="00620B10">
        <w:tc>
          <w:tcPr>
            <w:tcW w:w="506" w:type="pct"/>
          </w:tcPr>
          <w:p w14:paraId="594E9599" w14:textId="77777777" w:rsidR="00EC0282" w:rsidRDefault="00EC0282" w:rsidP="00620B10">
            <w:pPr>
              <w:jc w:val="both"/>
              <w:rPr>
                <w:rFonts w:eastAsia="SimSun"/>
                <w:lang w:val="en-US" w:eastAsia="zh-CN"/>
              </w:rPr>
            </w:pPr>
            <w:r>
              <w:rPr>
                <w:rFonts w:eastAsia="SimSun"/>
                <w:lang w:val="en-US" w:eastAsia="zh-CN"/>
              </w:rPr>
              <w:lastRenderedPageBreak/>
              <w:t>Apple</w:t>
            </w:r>
          </w:p>
        </w:tc>
        <w:tc>
          <w:tcPr>
            <w:tcW w:w="4494" w:type="pct"/>
          </w:tcPr>
          <w:p w14:paraId="36CDECD8" w14:textId="77777777" w:rsidR="00EC0282" w:rsidRDefault="00EC0282" w:rsidP="00620B10">
            <w:pPr>
              <w:rPr>
                <w:rFonts w:eastAsia="ＭＳ Ｐゴシック"/>
                <w:lang w:val="en-US"/>
              </w:rPr>
            </w:pPr>
            <w:r>
              <w:rPr>
                <w:rFonts w:eastAsia="ＭＳ Ｐゴシック"/>
                <w:lang w:val="en-US"/>
              </w:rPr>
              <w:t>Fine with the FL proposal</w:t>
            </w:r>
          </w:p>
        </w:tc>
      </w:tr>
      <w:tr w:rsidR="003C19D1" w:rsidRPr="00C32B2C" w14:paraId="1585479C" w14:textId="77777777" w:rsidTr="007604F7">
        <w:tc>
          <w:tcPr>
            <w:tcW w:w="506" w:type="pct"/>
          </w:tcPr>
          <w:p w14:paraId="70540D23" w14:textId="51319184" w:rsidR="003C19D1" w:rsidRPr="00EC0282" w:rsidRDefault="003C19D1" w:rsidP="003C19D1">
            <w:pPr>
              <w:jc w:val="both"/>
              <w:rPr>
                <w:rFonts w:eastAsia="SimSun"/>
                <w:lang w:eastAsia="zh-CN"/>
              </w:rPr>
            </w:pPr>
            <w:r>
              <w:rPr>
                <w:rFonts w:eastAsiaTheme="minorEastAsia" w:hint="eastAsia"/>
                <w:lang w:val="en-US"/>
              </w:rPr>
              <w:t>F</w:t>
            </w:r>
            <w:r>
              <w:rPr>
                <w:rFonts w:eastAsiaTheme="minorEastAsia"/>
                <w:lang w:val="en-US"/>
              </w:rPr>
              <w:t>L4</w:t>
            </w:r>
          </w:p>
        </w:tc>
        <w:tc>
          <w:tcPr>
            <w:tcW w:w="4494" w:type="pct"/>
          </w:tcPr>
          <w:p w14:paraId="75A853E2" w14:textId="77777777" w:rsidR="003C19D1" w:rsidRPr="00124036" w:rsidRDefault="003C19D1" w:rsidP="003C19D1">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5909965F" w14:textId="77777777" w:rsidR="003C19D1" w:rsidRPr="00FC1662" w:rsidRDefault="003C19D1" w:rsidP="003C19D1">
            <w:pPr>
              <w:spacing w:afterLines="50" w:after="120"/>
              <w:jc w:val="both"/>
              <w:rPr>
                <w:b/>
                <w:bCs/>
                <w:szCs w:val="21"/>
                <w:lang w:val="en-US"/>
              </w:rPr>
            </w:pPr>
            <w:r w:rsidRPr="00A77C05">
              <w:rPr>
                <w:b/>
                <w:bCs/>
                <w:szCs w:val="21"/>
                <w:highlight w:val="green"/>
                <w:lang w:val="en-US"/>
              </w:rPr>
              <w:t>High priority proposal 4-1:</w:t>
            </w:r>
          </w:p>
          <w:p w14:paraId="5FDA95EC" w14:textId="77777777" w:rsidR="003C19D1" w:rsidRDefault="003C19D1" w:rsidP="003C19D1">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25-4 is kept as “</w:t>
            </w:r>
            <w:r w:rsidRPr="00382B55">
              <w:rPr>
                <w:b/>
                <w:bCs/>
                <w:szCs w:val="21"/>
                <w:lang w:val="en-US"/>
              </w:rPr>
              <w:t>One-shot HARQ ACK feedback triggered by DCI format 1_2</w:t>
            </w:r>
            <w:r w:rsidRPr="006C747C">
              <w:rPr>
                <w:b/>
                <w:bCs/>
                <w:szCs w:val="21"/>
                <w:lang w:val="en-US"/>
              </w:rPr>
              <w:t>”</w:t>
            </w:r>
            <w:r>
              <w:rPr>
                <w:b/>
                <w:bCs/>
                <w:szCs w:val="21"/>
                <w:lang w:val="en-US"/>
              </w:rPr>
              <w:t xml:space="preserve"> as follows</w:t>
            </w:r>
          </w:p>
          <w:p w14:paraId="5FB66FA6" w14:textId="77777777" w:rsidR="003C19D1" w:rsidRDefault="003C19D1" w:rsidP="003C19D1">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25-5 is kept as “</w:t>
            </w:r>
            <w:r w:rsidRPr="00C23BE6">
              <w:rPr>
                <w:b/>
                <w:bCs/>
                <w:szCs w:val="21"/>
                <w:lang w:val="en-US"/>
              </w:rPr>
              <w:t>PHY priority handling for one-shot HARQ ACK feedback</w:t>
            </w:r>
            <w:r w:rsidRPr="006C747C">
              <w:rPr>
                <w:b/>
                <w:bCs/>
                <w:szCs w:val="21"/>
                <w:lang w:val="en-US"/>
              </w:rPr>
              <w:t>”</w:t>
            </w:r>
            <w:r>
              <w:rPr>
                <w:b/>
                <w:bCs/>
                <w:szCs w:val="21"/>
                <w:lang w:val="en-US"/>
              </w:rPr>
              <w:t xml:space="preserve"> as follows</w:t>
            </w:r>
          </w:p>
          <w:p w14:paraId="74E6293D" w14:textId="77777777" w:rsidR="003C19D1" w:rsidRPr="001A490C" w:rsidRDefault="003C19D1" w:rsidP="003C19D1">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25-6 is kept as “</w:t>
            </w:r>
            <w:r w:rsidRPr="00C23BE6">
              <w:rPr>
                <w:b/>
                <w:bCs/>
                <w:szCs w:val="21"/>
                <w:lang w:val="en-US"/>
              </w:rPr>
              <w:t>Enhanced type 3 HARQ-ACK codebook feedback</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5"/>
              <w:gridCol w:w="1331"/>
              <w:gridCol w:w="5313"/>
              <w:gridCol w:w="1116"/>
              <w:gridCol w:w="722"/>
              <w:gridCol w:w="714"/>
              <w:gridCol w:w="1161"/>
              <w:gridCol w:w="1065"/>
              <w:gridCol w:w="826"/>
              <w:gridCol w:w="830"/>
              <w:gridCol w:w="830"/>
              <w:gridCol w:w="2275"/>
              <w:gridCol w:w="1097"/>
            </w:tblGrid>
            <w:tr w:rsidR="003C19D1" w14:paraId="203E3823"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3CC9059E"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06E94D01"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339" w:type="pct"/>
                  <w:tcBorders>
                    <w:top w:val="single" w:sz="4" w:space="0" w:color="auto"/>
                    <w:left w:val="single" w:sz="4" w:space="0" w:color="auto"/>
                    <w:bottom w:val="single" w:sz="4" w:space="0" w:color="auto"/>
                    <w:right w:val="single" w:sz="4" w:space="0" w:color="auto"/>
                  </w:tcBorders>
                  <w:hideMark/>
                </w:tcPr>
                <w:p w14:paraId="3F3BC13B" w14:textId="77777777" w:rsidR="003C19D1" w:rsidRDefault="003C19D1" w:rsidP="003C19D1">
                  <w:pPr>
                    <w:pStyle w:val="TAL"/>
                    <w:rPr>
                      <w:rFonts w:eastAsia="Times New Roman"/>
                      <w:lang w:eastAsia="ja-JP"/>
                    </w:rPr>
                  </w:pPr>
                  <w:r>
                    <w:t>One-shot HARQ ACK feedback</w:t>
                  </w:r>
                  <w:r>
                    <w:rPr>
                      <w:rFonts w:eastAsia="Times New Roman"/>
                      <w:lang w:eastAsia="ja-JP"/>
                    </w:rPr>
                    <w:t xml:space="preserve"> triggered by DCI format 1_2 </w:t>
                  </w:r>
                </w:p>
              </w:tc>
              <w:tc>
                <w:tcPr>
                  <w:tcW w:w="1340" w:type="pct"/>
                  <w:tcBorders>
                    <w:top w:val="single" w:sz="4" w:space="0" w:color="auto"/>
                    <w:left w:val="single" w:sz="4" w:space="0" w:color="auto"/>
                    <w:bottom w:val="single" w:sz="4" w:space="0" w:color="auto"/>
                    <w:right w:val="single" w:sz="4" w:space="0" w:color="auto"/>
                  </w:tcBorders>
                  <w:shd w:val="clear" w:color="auto" w:fill="FFFF00"/>
                  <w:hideMark/>
                </w:tcPr>
                <w:p w14:paraId="7270D22B" w14:textId="77777777" w:rsidR="003C19D1" w:rsidRDefault="003C19D1" w:rsidP="003C19D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6D3B9E60" w14:textId="77777777" w:rsidR="003C19D1" w:rsidRDefault="003C19D1" w:rsidP="003C19D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337B24D" w14:textId="77777777" w:rsidR="003C19D1" w:rsidRDefault="003C19D1" w:rsidP="003C19D1">
                  <w:pPr>
                    <w:pStyle w:val="TAL"/>
                  </w:pPr>
                  <w:r>
                    <w:t>10-16</w:t>
                  </w:r>
                </w:p>
                <w:p w14:paraId="2ABFFD54" w14:textId="77777777" w:rsidR="003C19D1" w:rsidRDefault="003C19D1" w:rsidP="003C19D1">
                  <w:pPr>
                    <w:pStyle w:val="TAL"/>
                  </w:pPr>
                  <w:r>
                    <w:t>11-1</w:t>
                  </w:r>
                </w:p>
                <w:p w14:paraId="226652B0" w14:textId="77777777" w:rsidR="003C19D1" w:rsidRDefault="003C19D1" w:rsidP="003C19D1">
                  <w:pPr>
                    <w:pStyle w:val="TAL"/>
                  </w:pP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4A7EF53D" w14:textId="77777777" w:rsidR="003C19D1" w:rsidRDefault="003C19D1" w:rsidP="003C19D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0393140F"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3C753055" w14:textId="77777777" w:rsidR="003C19D1" w:rsidRDefault="003C19D1" w:rsidP="003C19D1">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76CBFF26"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0B083F95"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67BE476"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9F85895"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776B4489" w14:textId="77777777" w:rsidR="003C19D1" w:rsidRDefault="003C19D1" w:rsidP="003C19D1">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69313800"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C19D1" w14:paraId="675DE6EC"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0DFC4BEB"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22F92880"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339" w:type="pct"/>
                  <w:tcBorders>
                    <w:top w:val="single" w:sz="4" w:space="0" w:color="auto"/>
                    <w:left w:val="single" w:sz="4" w:space="0" w:color="auto"/>
                    <w:bottom w:val="single" w:sz="4" w:space="0" w:color="auto"/>
                    <w:right w:val="single" w:sz="4" w:space="0" w:color="auto"/>
                  </w:tcBorders>
                  <w:hideMark/>
                </w:tcPr>
                <w:p w14:paraId="4B937DD5" w14:textId="77777777" w:rsidR="003C19D1" w:rsidRPr="0098019C" w:rsidRDefault="003C19D1" w:rsidP="003C19D1">
                  <w:pPr>
                    <w:pStyle w:val="TAL"/>
                  </w:pPr>
                  <w:r>
                    <w:t>PHY priority handling for one-shot HARQ ACK feedback</w:t>
                  </w:r>
                  <w:r w:rsidRPr="0098019C">
                    <w:t xml:space="preserve"> </w:t>
                  </w:r>
                </w:p>
              </w:tc>
              <w:tc>
                <w:tcPr>
                  <w:tcW w:w="1340" w:type="pct"/>
                  <w:tcBorders>
                    <w:top w:val="single" w:sz="4" w:space="0" w:color="auto"/>
                    <w:left w:val="single" w:sz="4" w:space="0" w:color="auto"/>
                    <w:bottom w:val="single" w:sz="4" w:space="0" w:color="auto"/>
                    <w:right w:val="single" w:sz="4" w:space="0" w:color="auto"/>
                  </w:tcBorders>
                  <w:shd w:val="clear" w:color="auto" w:fill="FFFF00"/>
                  <w:hideMark/>
                </w:tcPr>
                <w:p w14:paraId="744F2B38" w14:textId="77777777" w:rsidR="003C19D1" w:rsidRDefault="003C19D1" w:rsidP="003C19D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Support transmission of type 3 HARQ-ACK codebook using the first or second PUCCH configuration based on PHY priority indication in the triggering DCI</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C39F131" w14:textId="77777777" w:rsidR="003C19D1" w:rsidRDefault="003C19D1" w:rsidP="003C19D1">
                  <w:pPr>
                    <w:pStyle w:val="TAL"/>
                  </w:pPr>
                  <w:r>
                    <w:t>10-16</w:t>
                  </w:r>
                </w:p>
                <w:p w14:paraId="75E6A35D" w14:textId="77777777" w:rsidR="003C19D1" w:rsidRDefault="003C19D1" w:rsidP="003C19D1">
                  <w:pPr>
                    <w:pStyle w:val="TAL"/>
                  </w:pPr>
                  <w:r>
                    <w:t>11-4</w:t>
                  </w:r>
                </w:p>
                <w:p w14:paraId="2C161A53" w14:textId="77777777" w:rsidR="003C19D1" w:rsidRDefault="003C19D1" w:rsidP="003C19D1">
                  <w:pPr>
                    <w:pStyle w:val="TAL"/>
                  </w:pP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66FCBF96" w14:textId="77777777" w:rsidR="003C19D1" w:rsidRDefault="003C19D1" w:rsidP="003C19D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094ECABE"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2EC4880F" w14:textId="77777777" w:rsidR="003C19D1" w:rsidRDefault="003C19D1" w:rsidP="003C19D1">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44A4614B"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71355CC6"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73512AA"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A19CB9D"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0AA5274C" w14:textId="77777777" w:rsidR="003C19D1" w:rsidRDefault="003C19D1" w:rsidP="003C19D1">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7CE1393D"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C19D1" w14:paraId="3AA24F33" w14:textId="77777777" w:rsidTr="00672F5E">
              <w:trPr>
                <w:trHeight w:val="2947"/>
              </w:trPr>
              <w:tc>
                <w:tcPr>
                  <w:tcW w:w="450" w:type="pct"/>
                  <w:tcBorders>
                    <w:top w:val="single" w:sz="4" w:space="0" w:color="auto"/>
                    <w:left w:val="single" w:sz="4" w:space="0" w:color="auto"/>
                    <w:bottom w:val="single" w:sz="4" w:space="0" w:color="auto"/>
                    <w:right w:val="single" w:sz="4" w:space="0" w:color="auto"/>
                  </w:tcBorders>
                  <w:hideMark/>
                </w:tcPr>
                <w:p w14:paraId="1870DF0D"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3D29BE1B"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339" w:type="pct"/>
                  <w:tcBorders>
                    <w:top w:val="single" w:sz="4" w:space="0" w:color="auto"/>
                    <w:left w:val="single" w:sz="4" w:space="0" w:color="auto"/>
                    <w:bottom w:val="single" w:sz="4" w:space="0" w:color="auto"/>
                    <w:right w:val="single" w:sz="4" w:space="0" w:color="auto"/>
                  </w:tcBorders>
                  <w:hideMark/>
                </w:tcPr>
                <w:p w14:paraId="056ED71F" w14:textId="77777777" w:rsidR="003C19D1" w:rsidRPr="0098019C" w:rsidRDefault="003C19D1" w:rsidP="003C19D1">
                  <w:pPr>
                    <w:pStyle w:val="TAL"/>
                  </w:pPr>
                  <w:r>
                    <w:t>Enhanced type 3 HARQ-ACK codebook feedback</w:t>
                  </w:r>
                </w:p>
              </w:tc>
              <w:tc>
                <w:tcPr>
                  <w:tcW w:w="1340" w:type="pct"/>
                  <w:tcBorders>
                    <w:top w:val="single" w:sz="4" w:space="0" w:color="auto"/>
                    <w:left w:val="single" w:sz="4" w:space="0" w:color="auto"/>
                    <w:bottom w:val="single" w:sz="4" w:space="0" w:color="auto"/>
                    <w:right w:val="single" w:sz="4" w:space="0" w:color="auto"/>
                  </w:tcBorders>
                  <w:shd w:val="clear" w:color="auto" w:fill="FFFF00"/>
                  <w:hideMark/>
                </w:tcPr>
                <w:p w14:paraId="083F746A" w14:textId="77777777" w:rsidR="003C19D1" w:rsidRPr="0098019C" w:rsidRDefault="003C19D1" w:rsidP="003C19D1">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1. Support feedback of enhanced type 3 HARQ-ACK codebook, triggered by a DCI 1_1 and DCI format 1_2 (for a UE supporting DCI format 1_2, and 1-1)</w:t>
                  </w:r>
                </w:p>
                <w:p w14:paraId="0561CA2C" w14:textId="77777777" w:rsidR="003C19D1" w:rsidRPr="0098019C" w:rsidRDefault="003C19D1" w:rsidP="003C19D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2. </w:t>
                  </w:r>
                  <w:r w:rsidRPr="0098019C">
                    <w:rPr>
                      <w:rFonts w:asciiTheme="majorHAnsi" w:eastAsia="Times New Roman" w:hAnsiTheme="majorHAnsi" w:cstheme="majorHAnsi"/>
                      <w:szCs w:val="18"/>
                    </w:rPr>
                    <w:t xml:space="preserve">Support configuration of up to X enhanced type 3 HARQ-ACK codebooks. </w:t>
                  </w:r>
                </w:p>
                <w:p w14:paraId="1395AE4A" w14:textId="77777777" w:rsidR="003C19D1" w:rsidRDefault="003C19D1" w:rsidP="003C19D1">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3. Support feedback of a dynamically selected enhanced type 3 HARQ-ACK codebook based on triggering information in DCI 1_1 and DCI 1_2 (for a UE supporting DCI format 1_2, 11-1)</w:t>
                  </w:r>
                </w:p>
                <w:p w14:paraId="704BF81D" w14:textId="77777777" w:rsidR="003C19D1" w:rsidRDefault="003C19D1" w:rsidP="003C19D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D7A6952" w14:textId="77777777" w:rsidR="003C19D1" w:rsidRDefault="003C19D1" w:rsidP="003C19D1">
                  <w:pPr>
                    <w:pStyle w:val="TAL"/>
                  </w:pPr>
                  <w:r>
                    <w:t>10-16</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4C274123" w14:textId="77777777" w:rsidR="003C19D1" w:rsidRDefault="003C19D1" w:rsidP="003C19D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18FAA718"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62E91337" w14:textId="77777777" w:rsidR="003C19D1" w:rsidRDefault="003C19D1" w:rsidP="003C19D1">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22931A78"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006B403E"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D8C4B6A"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A35E085" w14:textId="77777777" w:rsidR="003C19D1" w:rsidRDefault="003C19D1" w:rsidP="003C19D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FFFF00"/>
                </w:tcPr>
                <w:p w14:paraId="7FF350CD"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r w:rsidRPr="0098019C">
                    <w:rPr>
                      <w:rFonts w:asciiTheme="majorHAnsi" w:hAnsiTheme="majorHAnsi" w:cstheme="majorHAnsi"/>
                      <w:szCs w:val="18"/>
                    </w:rPr>
                    <w:t>X</w:t>
                  </w:r>
                  <w:r>
                    <w:rPr>
                      <w:rFonts w:asciiTheme="majorHAnsi" w:hAnsiTheme="majorHAnsi" w:cstheme="majorHAnsi"/>
                      <w:szCs w:val="18"/>
                    </w:rPr>
                    <w:t>}</w:t>
                  </w:r>
                </w:p>
                <w:p w14:paraId="346FC215"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280" w:type="pct"/>
                  <w:tcBorders>
                    <w:top w:val="single" w:sz="4" w:space="0" w:color="auto"/>
                    <w:left w:val="single" w:sz="4" w:space="0" w:color="auto"/>
                    <w:bottom w:val="single" w:sz="4" w:space="0" w:color="auto"/>
                    <w:right w:val="single" w:sz="4" w:space="0" w:color="auto"/>
                  </w:tcBorders>
                  <w:hideMark/>
                </w:tcPr>
                <w:p w14:paraId="3E7571FA" w14:textId="77777777" w:rsidR="003C19D1" w:rsidRDefault="003C19D1" w:rsidP="003C19D1">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299DAB65" w14:textId="77777777" w:rsidR="003C19D1" w:rsidRDefault="003C19D1" w:rsidP="003C19D1">
            <w:pPr>
              <w:rPr>
                <w:rFonts w:eastAsia="SimSun"/>
                <w:lang w:val="en-US" w:eastAsia="zh-CN"/>
              </w:rPr>
            </w:pPr>
          </w:p>
          <w:p w14:paraId="6388E34F" w14:textId="20C50AF9" w:rsidR="003C19D1" w:rsidRDefault="003C19D1" w:rsidP="003C19D1">
            <w:pPr>
              <w:rPr>
                <w:rFonts w:eastAsia="ＭＳ Ｐゴシック"/>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7DB410FB" w14:textId="77777777" w:rsidR="00724D51" w:rsidRPr="007604F7" w:rsidRDefault="00724D51" w:rsidP="00724D51">
      <w:pPr>
        <w:spacing w:afterLines="50" w:after="120"/>
        <w:jc w:val="both"/>
        <w:rPr>
          <w:sz w:val="22"/>
        </w:rPr>
      </w:pPr>
    </w:p>
    <w:p w14:paraId="7FFC6584" w14:textId="77777777" w:rsidR="00724D51" w:rsidRDefault="00724D51" w:rsidP="00724D51">
      <w:pPr>
        <w:spacing w:afterLines="50" w:after="120"/>
        <w:jc w:val="both"/>
        <w:rPr>
          <w:sz w:val="22"/>
        </w:rPr>
      </w:pPr>
    </w:p>
    <w:p w14:paraId="10CF6E5E" w14:textId="49651BA9" w:rsidR="00724D51" w:rsidRPr="00FC1662" w:rsidRDefault="00724D51" w:rsidP="00724D51">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sidR="000B0417">
        <w:rPr>
          <w:b/>
          <w:bCs/>
          <w:szCs w:val="21"/>
          <w:highlight w:val="yellow"/>
          <w:lang w:val="en-US"/>
        </w:rPr>
        <w:t>4</w:t>
      </w:r>
      <w:r w:rsidRPr="00AE1B1A">
        <w:rPr>
          <w:b/>
          <w:bCs/>
          <w:szCs w:val="21"/>
          <w:highlight w:val="yellow"/>
          <w:lang w:val="en-US"/>
        </w:rPr>
        <w:t>-2:</w:t>
      </w:r>
    </w:p>
    <w:p w14:paraId="00C9D7E8" w14:textId="0579D518" w:rsidR="00724D51" w:rsidRPr="00DB2915" w:rsidRDefault="00724D51" w:rsidP="00724D51">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w:t>
      </w:r>
      <w:r w:rsidR="00CA4BB9">
        <w:rPr>
          <w:b/>
          <w:bCs/>
          <w:szCs w:val="21"/>
          <w:lang w:val="en-US"/>
        </w:rPr>
        <w:t>FG 25-7 can be kept as “</w:t>
      </w:r>
      <w:r w:rsidR="008C25F0" w:rsidRPr="008C25F0">
        <w:rPr>
          <w:b/>
          <w:bCs/>
          <w:szCs w:val="21"/>
          <w:lang w:val="en-US"/>
        </w:rPr>
        <w:t>Triggered HARQ-ACK codebook re-transmission</w:t>
      </w:r>
      <w:r w:rsidR="00CA4BB9">
        <w:rPr>
          <w:b/>
          <w:bCs/>
          <w:szCs w:val="21"/>
          <w:lang w:val="en-US"/>
        </w:rPr>
        <w:t>”</w:t>
      </w:r>
    </w:p>
    <w:tbl>
      <w:tblPr>
        <w:tblStyle w:val="afd"/>
        <w:tblW w:w="5000" w:type="pct"/>
        <w:tblLook w:val="04A0" w:firstRow="1" w:lastRow="0" w:firstColumn="1" w:lastColumn="0" w:noHBand="0" w:noVBand="1"/>
      </w:tblPr>
      <w:tblGrid>
        <w:gridCol w:w="2265"/>
        <w:gridCol w:w="20118"/>
      </w:tblGrid>
      <w:tr w:rsidR="00724D51" w:rsidRPr="007F0249" w14:paraId="154886E3" w14:textId="77777777" w:rsidTr="000F06DD">
        <w:tc>
          <w:tcPr>
            <w:tcW w:w="506" w:type="pct"/>
            <w:shd w:val="clear" w:color="auto" w:fill="F2F2F2" w:themeFill="background1" w:themeFillShade="F2"/>
          </w:tcPr>
          <w:p w14:paraId="5A6C84E5"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0332614"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7837DFEF" w14:textId="77777777" w:rsidTr="000F06DD">
        <w:tc>
          <w:tcPr>
            <w:tcW w:w="506" w:type="pct"/>
          </w:tcPr>
          <w:p w14:paraId="1A6B8018" w14:textId="5AFDFF49" w:rsidR="00CA61AE" w:rsidRPr="007F0249" w:rsidRDefault="00CA61AE" w:rsidP="00CA61AE">
            <w:pPr>
              <w:spacing w:after="0"/>
              <w:jc w:val="both"/>
              <w:rPr>
                <w:szCs w:val="21"/>
                <w:lang w:val="en-US"/>
              </w:rPr>
            </w:pPr>
            <w:r>
              <w:rPr>
                <w:rFonts w:hint="eastAsia"/>
                <w:szCs w:val="21"/>
                <w:lang w:val="en-US"/>
              </w:rPr>
              <w:lastRenderedPageBreak/>
              <w:t>DOCOMO</w:t>
            </w:r>
          </w:p>
        </w:tc>
        <w:tc>
          <w:tcPr>
            <w:tcW w:w="4494" w:type="pct"/>
          </w:tcPr>
          <w:p w14:paraId="291DD317" w14:textId="5D377826"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hint="cs"/>
                <w:color w:val="000000"/>
                <w:szCs w:val="21"/>
                <w:lang w:val="en-US"/>
              </w:rPr>
              <w:t xml:space="preserve">We are fine </w:t>
            </w:r>
            <w:r>
              <w:rPr>
                <w:rFonts w:eastAsia="ＭＳ Ｐゴシック"/>
                <w:color w:val="000000"/>
                <w:szCs w:val="21"/>
                <w:lang w:val="en-US"/>
              </w:rPr>
              <w:t>to keep</w:t>
            </w:r>
            <w:r>
              <w:rPr>
                <w:rFonts w:eastAsia="ＭＳ Ｐゴシック" w:hint="cs"/>
                <w:color w:val="000000"/>
                <w:szCs w:val="21"/>
                <w:lang w:val="en-US"/>
              </w:rPr>
              <w:t xml:space="preserve"> the FG</w:t>
            </w:r>
            <w:r>
              <w:rPr>
                <w:rFonts w:eastAsia="ＭＳ Ｐゴシック"/>
                <w:color w:val="000000"/>
                <w:szCs w:val="21"/>
                <w:lang w:val="en-US"/>
              </w:rPr>
              <w:t>.</w:t>
            </w:r>
          </w:p>
        </w:tc>
      </w:tr>
      <w:tr w:rsidR="00CA61AE" w:rsidRPr="007F0249" w14:paraId="5FE06756" w14:textId="77777777" w:rsidTr="000F06DD">
        <w:tc>
          <w:tcPr>
            <w:tcW w:w="506" w:type="pct"/>
          </w:tcPr>
          <w:p w14:paraId="1296D813" w14:textId="7234D910" w:rsidR="00CA61AE" w:rsidRPr="000862CF" w:rsidRDefault="000862CF" w:rsidP="00CA61A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FEC1B4E" w14:textId="76DECEF0" w:rsidR="00CA61AE" w:rsidRPr="000862CF" w:rsidRDefault="000862CF" w:rsidP="00CA61AE">
            <w:pPr>
              <w:tabs>
                <w:tab w:val="left" w:pos="1800"/>
              </w:tabs>
              <w:spacing w:after="0"/>
              <w:rPr>
                <w:rFonts w:ascii="Times" w:eastAsia="SimSun" w:hAnsi="Times"/>
                <w:iCs/>
                <w:szCs w:val="21"/>
                <w:lang w:eastAsia="zh-CN"/>
              </w:rPr>
            </w:pPr>
            <w:r>
              <w:rPr>
                <w:rFonts w:ascii="Times" w:eastAsia="SimSun" w:hAnsi="Times" w:hint="eastAsia"/>
                <w:iCs/>
                <w:szCs w:val="21"/>
                <w:lang w:eastAsia="zh-CN"/>
              </w:rPr>
              <w:t>Y</w:t>
            </w:r>
            <w:r>
              <w:rPr>
                <w:rFonts w:ascii="Times" w:eastAsia="SimSun" w:hAnsi="Times"/>
                <w:iCs/>
                <w:szCs w:val="21"/>
                <w:lang w:eastAsia="zh-CN"/>
              </w:rPr>
              <w:t>es</w:t>
            </w:r>
          </w:p>
        </w:tc>
      </w:tr>
      <w:tr w:rsidR="00B24948" w:rsidRPr="007F0249" w14:paraId="06A857CE" w14:textId="77777777" w:rsidTr="000F06DD">
        <w:tc>
          <w:tcPr>
            <w:tcW w:w="506" w:type="pct"/>
          </w:tcPr>
          <w:p w14:paraId="3EE92C94" w14:textId="5597E53C" w:rsidR="00B24948" w:rsidRPr="007F0249" w:rsidRDefault="00B24948" w:rsidP="00B24948">
            <w:pPr>
              <w:spacing w:after="0"/>
              <w:jc w:val="both"/>
              <w:rPr>
                <w:rFonts w:eastAsia="SimSun"/>
                <w:szCs w:val="21"/>
                <w:lang w:val="en-US" w:eastAsia="zh-CN"/>
              </w:rPr>
            </w:pPr>
            <w:r>
              <w:rPr>
                <w:szCs w:val="21"/>
                <w:lang w:val="en-US"/>
              </w:rPr>
              <w:t>Nokia, NSB</w:t>
            </w:r>
          </w:p>
        </w:tc>
        <w:tc>
          <w:tcPr>
            <w:tcW w:w="4494" w:type="pct"/>
          </w:tcPr>
          <w:p w14:paraId="125FF78B" w14:textId="3F4223C3" w:rsidR="00B24948" w:rsidRPr="007F0249" w:rsidRDefault="00B24948" w:rsidP="00B24948">
            <w:pPr>
              <w:tabs>
                <w:tab w:val="num" w:pos="1800"/>
              </w:tabs>
              <w:spacing w:after="0"/>
              <w:rPr>
                <w:rFonts w:ascii="Times" w:eastAsia="SimSun" w:hAnsi="Times"/>
                <w:iCs/>
                <w:szCs w:val="21"/>
                <w:lang w:eastAsia="zh-CN"/>
              </w:rPr>
            </w:pPr>
            <w:r>
              <w:rPr>
                <w:szCs w:val="21"/>
                <w:lang w:val="en-US"/>
              </w:rPr>
              <w:t>OK to keep it.</w:t>
            </w:r>
          </w:p>
        </w:tc>
      </w:tr>
      <w:tr w:rsidR="008A27A8" w:rsidRPr="007F0249" w14:paraId="55254A19" w14:textId="77777777" w:rsidTr="000F06DD">
        <w:tc>
          <w:tcPr>
            <w:tcW w:w="506" w:type="pct"/>
          </w:tcPr>
          <w:p w14:paraId="7B007401" w14:textId="34AF8200" w:rsidR="008A27A8" w:rsidRDefault="008A27A8" w:rsidP="008A27A8">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B6F3A88" w14:textId="4C1B10B1" w:rsidR="008A27A8" w:rsidRDefault="008A27A8" w:rsidP="008A27A8">
            <w:pPr>
              <w:tabs>
                <w:tab w:val="num" w:pos="1800"/>
              </w:tabs>
              <w:rPr>
                <w:szCs w:val="21"/>
                <w:lang w:val="en-US"/>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es.</w:t>
            </w:r>
          </w:p>
        </w:tc>
      </w:tr>
      <w:tr w:rsidR="000F06DD" w:rsidRPr="007F0249" w14:paraId="264F7746" w14:textId="77777777" w:rsidTr="000F06DD">
        <w:tc>
          <w:tcPr>
            <w:tcW w:w="506" w:type="pct"/>
          </w:tcPr>
          <w:p w14:paraId="058A8DC8" w14:textId="2BBDCD0C" w:rsidR="000F06DD" w:rsidRDefault="000F06DD" w:rsidP="000F06DD">
            <w:pPr>
              <w:jc w:val="both"/>
              <w:rPr>
                <w:rFonts w:eastAsia="SimSun"/>
                <w:szCs w:val="21"/>
                <w:lang w:val="en-US" w:eastAsia="zh-CN"/>
              </w:rPr>
            </w:pPr>
            <w:r>
              <w:rPr>
                <w:rFonts w:eastAsia="SimSun" w:hint="eastAsia"/>
                <w:szCs w:val="21"/>
                <w:lang w:val="en-US" w:eastAsia="zh-CN"/>
              </w:rPr>
              <w:t>Huawei</w:t>
            </w:r>
            <w:r>
              <w:rPr>
                <w:rFonts w:eastAsia="SimSun"/>
                <w:szCs w:val="21"/>
                <w:lang w:val="en-US" w:eastAsia="zh-CN"/>
              </w:rPr>
              <w:t xml:space="preserve">, HiSilicon </w:t>
            </w:r>
          </w:p>
        </w:tc>
        <w:tc>
          <w:tcPr>
            <w:tcW w:w="4494" w:type="pct"/>
          </w:tcPr>
          <w:p w14:paraId="2F6DE74E" w14:textId="2B700DF7" w:rsidR="000F06DD" w:rsidRDefault="000F06DD" w:rsidP="000F06DD">
            <w:pPr>
              <w:tabs>
                <w:tab w:val="num" w:pos="1800"/>
              </w:tabs>
              <w:rPr>
                <w:rFonts w:ascii="ＭＳ Ｐゴシック" w:eastAsia="SimSun" w:hAnsi="ＭＳ Ｐゴシック" w:cs="ＭＳ Ｐゴシック"/>
                <w:color w:val="000000"/>
                <w:szCs w:val="21"/>
                <w:lang w:val="en-US" w:eastAsia="zh-CN"/>
              </w:rPr>
            </w:pPr>
            <w:r>
              <w:rPr>
                <w:rFonts w:ascii="Times" w:eastAsia="SimSun" w:hAnsi="Times" w:hint="eastAsia"/>
                <w:iCs/>
                <w:szCs w:val="21"/>
                <w:lang w:eastAsia="zh-CN"/>
              </w:rPr>
              <w:t>F</w:t>
            </w:r>
            <w:r>
              <w:rPr>
                <w:rFonts w:ascii="Times" w:eastAsia="SimSun" w:hAnsi="Times"/>
                <w:iCs/>
                <w:szCs w:val="21"/>
                <w:lang w:eastAsia="zh-CN"/>
              </w:rPr>
              <w:t xml:space="preserve">ine to keep. </w:t>
            </w:r>
          </w:p>
        </w:tc>
      </w:tr>
      <w:tr w:rsidR="00DB6BB8" w:rsidRPr="007F0249" w14:paraId="22467569" w14:textId="77777777" w:rsidTr="000F06DD">
        <w:tc>
          <w:tcPr>
            <w:tcW w:w="506" w:type="pct"/>
          </w:tcPr>
          <w:p w14:paraId="153C1BA1" w14:textId="1F85816A" w:rsidR="00DB6BB8" w:rsidRDefault="00DB6BB8" w:rsidP="00DB6BB8">
            <w:pPr>
              <w:jc w:val="both"/>
              <w:rPr>
                <w:rFonts w:eastAsia="SimSun"/>
                <w:szCs w:val="21"/>
                <w:lang w:val="en-US" w:eastAsia="zh-CN"/>
              </w:rPr>
            </w:pPr>
            <w:r>
              <w:rPr>
                <w:rFonts w:eastAsia="SimSun"/>
                <w:szCs w:val="21"/>
                <w:lang w:val="en-US" w:eastAsia="zh-CN"/>
              </w:rPr>
              <w:t>Intel</w:t>
            </w:r>
          </w:p>
        </w:tc>
        <w:tc>
          <w:tcPr>
            <w:tcW w:w="4494" w:type="pct"/>
          </w:tcPr>
          <w:p w14:paraId="3DFCB206" w14:textId="5FC28A36" w:rsidR="00DB6BB8" w:rsidRDefault="00DB6BB8" w:rsidP="00DB6BB8">
            <w:pPr>
              <w:tabs>
                <w:tab w:val="num" w:pos="1800"/>
              </w:tabs>
              <w:rPr>
                <w:rFonts w:ascii="Times" w:eastAsia="SimSun" w:hAnsi="Times"/>
                <w:iCs/>
                <w:szCs w:val="21"/>
                <w:lang w:eastAsia="zh-CN"/>
              </w:rPr>
            </w:pPr>
            <w:r w:rsidRPr="00D92C57">
              <w:rPr>
                <w:rFonts w:eastAsia="ＭＳ Ｐゴシック"/>
                <w:color w:val="000000"/>
                <w:szCs w:val="21"/>
                <w:lang w:val="en-US"/>
              </w:rPr>
              <w:t>I</w:t>
            </w:r>
            <w:r>
              <w:rPr>
                <w:rFonts w:eastAsia="ＭＳ Ｐゴシック"/>
                <w:color w:val="000000"/>
                <w:szCs w:val="21"/>
                <w:lang w:val="en-US"/>
              </w:rPr>
              <w:t>f</w:t>
            </w:r>
            <w:r w:rsidRPr="00D92C57">
              <w:rPr>
                <w:rFonts w:eastAsia="ＭＳ Ｐゴシック"/>
                <w:color w:val="000000"/>
                <w:szCs w:val="21"/>
                <w:lang w:val="en-US"/>
              </w:rPr>
              <w:t xml:space="preserve"> the question is about naming, we are fine with that.</w:t>
            </w:r>
          </w:p>
        </w:tc>
      </w:tr>
      <w:tr w:rsidR="00D14B7E" w:rsidRPr="007F0249" w14:paraId="3A676C15" w14:textId="77777777" w:rsidTr="00D14B7E">
        <w:tc>
          <w:tcPr>
            <w:tcW w:w="506" w:type="pct"/>
          </w:tcPr>
          <w:p w14:paraId="40CB77DF" w14:textId="77777777" w:rsidR="00D14B7E" w:rsidRPr="007F0249" w:rsidRDefault="00D14B7E" w:rsidP="004A3BA4">
            <w:pPr>
              <w:spacing w:after="0"/>
              <w:jc w:val="both"/>
              <w:rPr>
                <w:lang w:val="en-US"/>
              </w:rPr>
            </w:pPr>
            <w:r w:rsidRPr="53164574">
              <w:rPr>
                <w:lang w:val="en-US"/>
              </w:rPr>
              <w:t>QC</w:t>
            </w:r>
          </w:p>
        </w:tc>
        <w:tc>
          <w:tcPr>
            <w:tcW w:w="4494" w:type="pct"/>
          </w:tcPr>
          <w:p w14:paraId="58C28B50" w14:textId="77777777" w:rsidR="00D14B7E" w:rsidRPr="007F0249" w:rsidRDefault="00D14B7E" w:rsidP="004A3BA4">
            <w:pPr>
              <w:spacing w:after="0"/>
              <w:rPr>
                <w:rFonts w:ascii="ＭＳ Ｐゴシック" w:eastAsia="ＭＳ Ｐゴシック" w:hAnsi="ＭＳ Ｐゴシック" w:cs="ＭＳ Ｐゴシック"/>
                <w:color w:val="000000"/>
                <w:lang w:val="en-US"/>
              </w:rPr>
            </w:pPr>
            <w:r w:rsidRPr="53164574">
              <w:rPr>
                <w:rFonts w:ascii="ＭＳ Ｐゴシック" w:eastAsia="ＭＳ Ｐゴシック" w:hAnsi="ＭＳ Ｐゴシック" w:cs="ＭＳ Ｐゴシック"/>
                <w:color w:val="000000" w:themeColor="text1"/>
                <w:lang w:val="en-US"/>
              </w:rPr>
              <w:t>Yes, to be kept.</w:t>
            </w:r>
          </w:p>
        </w:tc>
      </w:tr>
      <w:tr w:rsidR="007604F7" w:rsidRPr="00C32B2C" w14:paraId="1266CF82" w14:textId="77777777" w:rsidTr="007604F7">
        <w:tc>
          <w:tcPr>
            <w:tcW w:w="506" w:type="pct"/>
          </w:tcPr>
          <w:p w14:paraId="3FBC590A" w14:textId="77777777" w:rsidR="007604F7" w:rsidRPr="00C32B2C" w:rsidRDefault="007604F7" w:rsidP="004A3BA4">
            <w:pPr>
              <w:jc w:val="both"/>
              <w:rPr>
                <w:lang w:val="en-US"/>
              </w:rPr>
            </w:pPr>
            <w:r w:rsidRPr="00C32B2C">
              <w:rPr>
                <w:lang w:val="en-US"/>
              </w:rPr>
              <w:t>Ericsson</w:t>
            </w:r>
          </w:p>
        </w:tc>
        <w:tc>
          <w:tcPr>
            <w:tcW w:w="4494" w:type="pct"/>
          </w:tcPr>
          <w:p w14:paraId="37B0BD9C" w14:textId="77777777" w:rsidR="007604F7" w:rsidRPr="00C32B2C" w:rsidRDefault="007604F7" w:rsidP="004A3BA4">
            <w:pPr>
              <w:rPr>
                <w:rFonts w:eastAsia="ＭＳ Ｐゴシック"/>
                <w:lang w:val="en-US"/>
              </w:rPr>
            </w:pPr>
            <w:r w:rsidRPr="00C32B2C">
              <w:rPr>
                <w:rFonts w:eastAsia="ＭＳ Ｐゴシック"/>
                <w:lang w:val="en-US"/>
              </w:rPr>
              <w:t>OK to keep it</w:t>
            </w:r>
          </w:p>
        </w:tc>
      </w:tr>
      <w:tr w:rsidR="007733B2" w:rsidRPr="00C32B2C" w14:paraId="24AE4E8C" w14:textId="77777777" w:rsidTr="007604F7">
        <w:tc>
          <w:tcPr>
            <w:tcW w:w="506" w:type="pct"/>
          </w:tcPr>
          <w:p w14:paraId="1999D737" w14:textId="169FED93" w:rsidR="007733B2" w:rsidRPr="00C32B2C" w:rsidRDefault="007733B2" w:rsidP="007733B2">
            <w:pPr>
              <w:jc w:val="both"/>
              <w:rPr>
                <w:lang w:val="en-US"/>
              </w:rPr>
            </w:pPr>
            <w:r>
              <w:rPr>
                <w:rFonts w:hint="eastAsia"/>
                <w:lang w:val="en-US"/>
              </w:rPr>
              <w:t>F</w:t>
            </w:r>
            <w:r>
              <w:rPr>
                <w:lang w:val="en-US"/>
              </w:rPr>
              <w:t>L2</w:t>
            </w:r>
          </w:p>
        </w:tc>
        <w:tc>
          <w:tcPr>
            <w:tcW w:w="4494" w:type="pct"/>
          </w:tcPr>
          <w:p w14:paraId="1069EAA9" w14:textId="77777777" w:rsidR="007733B2" w:rsidRDefault="007733B2" w:rsidP="007733B2">
            <w:pPr>
              <w:rPr>
                <w:rFonts w:eastAsia="ＭＳ Ｐゴシック"/>
                <w:color w:val="000000" w:themeColor="text1"/>
                <w:lang w:val="en-US"/>
              </w:rPr>
            </w:pPr>
            <w:r w:rsidRPr="00B248E4">
              <w:rPr>
                <w:rFonts w:eastAsia="ＭＳ Ｐゴシック"/>
                <w:color w:val="000000" w:themeColor="text1"/>
                <w:lang w:val="en-US"/>
              </w:rPr>
              <w:t xml:space="preserve">According to the comments provided so far, </w:t>
            </w:r>
            <w:r>
              <w:rPr>
                <w:rFonts w:eastAsia="ＭＳ Ｐゴシック"/>
                <w:color w:val="000000" w:themeColor="text1"/>
                <w:lang w:val="en-US"/>
              </w:rPr>
              <w:t>all companies are fine to keep FG 25-7.</w:t>
            </w:r>
          </w:p>
          <w:p w14:paraId="4A5C0918" w14:textId="77777777" w:rsidR="007733B2" w:rsidRDefault="007733B2" w:rsidP="007733B2">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confirm FG 25-7 is kept as “</w:t>
            </w:r>
            <w:r>
              <w:t>Triggered HARQ-ACK codebook re-transmission</w:t>
            </w:r>
            <w:r>
              <w:rPr>
                <w:rFonts w:eastAsia="ＭＳ Ｐゴシック"/>
                <w:color w:val="000000" w:themeColor="text1"/>
                <w:lang w:val="en-US"/>
              </w:rPr>
              <w:t>”.</w:t>
            </w:r>
          </w:p>
          <w:p w14:paraId="47D5C44C" w14:textId="77777777" w:rsidR="007733B2" w:rsidRPr="00FC1662" w:rsidRDefault="007733B2" w:rsidP="007733B2">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545852">
              <w:rPr>
                <w:b/>
                <w:bCs/>
                <w:szCs w:val="21"/>
                <w:highlight w:val="yellow"/>
                <w:lang w:val="en-US"/>
              </w:rPr>
              <w:t xml:space="preserve"> 4-2:</w:t>
            </w:r>
          </w:p>
          <w:p w14:paraId="6ED864A2" w14:textId="77777777" w:rsidR="007733B2" w:rsidRDefault="007733B2" w:rsidP="007733B2">
            <w:pPr>
              <w:pStyle w:val="aff"/>
              <w:numPr>
                <w:ilvl w:val="0"/>
                <w:numId w:val="10"/>
              </w:numPr>
              <w:spacing w:afterLines="50" w:after="120"/>
              <w:ind w:leftChars="0"/>
              <w:jc w:val="both"/>
              <w:rPr>
                <w:b/>
                <w:bCs/>
                <w:szCs w:val="21"/>
                <w:lang w:val="en-US"/>
              </w:rPr>
            </w:pPr>
            <w:r>
              <w:rPr>
                <w:b/>
                <w:bCs/>
                <w:szCs w:val="21"/>
                <w:lang w:val="en-US"/>
              </w:rPr>
              <w:t>FG 25-7 is kept as “</w:t>
            </w:r>
            <w:r w:rsidRPr="00B96CD0">
              <w:rPr>
                <w:b/>
                <w:bCs/>
                <w:szCs w:val="21"/>
                <w:lang w:val="en-US"/>
              </w:rPr>
              <w:t>Triggered HARQ-ACK codebook re-transmission</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7"/>
              <w:gridCol w:w="5358"/>
              <w:gridCol w:w="1053"/>
              <w:gridCol w:w="727"/>
              <w:gridCol w:w="719"/>
              <w:gridCol w:w="1173"/>
              <w:gridCol w:w="1069"/>
              <w:gridCol w:w="830"/>
              <w:gridCol w:w="834"/>
              <w:gridCol w:w="834"/>
              <w:gridCol w:w="2235"/>
              <w:gridCol w:w="1097"/>
            </w:tblGrid>
            <w:tr w:rsidR="007733B2" w14:paraId="00929307"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7E99908F" w14:textId="77777777" w:rsidR="007733B2" w:rsidRDefault="007733B2" w:rsidP="007733B2">
                  <w:pPr>
                    <w:pStyle w:val="TAL"/>
                    <w:rPr>
                      <w:rFonts w:asciiTheme="majorHAnsi" w:hAnsiTheme="majorHAnsi" w:cstheme="majorHAnsi"/>
                      <w:szCs w:val="18"/>
                      <w:lang w:eastAsia="ja-JP"/>
                    </w:rPr>
                  </w:pPr>
                  <w:r>
                    <w:rPr>
                      <w:rFonts w:asciiTheme="majorHAnsi" w:hAnsiTheme="majorHAnsi" w:cstheme="majorHAnsi"/>
                      <w:szCs w:val="18"/>
                      <w:lang w:eastAsia="ja-JP"/>
                    </w:rPr>
                    <w:t>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644BCBF0" w14:textId="77777777" w:rsidR="007733B2" w:rsidRDefault="007733B2" w:rsidP="007733B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343" w:type="pct"/>
                  <w:tcBorders>
                    <w:top w:val="single" w:sz="4" w:space="0" w:color="auto"/>
                    <w:left w:val="single" w:sz="4" w:space="0" w:color="auto"/>
                    <w:bottom w:val="single" w:sz="4" w:space="0" w:color="auto"/>
                    <w:right w:val="single" w:sz="4" w:space="0" w:color="auto"/>
                  </w:tcBorders>
                  <w:hideMark/>
                </w:tcPr>
                <w:p w14:paraId="4ADB981E" w14:textId="77777777" w:rsidR="007733B2" w:rsidRPr="0098019C" w:rsidRDefault="007733B2" w:rsidP="007733B2">
                  <w:pPr>
                    <w:pStyle w:val="TAL"/>
                  </w:pPr>
                  <w:r>
                    <w:t xml:space="preserve">Triggered HARQ-ACK codebook re-transmission </w:t>
                  </w:r>
                </w:p>
              </w:tc>
              <w:tc>
                <w:tcPr>
                  <w:tcW w:w="1351" w:type="pct"/>
                  <w:tcBorders>
                    <w:top w:val="single" w:sz="4" w:space="0" w:color="auto"/>
                    <w:left w:val="single" w:sz="4" w:space="0" w:color="auto"/>
                    <w:bottom w:val="single" w:sz="4" w:space="0" w:color="auto"/>
                    <w:right w:val="single" w:sz="4" w:space="0" w:color="auto"/>
                  </w:tcBorders>
                  <w:shd w:val="clear" w:color="auto" w:fill="FFFF00"/>
                  <w:hideMark/>
                </w:tcPr>
                <w:p w14:paraId="6567A03F" w14:textId="77777777" w:rsidR="007733B2" w:rsidRPr="0098019C" w:rsidRDefault="007733B2" w:rsidP="007733B2">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1. Support HARQ-ACK re-transmission from an earlier PUCCH slot based on the triggering information in DCI format 1_1 and DCI format 1_2 (for a UE supporting DCI format 1_2, 11-1)</w:t>
                  </w:r>
                </w:p>
                <w:p w14:paraId="537B7990" w14:textId="77777777" w:rsidR="007733B2" w:rsidRDefault="007733B2" w:rsidP="007733B2">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42F359A3" w14:textId="77777777" w:rsidR="007733B2" w:rsidRDefault="007733B2" w:rsidP="007733B2">
                  <w:pPr>
                    <w:pStyle w:val="TAL"/>
                    <w:ind w:left="267" w:hanging="267"/>
                    <w:rPr>
                      <w:rFonts w:asciiTheme="majorHAnsi" w:eastAsia="Times New Roman"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0CC29145" w14:textId="77777777" w:rsidR="007733B2" w:rsidRDefault="007733B2" w:rsidP="007733B2">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1F4BA962" w14:textId="77777777" w:rsidR="007733B2" w:rsidRDefault="007733B2" w:rsidP="007733B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34ADD99D" w14:textId="77777777" w:rsidR="007733B2" w:rsidRDefault="007733B2" w:rsidP="007733B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0C821AAE" w14:textId="77777777" w:rsidR="007733B2" w:rsidRDefault="007733B2" w:rsidP="007733B2">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764632FD" w14:textId="77777777" w:rsidR="007733B2" w:rsidRDefault="007733B2" w:rsidP="007733B2">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E1F136F" w14:textId="77777777" w:rsidR="007733B2" w:rsidRDefault="007733B2" w:rsidP="007733B2">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9398F86" w14:textId="77777777" w:rsidR="007733B2" w:rsidRDefault="007733B2" w:rsidP="007733B2">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043C773" w14:textId="77777777" w:rsidR="007733B2" w:rsidRDefault="007733B2" w:rsidP="007733B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434729FE" w14:textId="77777777" w:rsidR="007733B2" w:rsidRDefault="007733B2" w:rsidP="007733B2">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1C22DD5A" w14:textId="77777777" w:rsidR="007733B2" w:rsidRDefault="007733B2" w:rsidP="007733B2">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121F120B" w14:textId="77777777" w:rsidR="007733B2" w:rsidRDefault="007733B2" w:rsidP="007733B2">
            <w:pPr>
              <w:rPr>
                <w:rFonts w:eastAsia="ＭＳ Ｐゴシック"/>
                <w:color w:val="000000" w:themeColor="text1"/>
                <w:lang w:val="en-US"/>
              </w:rPr>
            </w:pPr>
          </w:p>
          <w:p w14:paraId="3DE210E1" w14:textId="4D03E0B3" w:rsidR="007733B2" w:rsidRPr="00C32B2C" w:rsidRDefault="007733B2" w:rsidP="007733B2">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A3BA4" w:rsidRPr="00C32B2C" w14:paraId="739698C8" w14:textId="77777777" w:rsidTr="007604F7">
        <w:tc>
          <w:tcPr>
            <w:tcW w:w="506" w:type="pct"/>
          </w:tcPr>
          <w:p w14:paraId="61152FFD" w14:textId="217A1B0C" w:rsidR="004A3BA4" w:rsidRPr="00C32B2C" w:rsidRDefault="004A3BA4" w:rsidP="004A3BA4">
            <w:pPr>
              <w:jc w:val="both"/>
              <w:rPr>
                <w:lang w:val="en-US"/>
              </w:rPr>
            </w:pPr>
            <w:r>
              <w:rPr>
                <w:lang w:val="en-US"/>
              </w:rPr>
              <w:t>Nokia, NSB</w:t>
            </w:r>
          </w:p>
        </w:tc>
        <w:tc>
          <w:tcPr>
            <w:tcW w:w="4494" w:type="pct"/>
          </w:tcPr>
          <w:p w14:paraId="04DED4CE" w14:textId="646C604B" w:rsidR="004A3BA4" w:rsidRPr="00C32B2C" w:rsidRDefault="004A3BA4" w:rsidP="004A3BA4">
            <w:pPr>
              <w:rPr>
                <w:rFonts w:eastAsia="ＭＳ Ｐゴシック"/>
                <w:lang w:val="en-US"/>
              </w:rPr>
            </w:pPr>
            <w:r>
              <w:rPr>
                <w:rFonts w:eastAsia="ＭＳ Ｐゴシック"/>
                <w:lang w:val="en-US"/>
              </w:rPr>
              <w:t>We support the FL proposal</w:t>
            </w:r>
          </w:p>
        </w:tc>
      </w:tr>
      <w:tr w:rsidR="00824EFA" w:rsidRPr="00C32B2C" w14:paraId="37493713" w14:textId="77777777" w:rsidTr="007604F7">
        <w:tc>
          <w:tcPr>
            <w:tcW w:w="506" w:type="pct"/>
          </w:tcPr>
          <w:p w14:paraId="4E55E1CD" w14:textId="77849E5F" w:rsidR="00824EFA" w:rsidRPr="00C32B2C" w:rsidRDefault="00824EFA" w:rsidP="00824EFA">
            <w:pPr>
              <w:jc w:val="both"/>
              <w:rPr>
                <w:lang w:val="en-US"/>
              </w:rPr>
            </w:pPr>
            <w:r>
              <w:rPr>
                <w:rFonts w:eastAsia="SimSun" w:hint="eastAsia"/>
                <w:lang w:val="en-US" w:eastAsia="zh-CN"/>
              </w:rPr>
              <w:t>Z</w:t>
            </w:r>
            <w:r>
              <w:rPr>
                <w:rFonts w:eastAsia="SimSun"/>
                <w:lang w:val="en-US" w:eastAsia="zh-CN"/>
              </w:rPr>
              <w:t>TE</w:t>
            </w:r>
          </w:p>
        </w:tc>
        <w:tc>
          <w:tcPr>
            <w:tcW w:w="4494" w:type="pct"/>
          </w:tcPr>
          <w:p w14:paraId="4FC442F3" w14:textId="35BCA9E8" w:rsidR="00824EFA" w:rsidRPr="00C32B2C" w:rsidRDefault="00824EFA" w:rsidP="00824EFA">
            <w:pPr>
              <w:rPr>
                <w:rFonts w:eastAsia="ＭＳ Ｐゴシック"/>
                <w:lang w:val="en-US"/>
              </w:rPr>
            </w:pPr>
            <w:r>
              <w:rPr>
                <w:rFonts w:eastAsia="SimSun" w:hint="eastAsia"/>
                <w:lang w:val="en-US" w:eastAsia="zh-CN"/>
              </w:rPr>
              <w:t>S</w:t>
            </w:r>
            <w:r>
              <w:rPr>
                <w:rFonts w:eastAsia="SimSun"/>
                <w:lang w:val="en-US" w:eastAsia="zh-CN"/>
              </w:rPr>
              <w:t>upport the proposal.</w:t>
            </w:r>
          </w:p>
        </w:tc>
      </w:tr>
      <w:tr w:rsidR="00111AEA" w:rsidRPr="00C32B2C" w14:paraId="7DBB69AC" w14:textId="77777777" w:rsidTr="007604F7">
        <w:tc>
          <w:tcPr>
            <w:tcW w:w="506" w:type="pct"/>
          </w:tcPr>
          <w:p w14:paraId="7F8C1649" w14:textId="62498C61" w:rsidR="00111AEA" w:rsidRDefault="00111AEA" w:rsidP="00824EFA">
            <w:pPr>
              <w:jc w:val="both"/>
              <w:rPr>
                <w:rFonts w:eastAsia="SimSun"/>
                <w:lang w:val="en-US" w:eastAsia="zh-CN"/>
              </w:rPr>
            </w:pPr>
            <w:r>
              <w:rPr>
                <w:rFonts w:eastAsia="SimSun"/>
                <w:lang w:val="en-US" w:eastAsia="zh-CN"/>
              </w:rPr>
              <w:t>Ericsson</w:t>
            </w:r>
          </w:p>
        </w:tc>
        <w:tc>
          <w:tcPr>
            <w:tcW w:w="4494" w:type="pct"/>
          </w:tcPr>
          <w:p w14:paraId="3C3FFC36" w14:textId="1DDDE03A" w:rsidR="00111AEA" w:rsidRDefault="00111AEA" w:rsidP="00824EFA">
            <w:pPr>
              <w:rPr>
                <w:rFonts w:eastAsia="SimSun"/>
                <w:lang w:val="en-US" w:eastAsia="zh-CN"/>
              </w:rPr>
            </w:pPr>
            <w:r>
              <w:rPr>
                <w:rFonts w:eastAsia="SimSun"/>
                <w:lang w:val="en-US" w:eastAsia="zh-CN"/>
              </w:rPr>
              <w:t>Support FL proposal</w:t>
            </w:r>
          </w:p>
        </w:tc>
      </w:tr>
      <w:tr w:rsidR="008D2FEC" w:rsidRPr="00C32B2C" w14:paraId="21606645" w14:textId="77777777" w:rsidTr="007604F7">
        <w:tc>
          <w:tcPr>
            <w:tcW w:w="506" w:type="pct"/>
          </w:tcPr>
          <w:p w14:paraId="4F53C482" w14:textId="39985192" w:rsidR="008D2FEC" w:rsidRDefault="008D2FEC" w:rsidP="008D2FEC">
            <w:pPr>
              <w:jc w:val="both"/>
              <w:rPr>
                <w:rFonts w:eastAsia="SimSun"/>
                <w:lang w:val="en-US" w:eastAsia="zh-CN"/>
              </w:rPr>
            </w:pPr>
            <w:r>
              <w:rPr>
                <w:rFonts w:hint="eastAsia"/>
                <w:lang w:val="en-US"/>
              </w:rPr>
              <w:t>DOCOMO</w:t>
            </w:r>
          </w:p>
        </w:tc>
        <w:tc>
          <w:tcPr>
            <w:tcW w:w="4494" w:type="pct"/>
          </w:tcPr>
          <w:p w14:paraId="5BA699A0" w14:textId="3EF5DDA1" w:rsidR="008D2FEC" w:rsidRDefault="008D2FEC" w:rsidP="008D2FEC">
            <w:pPr>
              <w:rPr>
                <w:rFonts w:eastAsia="SimSun"/>
                <w:lang w:val="en-US" w:eastAsia="zh-CN"/>
              </w:rPr>
            </w:pPr>
            <w:r>
              <w:rPr>
                <w:rFonts w:eastAsia="ＭＳ Ｐゴシック" w:hint="eastAsia"/>
                <w:lang w:val="en-US"/>
              </w:rPr>
              <w:t>Fine with the FL proposal.</w:t>
            </w:r>
          </w:p>
        </w:tc>
      </w:tr>
      <w:tr w:rsidR="008F786A" w:rsidRPr="00C32B2C" w14:paraId="597047A9" w14:textId="77777777" w:rsidTr="007604F7">
        <w:tc>
          <w:tcPr>
            <w:tcW w:w="506" w:type="pct"/>
          </w:tcPr>
          <w:p w14:paraId="41A7767C" w14:textId="56DA93DB" w:rsidR="008F786A" w:rsidRDefault="008F786A" w:rsidP="008F786A">
            <w:pPr>
              <w:jc w:val="both"/>
              <w:rPr>
                <w:lang w:val="en-US"/>
              </w:rPr>
            </w:pPr>
            <w:r>
              <w:rPr>
                <w:rFonts w:eastAsia="SimSun" w:hint="eastAsia"/>
                <w:lang w:val="en-US" w:eastAsia="zh-CN"/>
              </w:rPr>
              <w:t>v</w:t>
            </w:r>
            <w:r>
              <w:rPr>
                <w:rFonts w:eastAsia="SimSun"/>
                <w:lang w:val="en-US" w:eastAsia="zh-CN"/>
              </w:rPr>
              <w:t>ivo</w:t>
            </w:r>
          </w:p>
        </w:tc>
        <w:tc>
          <w:tcPr>
            <w:tcW w:w="4494" w:type="pct"/>
          </w:tcPr>
          <w:p w14:paraId="507952F4" w14:textId="1A672B5A" w:rsidR="008F786A" w:rsidRDefault="008F786A" w:rsidP="008F786A">
            <w:pPr>
              <w:rPr>
                <w:rFonts w:eastAsia="ＭＳ Ｐゴシック"/>
                <w:lang w:val="en-US"/>
              </w:rPr>
            </w:pPr>
            <w:r>
              <w:rPr>
                <w:rFonts w:eastAsia="ＭＳ Ｐゴシック"/>
                <w:lang w:val="en-US"/>
              </w:rPr>
              <w:t>Support</w:t>
            </w:r>
            <w:r>
              <w:rPr>
                <w:rFonts w:eastAsia="ＭＳ Ｐゴシック" w:hint="eastAsia"/>
                <w:lang w:val="en-US"/>
              </w:rPr>
              <w:t xml:space="preserve"> the FL proposal.</w:t>
            </w:r>
          </w:p>
        </w:tc>
      </w:tr>
      <w:tr w:rsidR="00774947" w:rsidRPr="00C32B2C" w14:paraId="49DF8A62" w14:textId="77777777" w:rsidTr="007604F7">
        <w:tc>
          <w:tcPr>
            <w:tcW w:w="506" w:type="pct"/>
          </w:tcPr>
          <w:p w14:paraId="2AA7807D" w14:textId="4CE95D8A" w:rsidR="00774947" w:rsidRDefault="00774947" w:rsidP="00774947">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2FB66784" w14:textId="77777777" w:rsidR="00774947" w:rsidRDefault="00774947" w:rsidP="00774947">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03AE0F32" w14:textId="77777777" w:rsidR="00774947" w:rsidRDefault="00774947" w:rsidP="00774947">
            <w:pPr>
              <w:rPr>
                <w:rFonts w:eastAsiaTheme="minorEastAsia"/>
                <w:lang w:val="en-US"/>
              </w:rPr>
            </w:pPr>
          </w:p>
          <w:p w14:paraId="4CEFBF08" w14:textId="51BFF2A9" w:rsidR="00774947" w:rsidRPr="00FC1662" w:rsidRDefault="00774947" w:rsidP="00774947">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545852">
              <w:rPr>
                <w:b/>
                <w:bCs/>
                <w:szCs w:val="21"/>
                <w:highlight w:val="yellow"/>
                <w:lang w:val="en-US"/>
              </w:rPr>
              <w:t xml:space="preserve"> 4-2:</w:t>
            </w:r>
          </w:p>
          <w:p w14:paraId="2480845A" w14:textId="77777777" w:rsidR="00774947" w:rsidRDefault="00774947" w:rsidP="00774947">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25-7 is kept as “</w:t>
            </w:r>
            <w:r w:rsidRPr="00B96CD0">
              <w:rPr>
                <w:b/>
                <w:bCs/>
                <w:szCs w:val="21"/>
                <w:lang w:val="en-US"/>
              </w:rPr>
              <w:t>Triggered HARQ-ACK codebook re-transmission</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7"/>
              <w:gridCol w:w="5358"/>
              <w:gridCol w:w="1053"/>
              <w:gridCol w:w="727"/>
              <w:gridCol w:w="719"/>
              <w:gridCol w:w="1173"/>
              <w:gridCol w:w="1069"/>
              <w:gridCol w:w="830"/>
              <w:gridCol w:w="834"/>
              <w:gridCol w:w="834"/>
              <w:gridCol w:w="2235"/>
              <w:gridCol w:w="1097"/>
            </w:tblGrid>
            <w:tr w:rsidR="00774947" w14:paraId="7CED80FD"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7162407E" w14:textId="77777777" w:rsidR="00774947" w:rsidRDefault="00774947" w:rsidP="00774947">
                  <w:pPr>
                    <w:pStyle w:val="TAL"/>
                    <w:rPr>
                      <w:rFonts w:asciiTheme="majorHAnsi" w:hAnsiTheme="majorHAnsi" w:cstheme="majorHAnsi"/>
                      <w:szCs w:val="18"/>
                      <w:lang w:eastAsia="ja-JP"/>
                    </w:rPr>
                  </w:pPr>
                  <w:r>
                    <w:rPr>
                      <w:rFonts w:asciiTheme="majorHAnsi" w:hAnsiTheme="majorHAnsi" w:cstheme="majorHAnsi"/>
                      <w:szCs w:val="18"/>
                      <w:lang w:eastAsia="ja-JP"/>
                    </w:rPr>
                    <w:t>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61510CC5" w14:textId="77777777" w:rsidR="00774947" w:rsidRDefault="00774947" w:rsidP="00774947">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343" w:type="pct"/>
                  <w:tcBorders>
                    <w:top w:val="single" w:sz="4" w:space="0" w:color="auto"/>
                    <w:left w:val="single" w:sz="4" w:space="0" w:color="auto"/>
                    <w:bottom w:val="single" w:sz="4" w:space="0" w:color="auto"/>
                    <w:right w:val="single" w:sz="4" w:space="0" w:color="auto"/>
                  </w:tcBorders>
                  <w:hideMark/>
                </w:tcPr>
                <w:p w14:paraId="7D63CA17" w14:textId="77777777" w:rsidR="00774947" w:rsidRPr="0098019C" w:rsidRDefault="00774947" w:rsidP="00774947">
                  <w:pPr>
                    <w:pStyle w:val="TAL"/>
                  </w:pPr>
                  <w:r>
                    <w:t xml:space="preserve">Triggered HARQ-ACK codebook re-transmission </w:t>
                  </w:r>
                </w:p>
              </w:tc>
              <w:tc>
                <w:tcPr>
                  <w:tcW w:w="1351" w:type="pct"/>
                  <w:tcBorders>
                    <w:top w:val="single" w:sz="4" w:space="0" w:color="auto"/>
                    <w:left w:val="single" w:sz="4" w:space="0" w:color="auto"/>
                    <w:bottom w:val="single" w:sz="4" w:space="0" w:color="auto"/>
                    <w:right w:val="single" w:sz="4" w:space="0" w:color="auto"/>
                  </w:tcBorders>
                  <w:shd w:val="clear" w:color="auto" w:fill="FFFF00"/>
                  <w:hideMark/>
                </w:tcPr>
                <w:p w14:paraId="784CBD1A" w14:textId="77777777" w:rsidR="00774947" w:rsidRPr="0098019C" w:rsidRDefault="00774947" w:rsidP="00774947">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1. Support HARQ-ACK re-transmission from an earlier PUCCH slot based on the triggering information in DCI format 1_1 and DCI format 1_2 (for a UE supporting DCI format 1_2, 11-1)</w:t>
                  </w:r>
                </w:p>
                <w:p w14:paraId="32FF8C40" w14:textId="77777777" w:rsidR="00774947" w:rsidRDefault="00774947" w:rsidP="00774947">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0B44C31" w14:textId="77777777" w:rsidR="00774947" w:rsidRDefault="00774947" w:rsidP="00774947">
                  <w:pPr>
                    <w:pStyle w:val="TAL"/>
                    <w:ind w:left="267" w:hanging="267"/>
                    <w:rPr>
                      <w:rFonts w:asciiTheme="majorHAnsi" w:eastAsia="Times New Roman"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6FDBBE94" w14:textId="77777777" w:rsidR="00774947" w:rsidRDefault="00774947" w:rsidP="00774947">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5C2B183E" w14:textId="77777777" w:rsidR="00774947" w:rsidRDefault="00774947" w:rsidP="007749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7C4DF2B0" w14:textId="77777777" w:rsidR="00774947" w:rsidRDefault="00774947" w:rsidP="0077494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556446EB" w14:textId="77777777" w:rsidR="00774947" w:rsidRDefault="00774947" w:rsidP="00774947">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03017E51" w14:textId="77777777" w:rsidR="00774947" w:rsidRDefault="00774947" w:rsidP="00774947">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B578DD7" w14:textId="77777777" w:rsidR="00774947" w:rsidRDefault="00774947" w:rsidP="00774947">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18E95597" w14:textId="77777777" w:rsidR="00774947" w:rsidRDefault="00774947" w:rsidP="00774947">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A853C39" w14:textId="77777777" w:rsidR="00774947" w:rsidRDefault="00774947" w:rsidP="0077494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746443A6" w14:textId="77777777" w:rsidR="00774947" w:rsidRDefault="00774947" w:rsidP="00774947">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45843B8E" w14:textId="77777777" w:rsidR="00774947" w:rsidRDefault="00774947" w:rsidP="00774947">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3E7A51E9" w14:textId="77777777" w:rsidR="00774947" w:rsidRDefault="00774947" w:rsidP="00774947">
            <w:pPr>
              <w:rPr>
                <w:rFonts w:eastAsia="ＭＳ Ｐゴシック"/>
                <w:color w:val="000000" w:themeColor="text1"/>
                <w:lang w:val="en-US"/>
              </w:rPr>
            </w:pPr>
          </w:p>
          <w:p w14:paraId="76F90270" w14:textId="75A535FA" w:rsidR="00774947" w:rsidRDefault="00774947" w:rsidP="00774947">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C0282" w:rsidRPr="00C32B2C" w14:paraId="7E57AADB" w14:textId="77777777" w:rsidTr="00620B10">
        <w:tc>
          <w:tcPr>
            <w:tcW w:w="506" w:type="pct"/>
          </w:tcPr>
          <w:p w14:paraId="4FF51CF6" w14:textId="77777777" w:rsidR="00EC0282" w:rsidRDefault="00EC0282" w:rsidP="00620B10">
            <w:pPr>
              <w:jc w:val="both"/>
              <w:rPr>
                <w:rFonts w:eastAsia="SimSun"/>
                <w:lang w:val="en-US" w:eastAsia="zh-CN"/>
              </w:rPr>
            </w:pPr>
            <w:r>
              <w:rPr>
                <w:rFonts w:eastAsia="SimSun"/>
                <w:lang w:val="en-US" w:eastAsia="zh-CN"/>
              </w:rPr>
              <w:t>Apple</w:t>
            </w:r>
          </w:p>
        </w:tc>
        <w:tc>
          <w:tcPr>
            <w:tcW w:w="4494" w:type="pct"/>
          </w:tcPr>
          <w:p w14:paraId="0964E2A6" w14:textId="77777777" w:rsidR="00EC0282" w:rsidRDefault="00EC0282" w:rsidP="00620B10">
            <w:pPr>
              <w:rPr>
                <w:rFonts w:eastAsia="ＭＳ Ｐゴシック"/>
                <w:lang w:val="en-US"/>
              </w:rPr>
            </w:pPr>
            <w:r>
              <w:rPr>
                <w:rFonts w:eastAsia="ＭＳ Ｐゴシック"/>
                <w:lang w:val="en-US"/>
              </w:rPr>
              <w:t>Fine with the FL proposal</w:t>
            </w:r>
          </w:p>
        </w:tc>
      </w:tr>
      <w:tr w:rsidR="000F5EB2" w:rsidRPr="00C32B2C" w14:paraId="0EF28C19" w14:textId="77777777" w:rsidTr="007604F7">
        <w:tc>
          <w:tcPr>
            <w:tcW w:w="506" w:type="pct"/>
          </w:tcPr>
          <w:p w14:paraId="2FCEA839" w14:textId="621D5B99" w:rsidR="000F5EB2" w:rsidRPr="00EC0282" w:rsidRDefault="000F5EB2" w:rsidP="000F5EB2">
            <w:pPr>
              <w:jc w:val="both"/>
              <w:rPr>
                <w:rFonts w:eastAsia="SimSun"/>
                <w:lang w:eastAsia="zh-CN"/>
              </w:rPr>
            </w:pPr>
            <w:r>
              <w:rPr>
                <w:rFonts w:eastAsiaTheme="minorEastAsia" w:hint="eastAsia"/>
                <w:lang w:val="en-US"/>
              </w:rPr>
              <w:lastRenderedPageBreak/>
              <w:t>F</w:t>
            </w:r>
            <w:r>
              <w:rPr>
                <w:rFonts w:eastAsiaTheme="minorEastAsia"/>
                <w:lang w:val="en-US"/>
              </w:rPr>
              <w:t>L4</w:t>
            </w:r>
          </w:p>
        </w:tc>
        <w:tc>
          <w:tcPr>
            <w:tcW w:w="4494" w:type="pct"/>
          </w:tcPr>
          <w:p w14:paraId="1B4FE69C" w14:textId="77777777" w:rsidR="000F5EB2" w:rsidRPr="00124036" w:rsidRDefault="000F5EB2" w:rsidP="000F5EB2">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1E8C4E8B" w14:textId="77777777" w:rsidR="000F5EB2" w:rsidRPr="00FC1662" w:rsidRDefault="000F5EB2" w:rsidP="000F5EB2">
            <w:pPr>
              <w:spacing w:afterLines="50" w:after="120"/>
              <w:jc w:val="both"/>
              <w:rPr>
                <w:b/>
                <w:bCs/>
                <w:szCs w:val="21"/>
                <w:lang w:val="en-US"/>
              </w:rPr>
            </w:pPr>
            <w:r w:rsidRPr="00A77C05">
              <w:rPr>
                <w:b/>
                <w:bCs/>
                <w:szCs w:val="21"/>
                <w:highlight w:val="green"/>
                <w:lang w:val="en-US"/>
              </w:rPr>
              <w:t>High priority proposal 4-2:</w:t>
            </w:r>
          </w:p>
          <w:p w14:paraId="07ADF4AE" w14:textId="77777777" w:rsidR="000F5EB2" w:rsidRDefault="000F5EB2" w:rsidP="000F5EB2">
            <w:pPr>
              <w:pStyle w:val="aff"/>
              <w:numPr>
                <w:ilvl w:val="0"/>
                <w:numId w:val="10"/>
              </w:numPr>
              <w:overflowPunct/>
              <w:autoSpaceDE/>
              <w:autoSpaceDN/>
              <w:adjustRightInd/>
              <w:spacing w:afterLines="50" w:after="120"/>
              <w:ind w:leftChars="0"/>
              <w:jc w:val="both"/>
              <w:textAlignment w:val="auto"/>
              <w:rPr>
                <w:b/>
                <w:bCs/>
                <w:szCs w:val="21"/>
                <w:lang w:val="en-US"/>
              </w:rPr>
            </w:pPr>
            <w:r>
              <w:rPr>
                <w:b/>
                <w:bCs/>
                <w:szCs w:val="21"/>
                <w:lang w:val="en-US"/>
              </w:rPr>
              <w:t>FG 25-7 is kept as “</w:t>
            </w:r>
            <w:r w:rsidRPr="00B96CD0">
              <w:rPr>
                <w:b/>
                <w:bCs/>
                <w:szCs w:val="21"/>
                <w:lang w:val="en-US"/>
              </w:rPr>
              <w:t>Triggered HARQ-ACK codebook re-transmission</w:t>
            </w:r>
            <w:r w:rsidRPr="006C747C">
              <w:rPr>
                <w:b/>
                <w:bCs/>
                <w:szCs w:val="21"/>
                <w:lang w:val="en-US"/>
              </w:rPr>
              <w:t>”</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7"/>
              <w:gridCol w:w="5358"/>
              <w:gridCol w:w="1053"/>
              <w:gridCol w:w="727"/>
              <w:gridCol w:w="719"/>
              <w:gridCol w:w="1173"/>
              <w:gridCol w:w="1069"/>
              <w:gridCol w:w="830"/>
              <w:gridCol w:w="834"/>
              <w:gridCol w:w="834"/>
              <w:gridCol w:w="2235"/>
              <w:gridCol w:w="1097"/>
            </w:tblGrid>
            <w:tr w:rsidR="000F5EB2" w14:paraId="69AA14CC"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379063F2" w14:textId="77777777" w:rsidR="000F5EB2" w:rsidRDefault="000F5EB2" w:rsidP="000F5EB2">
                  <w:pPr>
                    <w:pStyle w:val="TAL"/>
                    <w:rPr>
                      <w:rFonts w:asciiTheme="majorHAnsi" w:hAnsiTheme="majorHAnsi" w:cstheme="majorHAnsi"/>
                      <w:szCs w:val="18"/>
                      <w:lang w:eastAsia="ja-JP"/>
                    </w:rPr>
                  </w:pPr>
                  <w:r>
                    <w:rPr>
                      <w:rFonts w:asciiTheme="majorHAnsi" w:hAnsiTheme="majorHAnsi" w:cstheme="majorHAnsi"/>
                      <w:szCs w:val="18"/>
                      <w:lang w:eastAsia="ja-JP"/>
                    </w:rPr>
                    <w:t>25.</w:t>
                  </w:r>
                  <w:r w:rsidRPr="0098019C">
                    <w:rPr>
                      <w:rFonts w:asciiTheme="majorHAnsi" w:hAnsiTheme="majorHAnsi" w:cstheme="majorHAnsi"/>
                      <w:szCs w:val="18"/>
                      <w:lang w:eastAsia="ja-JP"/>
                    </w:rP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3956FF40" w14:textId="77777777" w:rsidR="000F5EB2" w:rsidRDefault="000F5EB2" w:rsidP="000F5EB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343" w:type="pct"/>
                  <w:tcBorders>
                    <w:top w:val="single" w:sz="4" w:space="0" w:color="auto"/>
                    <w:left w:val="single" w:sz="4" w:space="0" w:color="auto"/>
                    <w:bottom w:val="single" w:sz="4" w:space="0" w:color="auto"/>
                    <w:right w:val="single" w:sz="4" w:space="0" w:color="auto"/>
                  </w:tcBorders>
                  <w:hideMark/>
                </w:tcPr>
                <w:p w14:paraId="598B06E7" w14:textId="77777777" w:rsidR="000F5EB2" w:rsidRPr="0098019C" w:rsidRDefault="000F5EB2" w:rsidP="000F5EB2">
                  <w:pPr>
                    <w:pStyle w:val="TAL"/>
                  </w:pPr>
                  <w:r>
                    <w:t xml:space="preserve">Triggered HARQ-ACK codebook re-transmission </w:t>
                  </w:r>
                </w:p>
              </w:tc>
              <w:tc>
                <w:tcPr>
                  <w:tcW w:w="1351" w:type="pct"/>
                  <w:tcBorders>
                    <w:top w:val="single" w:sz="4" w:space="0" w:color="auto"/>
                    <w:left w:val="single" w:sz="4" w:space="0" w:color="auto"/>
                    <w:bottom w:val="single" w:sz="4" w:space="0" w:color="auto"/>
                    <w:right w:val="single" w:sz="4" w:space="0" w:color="auto"/>
                  </w:tcBorders>
                  <w:shd w:val="clear" w:color="auto" w:fill="FFFF00"/>
                  <w:hideMark/>
                </w:tcPr>
                <w:p w14:paraId="45949ECA" w14:textId="77777777" w:rsidR="000F5EB2" w:rsidRPr="0098019C" w:rsidRDefault="000F5EB2" w:rsidP="000F5EB2">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1. Support HARQ-ACK re-transmission from an earlier PUCCH slot based on the triggering information in DCI format 1_1 and DCI format 1_2 (for a UE supporting DCI format 1_2, 11-1)</w:t>
                  </w:r>
                </w:p>
                <w:p w14:paraId="719C812C" w14:textId="77777777" w:rsidR="000F5EB2" w:rsidRDefault="000F5EB2" w:rsidP="000F5EB2">
                  <w:pPr>
                    <w:pStyle w:val="TAL"/>
                    <w:ind w:left="267" w:hanging="267"/>
                    <w:rPr>
                      <w:rFonts w:asciiTheme="majorHAnsi" w:eastAsia="Times New Roman" w:hAnsiTheme="majorHAnsi" w:cstheme="majorHAnsi"/>
                      <w:szCs w:val="18"/>
                    </w:rPr>
                  </w:pPr>
                  <w:r w:rsidRPr="0098019C">
                    <w:rPr>
                      <w:rFonts w:asciiTheme="majorHAnsi" w:eastAsia="Times New Roman"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C14745D" w14:textId="77777777" w:rsidR="000F5EB2" w:rsidRDefault="000F5EB2" w:rsidP="000F5EB2">
                  <w:pPr>
                    <w:pStyle w:val="TAL"/>
                    <w:ind w:left="267" w:hanging="267"/>
                    <w:rPr>
                      <w:rFonts w:asciiTheme="majorHAnsi" w:eastAsia="Times New Roman"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7C0E588" w14:textId="77777777" w:rsidR="000F5EB2" w:rsidRDefault="000F5EB2" w:rsidP="000F5EB2">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1E3272C4" w14:textId="77777777" w:rsidR="000F5EB2" w:rsidRDefault="000F5EB2" w:rsidP="000F5EB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1069934F" w14:textId="77777777" w:rsidR="000F5EB2" w:rsidRDefault="000F5EB2" w:rsidP="000F5EB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3D4509D4" w14:textId="77777777" w:rsidR="000F5EB2" w:rsidRDefault="000F5EB2" w:rsidP="000F5EB2">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1C96D279" w14:textId="77777777" w:rsidR="000F5EB2" w:rsidRDefault="000F5EB2" w:rsidP="000F5EB2">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115383B" w14:textId="77777777" w:rsidR="000F5EB2" w:rsidRDefault="000F5EB2" w:rsidP="000F5EB2">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61B2C31" w14:textId="77777777" w:rsidR="000F5EB2" w:rsidRDefault="000F5EB2" w:rsidP="000F5EB2">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5B7B17D6" w14:textId="77777777" w:rsidR="000F5EB2" w:rsidRDefault="000F5EB2" w:rsidP="000F5EB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1C4E43E3" w14:textId="77777777" w:rsidR="000F5EB2" w:rsidRDefault="000F5EB2" w:rsidP="000F5EB2">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018F1876" w14:textId="77777777" w:rsidR="000F5EB2" w:rsidRDefault="000F5EB2" w:rsidP="000F5EB2">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00311EDA" w14:textId="77777777" w:rsidR="000F5EB2" w:rsidRDefault="000F5EB2" w:rsidP="000F5EB2">
            <w:pPr>
              <w:rPr>
                <w:rFonts w:eastAsia="SimSun"/>
                <w:lang w:val="en-US" w:eastAsia="zh-CN"/>
              </w:rPr>
            </w:pPr>
          </w:p>
          <w:p w14:paraId="261857F1" w14:textId="7779462B" w:rsidR="000F5EB2" w:rsidRDefault="000F5EB2" w:rsidP="000F5EB2">
            <w:pPr>
              <w:rPr>
                <w:rFonts w:eastAsia="ＭＳ Ｐゴシック"/>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033D382E" w14:textId="77777777" w:rsidR="00724D51" w:rsidRDefault="00724D51" w:rsidP="00724D51">
      <w:pPr>
        <w:spacing w:afterLines="50" w:after="120"/>
        <w:jc w:val="both"/>
        <w:rPr>
          <w:sz w:val="22"/>
        </w:rPr>
      </w:pPr>
    </w:p>
    <w:p w14:paraId="5EA0F4FB" w14:textId="77777777" w:rsidR="00724D51" w:rsidRDefault="00724D51" w:rsidP="00724D51">
      <w:pPr>
        <w:spacing w:afterLines="50" w:after="120"/>
        <w:jc w:val="both"/>
        <w:rPr>
          <w:sz w:val="22"/>
        </w:rPr>
      </w:pPr>
    </w:p>
    <w:p w14:paraId="2CDF3828" w14:textId="43C29C42" w:rsidR="00724D51" w:rsidRPr="0028343A" w:rsidRDefault="001F2201" w:rsidP="00724D51">
      <w:pPr>
        <w:spacing w:afterLines="50" w:after="120"/>
        <w:jc w:val="both"/>
        <w:rPr>
          <w:b/>
          <w:bCs/>
          <w:szCs w:val="21"/>
          <w:lang w:val="en-US"/>
        </w:rPr>
      </w:pPr>
      <w:r>
        <w:rPr>
          <w:b/>
          <w:bCs/>
          <w:szCs w:val="21"/>
          <w:highlight w:val="cyan"/>
          <w:lang w:val="en-US"/>
        </w:rPr>
        <w:t xml:space="preserve">[FL4] </w:t>
      </w:r>
      <w:r w:rsidR="00724D51" w:rsidRPr="0028343A">
        <w:rPr>
          <w:b/>
          <w:bCs/>
          <w:szCs w:val="21"/>
          <w:highlight w:val="cyan"/>
          <w:lang w:val="en-US"/>
        </w:rPr>
        <w:t xml:space="preserve">Medium priority question </w:t>
      </w:r>
      <w:r w:rsidR="004B3E1B">
        <w:rPr>
          <w:b/>
          <w:bCs/>
          <w:szCs w:val="21"/>
          <w:highlight w:val="cyan"/>
          <w:lang w:val="en-US"/>
        </w:rPr>
        <w:t>4</w:t>
      </w:r>
      <w:r w:rsidR="00724D51" w:rsidRPr="0028343A">
        <w:rPr>
          <w:b/>
          <w:bCs/>
          <w:szCs w:val="21"/>
          <w:highlight w:val="cyan"/>
          <w:lang w:val="en-US"/>
        </w:rPr>
        <w:t>-</w:t>
      </w:r>
      <w:r w:rsidR="004B3E1B">
        <w:rPr>
          <w:b/>
          <w:bCs/>
          <w:szCs w:val="21"/>
          <w:highlight w:val="cyan"/>
          <w:lang w:val="en-US"/>
        </w:rPr>
        <w:t>3</w:t>
      </w:r>
      <w:r w:rsidR="00724D51" w:rsidRPr="0028343A">
        <w:rPr>
          <w:b/>
          <w:bCs/>
          <w:szCs w:val="21"/>
          <w:highlight w:val="cyan"/>
          <w:lang w:val="en-US"/>
        </w:rPr>
        <w:t>:</w:t>
      </w:r>
    </w:p>
    <w:p w14:paraId="0A7A19E5" w14:textId="57871C3A" w:rsidR="00724D51" w:rsidRPr="0028343A" w:rsidRDefault="00724D51" w:rsidP="00724D5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25-</w:t>
      </w:r>
      <w:r w:rsidR="007D16C6">
        <w:rPr>
          <w:b/>
          <w:bCs/>
          <w:szCs w:val="24"/>
        </w:rPr>
        <w:t>4</w:t>
      </w:r>
      <w:r>
        <w:rPr>
          <w:b/>
          <w:bCs/>
          <w:szCs w:val="24"/>
        </w:rPr>
        <w:t xml:space="preserve"> to 25-</w:t>
      </w:r>
      <w:r w:rsidR="007D16C6">
        <w:rPr>
          <w:b/>
          <w:bCs/>
          <w:szCs w:val="24"/>
        </w:rPr>
        <w:t>7</w:t>
      </w:r>
      <w:r>
        <w:rPr>
          <w:b/>
          <w:bCs/>
          <w:szCs w:val="24"/>
        </w:rPr>
        <w:t xml:space="preserve"> should be per UE or per </w:t>
      </w:r>
      <w:r w:rsidR="007D16C6">
        <w:rPr>
          <w:b/>
          <w:bCs/>
          <w:szCs w:val="24"/>
        </w:rPr>
        <w:t>band</w:t>
      </w:r>
      <w:r>
        <w:rPr>
          <w:rFonts w:hint="eastAsia"/>
          <w:b/>
          <w:bCs/>
          <w:szCs w:val="24"/>
        </w:rPr>
        <w:t xml:space="preserve"> </w:t>
      </w:r>
      <w:r>
        <w:rPr>
          <w:b/>
          <w:bCs/>
          <w:szCs w:val="24"/>
        </w:rPr>
        <w:t>or per FSPC</w:t>
      </w:r>
    </w:p>
    <w:tbl>
      <w:tblPr>
        <w:tblStyle w:val="afd"/>
        <w:tblW w:w="5000" w:type="pct"/>
        <w:tblLook w:val="04A0" w:firstRow="1" w:lastRow="0" w:firstColumn="1" w:lastColumn="0" w:noHBand="0" w:noVBand="1"/>
      </w:tblPr>
      <w:tblGrid>
        <w:gridCol w:w="2265"/>
        <w:gridCol w:w="20118"/>
      </w:tblGrid>
      <w:tr w:rsidR="00724D51" w:rsidRPr="007F0249" w14:paraId="7539689F" w14:textId="77777777" w:rsidTr="000F06DD">
        <w:tc>
          <w:tcPr>
            <w:tcW w:w="506" w:type="pct"/>
            <w:shd w:val="clear" w:color="auto" w:fill="F2F2F2" w:themeFill="background1" w:themeFillShade="F2"/>
          </w:tcPr>
          <w:p w14:paraId="094024FC"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CD79343"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121BA30F" w14:textId="77777777" w:rsidTr="000F06DD">
        <w:tc>
          <w:tcPr>
            <w:tcW w:w="506" w:type="pct"/>
          </w:tcPr>
          <w:p w14:paraId="366FA28F" w14:textId="1F93382F" w:rsidR="00B24948" w:rsidRPr="007F0249" w:rsidRDefault="00B24948" w:rsidP="00B24948">
            <w:pPr>
              <w:spacing w:after="0"/>
              <w:jc w:val="both"/>
              <w:rPr>
                <w:szCs w:val="21"/>
                <w:lang w:val="en-US"/>
              </w:rPr>
            </w:pPr>
            <w:r>
              <w:rPr>
                <w:szCs w:val="21"/>
                <w:lang w:val="en-US"/>
              </w:rPr>
              <w:t>Nokia, NSB</w:t>
            </w:r>
          </w:p>
        </w:tc>
        <w:tc>
          <w:tcPr>
            <w:tcW w:w="4494" w:type="pct"/>
          </w:tcPr>
          <w:p w14:paraId="73BC1918" w14:textId="6DDF1E91"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Pr>
                <w:szCs w:val="21"/>
                <w:lang w:val="en-US"/>
              </w:rPr>
              <w:t>Per UE</w:t>
            </w:r>
          </w:p>
        </w:tc>
      </w:tr>
      <w:tr w:rsidR="00DB6BB8" w:rsidRPr="007F0249" w14:paraId="386F6797" w14:textId="77777777" w:rsidTr="000F06DD">
        <w:tc>
          <w:tcPr>
            <w:tcW w:w="506" w:type="pct"/>
          </w:tcPr>
          <w:p w14:paraId="494B3B4F" w14:textId="131F7D3C" w:rsidR="00DB6BB8" w:rsidRPr="007F0249" w:rsidRDefault="00DB6BB8" w:rsidP="00DB6BB8">
            <w:pPr>
              <w:spacing w:after="0"/>
              <w:jc w:val="both"/>
              <w:rPr>
                <w:szCs w:val="21"/>
                <w:lang w:val="en-US"/>
              </w:rPr>
            </w:pPr>
            <w:r>
              <w:rPr>
                <w:szCs w:val="21"/>
                <w:lang w:val="en-US"/>
              </w:rPr>
              <w:t>Intel</w:t>
            </w:r>
          </w:p>
        </w:tc>
        <w:tc>
          <w:tcPr>
            <w:tcW w:w="4494" w:type="pct"/>
          </w:tcPr>
          <w:p w14:paraId="662F1CC4" w14:textId="3A141DDF" w:rsidR="00DB6BB8" w:rsidRPr="007F0249" w:rsidRDefault="00DB6BB8" w:rsidP="00DB6BB8">
            <w:pPr>
              <w:tabs>
                <w:tab w:val="left" w:pos="1800"/>
              </w:tabs>
              <w:spacing w:after="0"/>
              <w:rPr>
                <w:rFonts w:ascii="Times" w:eastAsia="Batang" w:hAnsi="Times"/>
                <w:iCs/>
                <w:szCs w:val="21"/>
                <w:lang w:eastAsia="zh-CN"/>
              </w:rPr>
            </w:pPr>
            <w:r>
              <w:rPr>
                <w:rFonts w:ascii="Times" w:eastAsia="Batang" w:hAnsi="Times"/>
                <w:iCs/>
                <w:szCs w:val="21"/>
                <w:lang w:eastAsia="zh-CN"/>
              </w:rPr>
              <w:t>Per UE</w:t>
            </w:r>
          </w:p>
        </w:tc>
      </w:tr>
      <w:tr w:rsidR="00D14B7E" w:rsidRPr="007F0249" w14:paraId="4B39F8A6" w14:textId="77777777" w:rsidTr="004A3BA4">
        <w:tc>
          <w:tcPr>
            <w:tcW w:w="506" w:type="pct"/>
          </w:tcPr>
          <w:p w14:paraId="10E5DB32" w14:textId="77777777" w:rsidR="00D14B7E" w:rsidRPr="007F0249" w:rsidRDefault="00D14B7E" w:rsidP="004A3BA4">
            <w:pPr>
              <w:spacing w:after="0"/>
              <w:jc w:val="both"/>
              <w:rPr>
                <w:lang w:val="en-US"/>
              </w:rPr>
            </w:pPr>
            <w:r w:rsidRPr="53164574">
              <w:rPr>
                <w:lang w:val="en-US"/>
              </w:rPr>
              <w:t>QC</w:t>
            </w:r>
          </w:p>
        </w:tc>
        <w:tc>
          <w:tcPr>
            <w:tcW w:w="4494" w:type="pct"/>
          </w:tcPr>
          <w:p w14:paraId="5D16B566" w14:textId="77777777" w:rsidR="00D14B7E" w:rsidRPr="007F0249" w:rsidRDefault="00D14B7E" w:rsidP="004A3BA4">
            <w:pPr>
              <w:spacing w:after="0"/>
              <w:rPr>
                <w:rFonts w:ascii="ＭＳ Ｐゴシック" w:eastAsia="ＭＳ Ｐゴシック" w:hAnsi="ＭＳ Ｐゴシック" w:cs="ＭＳ Ｐゴシック"/>
                <w:color w:val="000000"/>
                <w:lang w:val="en-US"/>
              </w:rPr>
            </w:pPr>
            <w:r w:rsidRPr="53164574">
              <w:rPr>
                <w:rFonts w:ascii="ＭＳ Ｐゴシック" w:eastAsia="ＭＳ Ｐゴシック" w:hAnsi="ＭＳ Ｐゴシック" w:cs="ＭＳ Ｐゴシック"/>
                <w:color w:val="000000" w:themeColor="text1"/>
                <w:lang w:val="en-US"/>
              </w:rPr>
              <w:t>Per band</w:t>
            </w:r>
          </w:p>
        </w:tc>
      </w:tr>
      <w:tr w:rsidR="007604F7" w:rsidRPr="00C32B2C" w14:paraId="5D5DB5CA" w14:textId="77777777" w:rsidTr="004A3BA4">
        <w:tc>
          <w:tcPr>
            <w:tcW w:w="506" w:type="pct"/>
          </w:tcPr>
          <w:p w14:paraId="492446CC" w14:textId="77777777" w:rsidR="007604F7" w:rsidRPr="00C32B2C" w:rsidRDefault="007604F7" w:rsidP="004A3BA4">
            <w:pPr>
              <w:spacing w:after="0"/>
              <w:jc w:val="both"/>
              <w:rPr>
                <w:rFonts w:eastAsia="SimSun"/>
                <w:szCs w:val="21"/>
                <w:lang w:val="en-US" w:eastAsia="zh-CN"/>
              </w:rPr>
            </w:pPr>
            <w:r w:rsidRPr="00C32B2C">
              <w:rPr>
                <w:rFonts w:eastAsia="SimSun"/>
                <w:szCs w:val="21"/>
                <w:lang w:val="en-US" w:eastAsia="zh-CN"/>
              </w:rPr>
              <w:t>Ericsson</w:t>
            </w:r>
          </w:p>
        </w:tc>
        <w:tc>
          <w:tcPr>
            <w:tcW w:w="4494" w:type="pct"/>
          </w:tcPr>
          <w:p w14:paraId="0FBCE9B0" w14:textId="77777777" w:rsidR="007604F7" w:rsidRPr="00C32B2C" w:rsidRDefault="007604F7" w:rsidP="004A3BA4">
            <w:pPr>
              <w:tabs>
                <w:tab w:val="num" w:pos="1800"/>
              </w:tabs>
              <w:spacing w:after="0"/>
              <w:rPr>
                <w:rFonts w:ascii="Times" w:eastAsia="SimSun" w:hAnsi="Times"/>
                <w:iCs/>
                <w:szCs w:val="21"/>
                <w:lang w:eastAsia="zh-CN"/>
              </w:rPr>
            </w:pPr>
            <w:r w:rsidRPr="00C32B2C">
              <w:rPr>
                <w:rFonts w:ascii="Times" w:eastAsia="SimSun" w:hAnsi="Times"/>
                <w:iCs/>
                <w:szCs w:val="21"/>
                <w:lang w:eastAsia="zh-CN"/>
              </w:rPr>
              <w:t>Per UE</w:t>
            </w:r>
          </w:p>
        </w:tc>
      </w:tr>
      <w:tr w:rsidR="00EC0282" w:rsidRPr="007F0249" w14:paraId="2ED8C06D" w14:textId="77777777" w:rsidTr="00620B10">
        <w:tc>
          <w:tcPr>
            <w:tcW w:w="506" w:type="pct"/>
          </w:tcPr>
          <w:p w14:paraId="45458D3F" w14:textId="77777777" w:rsidR="00EC0282" w:rsidRPr="007F0249" w:rsidRDefault="00EC0282" w:rsidP="00620B10">
            <w:pPr>
              <w:spacing w:after="0"/>
              <w:jc w:val="both"/>
              <w:rPr>
                <w:rFonts w:eastAsia="SimSun"/>
                <w:szCs w:val="21"/>
                <w:lang w:val="en-US" w:eastAsia="zh-CN"/>
              </w:rPr>
            </w:pPr>
            <w:r>
              <w:rPr>
                <w:rFonts w:eastAsia="SimSun"/>
                <w:szCs w:val="21"/>
                <w:lang w:val="en-US" w:eastAsia="zh-CN"/>
              </w:rPr>
              <w:t>Apple</w:t>
            </w:r>
          </w:p>
        </w:tc>
        <w:tc>
          <w:tcPr>
            <w:tcW w:w="4494" w:type="pct"/>
          </w:tcPr>
          <w:p w14:paraId="184875B8" w14:textId="77777777" w:rsidR="00EC0282" w:rsidRPr="007F0249" w:rsidRDefault="00EC0282" w:rsidP="00620B10">
            <w:pPr>
              <w:tabs>
                <w:tab w:val="num" w:pos="1800"/>
              </w:tabs>
              <w:spacing w:after="0"/>
              <w:rPr>
                <w:rFonts w:ascii="Times" w:eastAsia="SimSun" w:hAnsi="Times"/>
                <w:iCs/>
                <w:szCs w:val="21"/>
                <w:lang w:eastAsia="zh-CN"/>
              </w:rPr>
            </w:pPr>
            <w:r>
              <w:rPr>
                <w:rFonts w:ascii="Times" w:eastAsia="SimSun" w:hAnsi="Times"/>
                <w:iCs/>
                <w:szCs w:val="21"/>
                <w:lang w:eastAsia="zh-CN"/>
              </w:rPr>
              <w:t>Per band at least for 25-4/5/6, to be consistent with Type 3 HARQ-ACK codebook</w:t>
            </w:r>
          </w:p>
        </w:tc>
      </w:tr>
      <w:tr w:rsidR="00B24948" w:rsidRPr="007F0249" w14:paraId="337E73B6" w14:textId="77777777" w:rsidTr="000F06DD">
        <w:tc>
          <w:tcPr>
            <w:tcW w:w="506" w:type="pct"/>
          </w:tcPr>
          <w:p w14:paraId="24E5E446" w14:textId="2DD731AB" w:rsidR="00B24948" w:rsidRPr="00672F5E" w:rsidRDefault="00672F5E" w:rsidP="00B24948">
            <w:pPr>
              <w:spacing w:after="0"/>
              <w:jc w:val="both"/>
              <w:rPr>
                <w:rFonts w:eastAsia="Malgun Gothic"/>
                <w:szCs w:val="21"/>
                <w:lang w:eastAsia="ko-KR"/>
              </w:rPr>
            </w:pPr>
            <w:r>
              <w:rPr>
                <w:rFonts w:eastAsia="Malgun Gothic" w:hint="eastAsia"/>
                <w:szCs w:val="21"/>
                <w:lang w:eastAsia="ko-KR"/>
              </w:rPr>
              <w:t>LG</w:t>
            </w:r>
          </w:p>
        </w:tc>
        <w:tc>
          <w:tcPr>
            <w:tcW w:w="4494" w:type="pct"/>
          </w:tcPr>
          <w:p w14:paraId="227311CC" w14:textId="5B07C242" w:rsidR="00B24948" w:rsidRPr="00672F5E" w:rsidRDefault="00672F5E" w:rsidP="00B24948">
            <w:pPr>
              <w:tabs>
                <w:tab w:val="num" w:pos="1800"/>
              </w:tabs>
              <w:spacing w:after="0"/>
              <w:rPr>
                <w:rFonts w:ascii="Times" w:eastAsia="Malgun Gothic" w:hAnsi="Times"/>
                <w:iCs/>
                <w:szCs w:val="21"/>
                <w:lang w:eastAsia="ko-KR"/>
              </w:rPr>
            </w:pPr>
            <w:r>
              <w:rPr>
                <w:rFonts w:ascii="Times" w:eastAsia="Malgun Gothic" w:hAnsi="Times"/>
                <w:iCs/>
                <w:szCs w:val="21"/>
                <w:lang w:eastAsia="ko-KR"/>
              </w:rPr>
              <w:t>P</w:t>
            </w:r>
            <w:r>
              <w:rPr>
                <w:rFonts w:ascii="Times" w:eastAsia="Malgun Gothic" w:hAnsi="Times" w:hint="eastAsia"/>
                <w:iCs/>
                <w:szCs w:val="21"/>
                <w:lang w:eastAsia="ko-KR"/>
              </w:rPr>
              <w:t xml:space="preserve">er </w:t>
            </w:r>
            <w:r>
              <w:rPr>
                <w:rFonts w:ascii="Times" w:eastAsia="Malgun Gothic" w:hAnsi="Times"/>
                <w:iCs/>
                <w:szCs w:val="21"/>
                <w:lang w:eastAsia="ko-KR"/>
              </w:rPr>
              <w:t>UE</w:t>
            </w:r>
          </w:p>
        </w:tc>
      </w:tr>
      <w:tr w:rsidR="00814FC3" w:rsidRPr="007F0249" w14:paraId="18AF1ED4" w14:textId="77777777" w:rsidTr="000F06DD">
        <w:tc>
          <w:tcPr>
            <w:tcW w:w="506" w:type="pct"/>
          </w:tcPr>
          <w:p w14:paraId="2824379B" w14:textId="229ABF69" w:rsidR="00814FC3" w:rsidRPr="00814FC3" w:rsidRDefault="00814FC3" w:rsidP="00B24948">
            <w:pPr>
              <w:jc w:val="both"/>
              <w:rPr>
                <w:rFonts w:eastAsiaTheme="minorEastAsia"/>
                <w:szCs w:val="21"/>
              </w:rPr>
            </w:pPr>
            <w:r>
              <w:rPr>
                <w:rFonts w:eastAsiaTheme="minorEastAsia" w:hint="eastAsia"/>
                <w:szCs w:val="21"/>
              </w:rPr>
              <w:t>DOCOMO</w:t>
            </w:r>
          </w:p>
        </w:tc>
        <w:tc>
          <w:tcPr>
            <w:tcW w:w="4494" w:type="pct"/>
          </w:tcPr>
          <w:p w14:paraId="1075F7C6" w14:textId="0F2696C6" w:rsidR="00814FC3" w:rsidRPr="00814FC3" w:rsidRDefault="00814FC3" w:rsidP="00B24948">
            <w:pPr>
              <w:tabs>
                <w:tab w:val="num" w:pos="1800"/>
              </w:tabs>
              <w:rPr>
                <w:rFonts w:ascii="Times" w:eastAsiaTheme="minorEastAsia" w:hAnsi="Times"/>
                <w:iCs/>
                <w:szCs w:val="21"/>
              </w:rPr>
            </w:pPr>
            <w:r>
              <w:rPr>
                <w:rFonts w:ascii="Times" w:eastAsiaTheme="minorEastAsia" w:hAnsi="Times" w:hint="eastAsia"/>
                <w:iCs/>
                <w:szCs w:val="21"/>
              </w:rPr>
              <w:t>Per UE</w:t>
            </w:r>
          </w:p>
        </w:tc>
      </w:tr>
      <w:tr w:rsidR="000A0378" w:rsidRPr="007F0249" w14:paraId="5D7BD81C" w14:textId="77777777" w:rsidTr="000F06DD">
        <w:tc>
          <w:tcPr>
            <w:tcW w:w="506" w:type="pct"/>
          </w:tcPr>
          <w:p w14:paraId="0F5A69AE" w14:textId="4B0ED0CD" w:rsidR="000A0378" w:rsidRDefault="000A0378" w:rsidP="000A0378">
            <w:pPr>
              <w:jc w:val="both"/>
              <w:rPr>
                <w:rFonts w:eastAsiaTheme="minorEastAsia"/>
                <w:szCs w:val="21"/>
              </w:rPr>
            </w:pPr>
            <w:r>
              <w:rPr>
                <w:rFonts w:eastAsia="Malgun Gothic"/>
                <w:szCs w:val="21"/>
                <w:lang w:eastAsia="ko-KR"/>
              </w:rPr>
              <w:t>Samsung</w:t>
            </w:r>
          </w:p>
        </w:tc>
        <w:tc>
          <w:tcPr>
            <w:tcW w:w="4494" w:type="pct"/>
          </w:tcPr>
          <w:p w14:paraId="1A94E758" w14:textId="126D1B6C" w:rsidR="000A0378" w:rsidRDefault="000A0378" w:rsidP="000A0378">
            <w:pPr>
              <w:tabs>
                <w:tab w:val="num" w:pos="1800"/>
              </w:tabs>
              <w:rPr>
                <w:rFonts w:ascii="Times" w:eastAsiaTheme="minorEastAsia" w:hAnsi="Times"/>
                <w:iCs/>
                <w:szCs w:val="21"/>
              </w:rPr>
            </w:pPr>
            <w:r>
              <w:rPr>
                <w:rFonts w:ascii="Times" w:eastAsia="Malgun Gothic" w:hAnsi="Times"/>
                <w:iCs/>
                <w:szCs w:val="21"/>
                <w:lang w:eastAsia="ko-KR"/>
              </w:rPr>
              <w:t>Okay for Per UE, we are open to discuss other option if further information is available.</w:t>
            </w:r>
          </w:p>
        </w:tc>
      </w:tr>
      <w:tr w:rsidR="009D019C" w:rsidRPr="007F0249" w14:paraId="7738BD40" w14:textId="77777777" w:rsidTr="000F06DD">
        <w:tc>
          <w:tcPr>
            <w:tcW w:w="506" w:type="pct"/>
          </w:tcPr>
          <w:p w14:paraId="1A78EB64" w14:textId="3A4950DF" w:rsidR="009D019C" w:rsidRPr="009D019C" w:rsidRDefault="009D019C" w:rsidP="000A0378">
            <w:pPr>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2BEB26B5" w14:textId="773C4D8E" w:rsidR="009D019C" w:rsidRDefault="009D019C" w:rsidP="000A0378">
            <w:pPr>
              <w:tabs>
                <w:tab w:val="num" w:pos="1800"/>
              </w:tabs>
              <w:rPr>
                <w:rFonts w:ascii="Times" w:eastAsia="Malgun Gothic" w:hAnsi="Times"/>
                <w:iCs/>
                <w:szCs w:val="21"/>
                <w:lang w:eastAsia="ko-KR"/>
              </w:rPr>
            </w:pPr>
            <w:r>
              <w:rPr>
                <w:rFonts w:ascii="Times" w:eastAsiaTheme="minorEastAsia" w:hAnsi="Times" w:hint="eastAsia"/>
                <w:iCs/>
                <w:szCs w:val="21"/>
              </w:rPr>
              <w:t xml:space="preserve">Per </w:t>
            </w:r>
            <w:r>
              <w:rPr>
                <w:rFonts w:ascii="Times" w:eastAsiaTheme="minorEastAsia" w:hAnsi="Times"/>
                <w:iCs/>
                <w:szCs w:val="21"/>
              </w:rPr>
              <w:t>band</w:t>
            </w:r>
            <w:r>
              <w:rPr>
                <w:rFonts w:ascii="Times" w:eastAsia="SimSun" w:hAnsi="Times"/>
                <w:iCs/>
                <w:szCs w:val="21"/>
                <w:lang w:eastAsia="zh-CN"/>
              </w:rPr>
              <w:t xml:space="preserve"> </w:t>
            </w:r>
            <w:bookmarkStart w:id="23" w:name="OLE_LINK41"/>
            <w:r>
              <w:rPr>
                <w:rFonts w:ascii="Times" w:eastAsia="SimSun" w:hAnsi="Times"/>
                <w:iCs/>
                <w:szCs w:val="21"/>
                <w:lang w:eastAsia="zh-CN"/>
              </w:rPr>
              <w:t>at least for 25-4/5/6</w:t>
            </w:r>
            <w:r>
              <w:rPr>
                <w:rFonts w:ascii="Times" w:eastAsiaTheme="minorEastAsia" w:hAnsi="Times"/>
                <w:iCs/>
                <w:szCs w:val="21"/>
              </w:rPr>
              <w:t>.</w:t>
            </w:r>
            <w:bookmarkEnd w:id="23"/>
          </w:p>
        </w:tc>
      </w:tr>
      <w:tr w:rsidR="00875080" w:rsidRPr="007F0249" w14:paraId="43412A16" w14:textId="77777777" w:rsidTr="000F06DD">
        <w:tc>
          <w:tcPr>
            <w:tcW w:w="506" w:type="pct"/>
          </w:tcPr>
          <w:p w14:paraId="1BCDA14B" w14:textId="0D5A35D2" w:rsidR="00875080" w:rsidRDefault="00875080" w:rsidP="000A0378">
            <w:pPr>
              <w:jc w:val="both"/>
              <w:rPr>
                <w:rFonts w:eastAsia="SimSun"/>
                <w:szCs w:val="21"/>
                <w:lang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3AB16A20" w14:textId="53C19C17" w:rsidR="00875080" w:rsidRPr="00CA7DD9" w:rsidRDefault="00CA7DD9" w:rsidP="000A0378">
            <w:pPr>
              <w:tabs>
                <w:tab w:val="num" w:pos="1800"/>
              </w:tabs>
              <w:rPr>
                <w:rFonts w:ascii="Times" w:eastAsia="SimSun" w:hAnsi="Times"/>
                <w:iCs/>
                <w:szCs w:val="21"/>
                <w:lang w:eastAsia="zh-CN"/>
              </w:rPr>
            </w:pPr>
            <w:r>
              <w:rPr>
                <w:rFonts w:ascii="Times" w:eastAsia="SimSun" w:hAnsi="Times"/>
                <w:iCs/>
                <w:szCs w:val="21"/>
                <w:lang w:eastAsia="zh-CN"/>
              </w:rPr>
              <w:t>Per band at least for 25-4/5/6</w:t>
            </w:r>
            <w:r>
              <w:rPr>
                <w:rFonts w:ascii="Times" w:eastAsiaTheme="minorEastAsia" w:hAnsi="Times"/>
                <w:iCs/>
                <w:szCs w:val="21"/>
              </w:rPr>
              <w:t xml:space="preserve"> to align with the prerequisite. For 25-7, </w:t>
            </w:r>
            <w:r w:rsidR="00262DB1">
              <w:rPr>
                <w:rFonts w:ascii="Times" w:eastAsiaTheme="minorEastAsia" w:hAnsi="Times"/>
                <w:iCs/>
                <w:szCs w:val="21"/>
              </w:rPr>
              <w:t xml:space="preserve">ok to do it per UE. </w:t>
            </w:r>
          </w:p>
        </w:tc>
      </w:tr>
      <w:tr w:rsidR="009A4A8E" w:rsidRPr="007F0249" w14:paraId="4960AFA6" w14:textId="77777777" w:rsidTr="000F06DD">
        <w:tc>
          <w:tcPr>
            <w:tcW w:w="506" w:type="pct"/>
          </w:tcPr>
          <w:p w14:paraId="451FFEE1" w14:textId="7A83EB1A" w:rsidR="009A4A8E" w:rsidRDefault="009A4A8E" w:rsidP="009A4A8E">
            <w:pPr>
              <w:jc w:val="both"/>
              <w:rPr>
                <w:rFonts w:eastAsia="SimSun"/>
                <w:szCs w:val="21"/>
                <w:lang w:eastAsia="zh-CN"/>
              </w:rPr>
            </w:pPr>
            <w:r>
              <w:rPr>
                <w:rFonts w:eastAsiaTheme="minorEastAsia" w:hint="eastAsia"/>
                <w:lang w:val="en-US"/>
              </w:rPr>
              <w:t>F</w:t>
            </w:r>
            <w:r>
              <w:rPr>
                <w:rFonts w:eastAsiaTheme="minorEastAsia"/>
                <w:lang w:val="en-US"/>
              </w:rPr>
              <w:t>L5</w:t>
            </w:r>
          </w:p>
        </w:tc>
        <w:tc>
          <w:tcPr>
            <w:tcW w:w="4494" w:type="pct"/>
          </w:tcPr>
          <w:p w14:paraId="7781CB49" w14:textId="31DF46F9" w:rsidR="009A4A8E" w:rsidRDefault="009A4A8E" w:rsidP="009A4A8E">
            <w:pPr>
              <w:tabs>
                <w:tab w:val="num" w:pos="1800"/>
              </w:tabs>
              <w:rPr>
                <w:rFonts w:ascii="Times" w:eastAsia="SimSun" w:hAnsi="Times"/>
                <w:iCs/>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Pr>
                <w:rFonts w:eastAsia="SimSun"/>
                <w:lang w:val="en-US" w:eastAsia="zh-CN"/>
              </w:rPr>
              <w:t>granularity toward the next RAN1 meeting considering the comments provided so far.</w:t>
            </w:r>
          </w:p>
        </w:tc>
      </w:tr>
    </w:tbl>
    <w:p w14:paraId="1529D43A" w14:textId="77777777" w:rsidR="00724D51" w:rsidRDefault="00724D51" w:rsidP="00724D51">
      <w:pPr>
        <w:spacing w:afterLines="50" w:after="120"/>
        <w:jc w:val="both"/>
        <w:rPr>
          <w:sz w:val="22"/>
        </w:rPr>
      </w:pPr>
    </w:p>
    <w:p w14:paraId="00BF7703" w14:textId="77777777" w:rsidR="00724D51" w:rsidRDefault="00724D51" w:rsidP="00724D51">
      <w:pPr>
        <w:spacing w:afterLines="50" w:after="120"/>
        <w:jc w:val="both"/>
        <w:rPr>
          <w:sz w:val="22"/>
          <w:lang w:val="en-US"/>
        </w:rPr>
      </w:pPr>
    </w:p>
    <w:p w14:paraId="4C455B92" w14:textId="270E78F3" w:rsidR="00724D51" w:rsidRPr="0028343A" w:rsidRDefault="001F2201" w:rsidP="00724D51">
      <w:pPr>
        <w:spacing w:afterLines="50" w:after="120"/>
        <w:jc w:val="both"/>
        <w:rPr>
          <w:b/>
          <w:bCs/>
          <w:szCs w:val="21"/>
          <w:lang w:val="en-US"/>
        </w:rPr>
      </w:pPr>
      <w:r>
        <w:rPr>
          <w:b/>
          <w:bCs/>
          <w:szCs w:val="21"/>
          <w:lang w:val="en-US"/>
        </w:rPr>
        <w:t xml:space="preserve">[FL4] </w:t>
      </w:r>
      <w:r w:rsidR="00724D51" w:rsidRPr="00C219AB">
        <w:rPr>
          <w:b/>
          <w:bCs/>
          <w:szCs w:val="21"/>
          <w:lang w:val="en-US"/>
        </w:rPr>
        <w:t xml:space="preserve">Low priority question </w:t>
      </w:r>
      <w:r w:rsidR="004B3E1B">
        <w:rPr>
          <w:b/>
          <w:bCs/>
          <w:szCs w:val="21"/>
          <w:lang w:val="en-US"/>
        </w:rPr>
        <w:t>4</w:t>
      </w:r>
      <w:r w:rsidR="00724D51" w:rsidRPr="00C219AB">
        <w:rPr>
          <w:b/>
          <w:bCs/>
          <w:szCs w:val="21"/>
          <w:lang w:val="en-US"/>
        </w:rPr>
        <w:t>-</w:t>
      </w:r>
      <w:r w:rsidR="004B3E1B">
        <w:rPr>
          <w:b/>
          <w:bCs/>
          <w:szCs w:val="21"/>
          <w:lang w:val="en-US"/>
        </w:rPr>
        <w:t>4</w:t>
      </w:r>
      <w:r w:rsidR="00724D51" w:rsidRPr="00C219AB">
        <w:rPr>
          <w:b/>
          <w:bCs/>
          <w:szCs w:val="21"/>
          <w:lang w:val="en-US"/>
        </w:rPr>
        <w:t>:</w:t>
      </w:r>
    </w:p>
    <w:p w14:paraId="1BD6D3B3" w14:textId="5F2120E2" w:rsidR="00724D51" w:rsidRPr="0095730B" w:rsidRDefault="00724D51" w:rsidP="00724D5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bookmarkStart w:id="24" w:name="_Hlk84717244"/>
      <w:r w:rsidRPr="00500C92">
        <w:rPr>
          <w:b/>
          <w:bCs/>
          <w:szCs w:val="24"/>
          <w:lang w:val="en-US"/>
        </w:rPr>
        <w:t xml:space="preserve">whether/how to revise the prerequisite feature groups for </w:t>
      </w:r>
      <w:r w:rsidR="00AE150A">
        <w:rPr>
          <w:b/>
          <w:bCs/>
          <w:szCs w:val="24"/>
        </w:rPr>
        <w:t>FGs 25-4 to 25-7</w:t>
      </w:r>
      <w:bookmarkEnd w:id="24"/>
    </w:p>
    <w:tbl>
      <w:tblPr>
        <w:tblStyle w:val="afd"/>
        <w:tblW w:w="5000" w:type="pct"/>
        <w:tblLook w:val="04A0" w:firstRow="1" w:lastRow="0" w:firstColumn="1" w:lastColumn="0" w:noHBand="0" w:noVBand="1"/>
      </w:tblPr>
      <w:tblGrid>
        <w:gridCol w:w="2265"/>
        <w:gridCol w:w="20118"/>
      </w:tblGrid>
      <w:tr w:rsidR="00724D51" w:rsidRPr="001F2201" w14:paraId="37AC48D4" w14:textId="77777777" w:rsidTr="000F06DD">
        <w:tc>
          <w:tcPr>
            <w:tcW w:w="506" w:type="pct"/>
            <w:shd w:val="clear" w:color="auto" w:fill="F2F2F2" w:themeFill="background1" w:themeFillShade="F2"/>
          </w:tcPr>
          <w:p w14:paraId="1B8428EF" w14:textId="77777777" w:rsidR="00724D51" w:rsidRPr="001F2201" w:rsidRDefault="00724D51" w:rsidP="000F06DD">
            <w:pPr>
              <w:spacing w:afterLines="50" w:after="120"/>
              <w:jc w:val="both"/>
              <w:rPr>
                <w:szCs w:val="21"/>
                <w:lang w:val="en-US"/>
              </w:rPr>
            </w:pPr>
            <w:r w:rsidRPr="001F2201">
              <w:rPr>
                <w:szCs w:val="21"/>
                <w:lang w:val="en-US"/>
              </w:rPr>
              <w:t>Company</w:t>
            </w:r>
          </w:p>
        </w:tc>
        <w:tc>
          <w:tcPr>
            <w:tcW w:w="4494" w:type="pct"/>
            <w:shd w:val="clear" w:color="auto" w:fill="F2F2F2" w:themeFill="background1" w:themeFillShade="F2"/>
          </w:tcPr>
          <w:p w14:paraId="3823276D" w14:textId="77777777" w:rsidR="00724D51" w:rsidRPr="001F2201" w:rsidRDefault="00724D51" w:rsidP="000F06DD">
            <w:pPr>
              <w:spacing w:afterLines="50" w:after="120"/>
              <w:jc w:val="both"/>
              <w:rPr>
                <w:szCs w:val="21"/>
                <w:lang w:val="en-US"/>
              </w:rPr>
            </w:pPr>
            <w:r w:rsidRPr="001F2201">
              <w:rPr>
                <w:szCs w:val="21"/>
                <w:lang w:val="en-US"/>
              </w:rPr>
              <w:t>Comment</w:t>
            </w:r>
          </w:p>
        </w:tc>
      </w:tr>
      <w:tr w:rsidR="008A27A8" w:rsidRPr="001F2201" w14:paraId="5674E023" w14:textId="77777777" w:rsidTr="000F06DD">
        <w:tc>
          <w:tcPr>
            <w:tcW w:w="506" w:type="pct"/>
          </w:tcPr>
          <w:p w14:paraId="6772CAC0" w14:textId="3458A681" w:rsidR="008A27A8" w:rsidRPr="001F2201" w:rsidRDefault="008A27A8" w:rsidP="008A27A8">
            <w:pPr>
              <w:spacing w:after="0"/>
              <w:jc w:val="both"/>
              <w:rPr>
                <w:szCs w:val="21"/>
                <w:lang w:val="en-US"/>
              </w:rPr>
            </w:pPr>
            <w:r w:rsidRPr="001F2201">
              <w:rPr>
                <w:rFonts w:eastAsia="SimSun"/>
                <w:szCs w:val="21"/>
                <w:lang w:val="en-US" w:eastAsia="zh-CN"/>
              </w:rPr>
              <w:t>ZTE</w:t>
            </w:r>
          </w:p>
        </w:tc>
        <w:tc>
          <w:tcPr>
            <w:tcW w:w="4494" w:type="pct"/>
          </w:tcPr>
          <w:p w14:paraId="39D90A82" w14:textId="47F86912" w:rsidR="008A27A8" w:rsidRPr="001F2201" w:rsidRDefault="008A27A8" w:rsidP="008A27A8">
            <w:pPr>
              <w:spacing w:after="0"/>
              <w:rPr>
                <w:rFonts w:eastAsia="ＭＳ Ｐゴシック"/>
                <w:color w:val="000000"/>
                <w:szCs w:val="21"/>
                <w:lang w:val="en-US"/>
              </w:rPr>
            </w:pPr>
            <w:r w:rsidRPr="001F2201">
              <w:rPr>
                <w:rFonts w:eastAsia="SimSun"/>
                <w:color w:val="000000"/>
                <w:szCs w:val="21"/>
                <w:lang w:val="en-US" w:eastAsia="zh-CN"/>
              </w:rPr>
              <w:t>Include 11-1 and 11-4 both in the prerequisite feature group column of index 25-6 and 25-7.</w:t>
            </w:r>
          </w:p>
        </w:tc>
      </w:tr>
      <w:tr w:rsidR="00814FC3" w:rsidRPr="001F2201" w14:paraId="654678E2" w14:textId="77777777" w:rsidTr="000F06DD">
        <w:tc>
          <w:tcPr>
            <w:tcW w:w="506" w:type="pct"/>
          </w:tcPr>
          <w:p w14:paraId="5CC7806B" w14:textId="308C56CD" w:rsidR="00814FC3" w:rsidRPr="00672F5E" w:rsidRDefault="00814FC3" w:rsidP="00814FC3">
            <w:pPr>
              <w:spacing w:after="0"/>
              <w:jc w:val="both"/>
              <w:rPr>
                <w:rFonts w:eastAsia="Malgun Gothic"/>
                <w:szCs w:val="21"/>
                <w:lang w:val="en-US" w:eastAsia="ko-KR"/>
              </w:rPr>
            </w:pPr>
            <w:r>
              <w:rPr>
                <w:rFonts w:hint="eastAsia"/>
                <w:szCs w:val="21"/>
                <w:lang w:val="en-US"/>
              </w:rPr>
              <w:t>DOCOMO</w:t>
            </w:r>
          </w:p>
        </w:tc>
        <w:tc>
          <w:tcPr>
            <w:tcW w:w="4494" w:type="pct"/>
          </w:tcPr>
          <w:p w14:paraId="6C9683AD" w14:textId="51B45EDD" w:rsidR="00814FC3" w:rsidRPr="00814FC3" w:rsidRDefault="00814FC3" w:rsidP="00814FC3">
            <w:pPr>
              <w:tabs>
                <w:tab w:val="left" w:pos="1800"/>
              </w:tabs>
              <w:rPr>
                <w:rFonts w:ascii="Times" w:eastAsia="Batang" w:hAnsi="Times"/>
                <w:iCs/>
                <w:szCs w:val="21"/>
                <w:lang w:eastAsia="zh-CN"/>
              </w:rPr>
            </w:pPr>
            <w:r w:rsidRPr="00814FC3">
              <w:rPr>
                <w:rFonts w:eastAsiaTheme="minorEastAsia" w:hint="eastAsia"/>
                <w:iCs/>
                <w:szCs w:val="21"/>
              </w:rPr>
              <w:t>We are fine with adding 11-1 and 11-4 as prerequisite FG for 25-6 and 25-7.</w:t>
            </w:r>
          </w:p>
        </w:tc>
      </w:tr>
      <w:tr w:rsidR="00814FC3" w:rsidRPr="001F2201" w14:paraId="4B911D6C" w14:textId="77777777" w:rsidTr="000F06DD">
        <w:tc>
          <w:tcPr>
            <w:tcW w:w="506" w:type="pct"/>
          </w:tcPr>
          <w:p w14:paraId="5B986BD0" w14:textId="3D96C8B7" w:rsidR="00814FC3" w:rsidRPr="001F2201" w:rsidRDefault="00EF1167" w:rsidP="00814FC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016CF21E" w14:textId="31E0764C" w:rsidR="00814FC3" w:rsidRPr="001F2201" w:rsidRDefault="00EF1167" w:rsidP="00814FC3">
            <w:pPr>
              <w:tabs>
                <w:tab w:val="num" w:pos="1800"/>
              </w:tabs>
              <w:spacing w:after="0"/>
              <w:rPr>
                <w:rFonts w:eastAsia="SimSun"/>
                <w:iCs/>
                <w:szCs w:val="21"/>
                <w:lang w:eastAsia="zh-CN"/>
              </w:rPr>
            </w:pPr>
            <w:r>
              <w:rPr>
                <w:rFonts w:eastAsia="SimSun"/>
                <w:iCs/>
                <w:szCs w:val="21"/>
                <w:lang w:eastAsia="zh-CN"/>
              </w:rPr>
              <w:t xml:space="preserve">Maybe can further discuss later once the whole mechanism is done. </w:t>
            </w:r>
          </w:p>
        </w:tc>
      </w:tr>
      <w:tr w:rsidR="00E71D16" w:rsidRPr="001F2201" w14:paraId="2ADB39B7" w14:textId="77777777" w:rsidTr="000F06DD">
        <w:tc>
          <w:tcPr>
            <w:tcW w:w="506" w:type="pct"/>
          </w:tcPr>
          <w:p w14:paraId="6F9BA377" w14:textId="06A1B255" w:rsidR="00E71D16" w:rsidRDefault="00E71D16" w:rsidP="00814FC3">
            <w:pPr>
              <w:jc w:val="both"/>
              <w:rPr>
                <w:rFonts w:eastAsia="SimSun"/>
                <w:szCs w:val="21"/>
                <w:lang w:val="en-US" w:eastAsia="zh-CN"/>
              </w:rPr>
            </w:pPr>
            <w:r>
              <w:rPr>
                <w:rFonts w:eastAsia="SimSun"/>
                <w:szCs w:val="21"/>
                <w:lang w:val="en-US" w:eastAsia="zh-CN"/>
              </w:rPr>
              <w:t>Ericsson</w:t>
            </w:r>
          </w:p>
        </w:tc>
        <w:tc>
          <w:tcPr>
            <w:tcW w:w="4494" w:type="pct"/>
          </w:tcPr>
          <w:p w14:paraId="12F165A7" w14:textId="12D213AB" w:rsidR="00E71D16" w:rsidRDefault="00E71D16" w:rsidP="00814FC3">
            <w:pPr>
              <w:tabs>
                <w:tab w:val="num" w:pos="1800"/>
              </w:tabs>
              <w:rPr>
                <w:rFonts w:eastAsia="SimSun"/>
                <w:iCs/>
                <w:szCs w:val="21"/>
                <w:lang w:eastAsia="zh-CN"/>
              </w:rPr>
            </w:pPr>
            <w:r>
              <w:rPr>
                <w:rFonts w:eastAsia="SimSun"/>
                <w:iCs/>
                <w:szCs w:val="21"/>
                <w:lang w:eastAsia="zh-CN"/>
              </w:rPr>
              <w:t>Fine with adding 11-1</w:t>
            </w:r>
            <w:r w:rsidR="005D320A">
              <w:rPr>
                <w:rFonts w:eastAsia="SimSun"/>
                <w:iCs/>
                <w:szCs w:val="21"/>
                <w:lang w:eastAsia="zh-CN"/>
              </w:rPr>
              <w:t xml:space="preserve"> </w:t>
            </w:r>
            <w:r>
              <w:rPr>
                <w:rFonts w:eastAsia="SimSun"/>
                <w:iCs/>
                <w:szCs w:val="21"/>
                <w:lang w:eastAsia="zh-CN"/>
              </w:rPr>
              <w:t xml:space="preserve">as </w:t>
            </w:r>
            <w:r w:rsidR="005D320A">
              <w:rPr>
                <w:rFonts w:eastAsia="SimSun"/>
                <w:iCs/>
                <w:szCs w:val="21"/>
                <w:lang w:eastAsia="zh-CN"/>
              </w:rPr>
              <w:t xml:space="preserve">prerequisite </w:t>
            </w:r>
            <w:r>
              <w:rPr>
                <w:rFonts w:eastAsia="SimSun"/>
                <w:iCs/>
                <w:szCs w:val="21"/>
                <w:lang w:eastAsia="zh-CN"/>
              </w:rPr>
              <w:t>for FG 25-6 and 25-7.</w:t>
            </w:r>
          </w:p>
          <w:p w14:paraId="40DAF44E" w14:textId="388148EF" w:rsidR="00E71D16" w:rsidRDefault="00E71D16" w:rsidP="00814FC3">
            <w:pPr>
              <w:tabs>
                <w:tab w:val="num" w:pos="1800"/>
              </w:tabs>
              <w:rPr>
                <w:rFonts w:eastAsia="SimSun"/>
                <w:iCs/>
                <w:szCs w:val="21"/>
                <w:lang w:eastAsia="zh-CN"/>
              </w:rPr>
            </w:pPr>
            <w:r>
              <w:rPr>
                <w:rFonts w:eastAsia="SimSun"/>
                <w:iCs/>
                <w:szCs w:val="21"/>
                <w:lang w:eastAsia="zh-CN"/>
              </w:rPr>
              <w:lastRenderedPageBreak/>
              <w:t xml:space="preserve">For adding 11-4 as prerequisite: this </w:t>
            </w:r>
            <w:r w:rsidR="00236A6A">
              <w:rPr>
                <w:rFonts w:eastAsia="SimSun"/>
                <w:iCs/>
                <w:szCs w:val="21"/>
                <w:lang w:eastAsia="zh-CN"/>
              </w:rPr>
              <w:t>is</w:t>
            </w:r>
            <w:r>
              <w:rPr>
                <w:rFonts w:eastAsia="SimSun"/>
                <w:iCs/>
                <w:szCs w:val="21"/>
                <w:lang w:eastAsia="zh-CN"/>
              </w:rPr>
              <w:t xml:space="preserve"> not be correct</w:t>
            </w:r>
            <w:r w:rsidR="00236A6A">
              <w:rPr>
                <w:rFonts w:eastAsia="SimSun"/>
                <w:iCs/>
                <w:szCs w:val="21"/>
                <w:lang w:eastAsia="zh-CN"/>
              </w:rPr>
              <w:t xml:space="preserve"> if condition in bracket stays (“</w:t>
            </w:r>
            <w:r w:rsidR="00236A6A" w:rsidRPr="00236A6A">
              <w:rPr>
                <w:rFonts w:eastAsia="SimSun"/>
                <w:iCs/>
                <w:szCs w:val="21"/>
                <w:lang w:eastAsia="zh-CN"/>
              </w:rPr>
              <w:t>for a UE supporting two HARQ-ACK codebooks / PUCCH config in 11-4</w:t>
            </w:r>
            <w:r w:rsidR="00236A6A">
              <w:rPr>
                <w:rFonts w:eastAsia="SimSun"/>
                <w:iCs/>
                <w:szCs w:val="21"/>
                <w:lang w:eastAsia="zh-CN"/>
              </w:rPr>
              <w:t>”)</w:t>
            </w:r>
            <w:r>
              <w:rPr>
                <w:rFonts w:eastAsia="SimSun"/>
                <w:iCs/>
                <w:szCs w:val="21"/>
                <w:lang w:eastAsia="zh-CN"/>
              </w:rPr>
              <w:t xml:space="preserve">. </w:t>
            </w:r>
            <w:r w:rsidR="00236A6A">
              <w:rPr>
                <w:rFonts w:eastAsia="SimSun"/>
                <w:iCs/>
                <w:szCs w:val="21"/>
                <w:lang w:eastAsia="zh-CN"/>
              </w:rPr>
              <w:t>In this case, i</w:t>
            </w:r>
            <w:r>
              <w:rPr>
                <w:rFonts w:eastAsia="SimSun"/>
                <w:iCs/>
                <w:szCs w:val="21"/>
                <w:lang w:eastAsia="zh-CN"/>
              </w:rPr>
              <w:t xml:space="preserve">t’s true that FG25-6 element #4 and FG25-7 element #2 are relevant for UEs supporting 11-4. But it’s also allowed that UEs do not support 11-4 can still have FG25-6 and 25-7, with the conditional elements not applicable. </w:t>
            </w:r>
            <w:r w:rsidR="005D320A">
              <w:rPr>
                <w:rFonts w:eastAsia="SimSun"/>
                <w:iCs/>
                <w:szCs w:val="21"/>
                <w:lang w:eastAsia="zh-CN"/>
              </w:rPr>
              <w:t xml:space="preserve"> Suggest not to add, at least for now.</w:t>
            </w:r>
          </w:p>
        </w:tc>
      </w:tr>
      <w:tr w:rsidR="00EA6EDF" w:rsidRPr="001F2201" w14:paraId="61528983" w14:textId="77777777" w:rsidTr="000F06DD">
        <w:tc>
          <w:tcPr>
            <w:tcW w:w="506" w:type="pct"/>
          </w:tcPr>
          <w:p w14:paraId="306351D6" w14:textId="41A88AE0" w:rsidR="00EA6EDF" w:rsidRDefault="00EA6EDF" w:rsidP="00EA6EDF">
            <w:pPr>
              <w:jc w:val="both"/>
              <w:rPr>
                <w:rFonts w:eastAsia="SimSun"/>
                <w:szCs w:val="21"/>
                <w:lang w:val="en-US" w:eastAsia="zh-CN"/>
              </w:rPr>
            </w:pPr>
            <w:r>
              <w:rPr>
                <w:rFonts w:eastAsiaTheme="minorEastAsia" w:hint="eastAsia"/>
                <w:lang w:val="en-US"/>
              </w:rPr>
              <w:lastRenderedPageBreak/>
              <w:t>F</w:t>
            </w:r>
            <w:r>
              <w:rPr>
                <w:rFonts w:eastAsiaTheme="minorEastAsia"/>
                <w:lang w:val="en-US"/>
              </w:rPr>
              <w:t>L5</w:t>
            </w:r>
          </w:p>
        </w:tc>
        <w:tc>
          <w:tcPr>
            <w:tcW w:w="4494" w:type="pct"/>
          </w:tcPr>
          <w:p w14:paraId="6D473F41" w14:textId="79E482B9" w:rsidR="00EA6EDF" w:rsidRDefault="00EA6EDF" w:rsidP="00EA6EDF">
            <w:pPr>
              <w:tabs>
                <w:tab w:val="num" w:pos="1800"/>
              </w:tabs>
              <w:rPr>
                <w:rFonts w:eastAsia="SimSun"/>
                <w:iCs/>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sidRPr="003D5435">
              <w:rPr>
                <w:rFonts w:eastAsia="SimSun"/>
                <w:lang w:val="en-US" w:eastAsia="zh-CN"/>
              </w:rPr>
              <w:t xml:space="preserve">prerequisite feature groups </w:t>
            </w:r>
            <w:r>
              <w:rPr>
                <w:rFonts w:eastAsia="SimSun"/>
                <w:lang w:val="en-US" w:eastAsia="zh-CN"/>
              </w:rPr>
              <w:t>toward the next RAN1 meeting considering the comments provided so far.</w:t>
            </w:r>
          </w:p>
        </w:tc>
      </w:tr>
    </w:tbl>
    <w:p w14:paraId="19229EBD" w14:textId="77777777" w:rsidR="00724D51" w:rsidRDefault="00724D51" w:rsidP="00724D51">
      <w:pPr>
        <w:spacing w:afterLines="50" w:after="120"/>
        <w:jc w:val="both"/>
        <w:rPr>
          <w:sz w:val="22"/>
        </w:rPr>
      </w:pPr>
    </w:p>
    <w:p w14:paraId="60308A2E" w14:textId="77777777" w:rsidR="00724D51" w:rsidRDefault="00724D51" w:rsidP="00724D51">
      <w:pPr>
        <w:spacing w:afterLines="50" w:after="120"/>
        <w:jc w:val="both"/>
        <w:rPr>
          <w:sz w:val="22"/>
          <w:lang w:val="en-US"/>
        </w:rPr>
      </w:pPr>
    </w:p>
    <w:p w14:paraId="4131F887" w14:textId="08BF744E" w:rsidR="00724D51" w:rsidRPr="0028343A" w:rsidRDefault="001F2201" w:rsidP="00724D51">
      <w:pPr>
        <w:spacing w:afterLines="50" w:after="120"/>
        <w:jc w:val="both"/>
        <w:rPr>
          <w:b/>
          <w:bCs/>
          <w:szCs w:val="21"/>
          <w:lang w:val="en-US"/>
        </w:rPr>
      </w:pPr>
      <w:r>
        <w:rPr>
          <w:b/>
          <w:bCs/>
          <w:szCs w:val="21"/>
          <w:lang w:val="en-US"/>
        </w:rPr>
        <w:t xml:space="preserve">[FL4] </w:t>
      </w:r>
      <w:r w:rsidR="00724D51" w:rsidRPr="00C219AB">
        <w:rPr>
          <w:b/>
          <w:bCs/>
          <w:szCs w:val="21"/>
          <w:lang w:val="en-US"/>
        </w:rPr>
        <w:t xml:space="preserve">Low priority question </w:t>
      </w:r>
      <w:r w:rsidR="00005B35">
        <w:rPr>
          <w:b/>
          <w:bCs/>
          <w:szCs w:val="21"/>
          <w:lang w:val="en-US"/>
        </w:rPr>
        <w:t>4</w:t>
      </w:r>
      <w:r w:rsidR="00724D51" w:rsidRPr="00C219AB">
        <w:rPr>
          <w:b/>
          <w:bCs/>
          <w:szCs w:val="21"/>
          <w:lang w:val="en-US"/>
        </w:rPr>
        <w:t>-</w:t>
      </w:r>
      <w:r w:rsidR="00005B35">
        <w:rPr>
          <w:b/>
          <w:bCs/>
          <w:szCs w:val="21"/>
          <w:lang w:val="en-US"/>
        </w:rPr>
        <w:t>5</w:t>
      </w:r>
      <w:r w:rsidR="00724D51" w:rsidRPr="00C219AB">
        <w:rPr>
          <w:b/>
          <w:bCs/>
          <w:szCs w:val="21"/>
          <w:lang w:val="en-US"/>
        </w:rPr>
        <w:t>:</w:t>
      </w:r>
    </w:p>
    <w:p w14:paraId="35182983" w14:textId="15918678" w:rsidR="00724D51" w:rsidRPr="0095730B" w:rsidRDefault="00724D51" w:rsidP="00724D5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C716B1">
        <w:rPr>
          <w:b/>
          <w:bCs/>
          <w:szCs w:val="24"/>
        </w:rPr>
        <w:t>FGs 25-4 to 25-7</w:t>
      </w:r>
      <w:r>
        <w:rPr>
          <w:b/>
          <w:bCs/>
          <w:szCs w:val="24"/>
        </w:rPr>
        <w:t xml:space="preserve"> 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724D51" w:rsidRPr="007F0249" w14:paraId="449292E4" w14:textId="77777777" w:rsidTr="000F06DD">
        <w:tc>
          <w:tcPr>
            <w:tcW w:w="506" w:type="pct"/>
            <w:shd w:val="clear" w:color="auto" w:fill="F2F2F2" w:themeFill="background1" w:themeFillShade="F2"/>
          </w:tcPr>
          <w:p w14:paraId="7AFD5197"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330073D"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A27A8" w:rsidRPr="007F0249" w14:paraId="466B435E" w14:textId="77777777" w:rsidTr="000F06DD">
        <w:tc>
          <w:tcPr>
            <w:tcW w:w="506" w:type="pct"/>
          </w:tcPr>
          <w:p w14:paraId="461A059A" w14:textId="72506980" w:rsidR="008A27A8" w:rsidRPr="007F0249" w:rsidRDefault="008A27A8" w:rsidP="008A27A8">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1EC45C5" w14:textId="77777777" w:rsidR="008A27A8" w:rsidRDefault="008A27A8" w:rsidP="008A27A8">
            <w:pPr>
              <w:snapToGrid w:val="0"/>
              <w:spacing w:afterLines="50" w:after="120"/>
              <w:rPr>
                <w:b/>
                <w:i/>
                <w:lang w:eastAsia="zh-CN"/>
              </w:rPr>
            </w:pPr>
            <w:r>
              <w:rPr>
                <w:rFonts w:hint="eastAsia"/>
                <w:b/>
                <w:i/>
                <w:lang w:eastAsia="zh-CN"/>
              </w:rPr>
              <w:t xml:space="preserve">Proposal 1: </w:t>
            </w:r>
            <w:r>
              <w:rPr>
                <w:rFonts w:ascii="Times" w:eastAsia="ＭＳ 明朝" w:hAnsi="Times"/>
                <w:i/>
              </w:rPr>
              <w:t>The following adjustment is proposed for 25-4.</w:t>
            </w:r>
          </w:p>
          <w:tbl>
            <w:tblPr>
              <w:tblStyle w:val="afd"/>
              <w:tblW w:w="9854" w:type="dxa"/>
              <w:tblLook w:val="04A0" w:firstRow="1" w:lastRow="0" w:firstColumn="1" w:lastColumn="0" w:noHBand="0" w:noVBand="1"/>
            </w:tblPr>
            <w:tblGrid>
              <w:gridCol w:w="9854"/>
            </w:tblGrid>
            <w:tr w:rsidR="008A27A8" w14:paraId="475FA24B" w14:textId="77777777" w:rsidTr="000F06DD">
              <w:tc>
                <w:tcPr>
                  <w:tcW w:w="9854" w:type="dxa"/>
                </w:tcPr>
                <w:p w14:paraId="303D4A31" w14:textId="77777777" w:rsidR="008A27A8" w:rsidRDefault="008A27A8" w:rsidP="008A27A8">
                  <w:pPr>
                    <w:pStyle w:val="TAL"/>
                    <w:ind w:left="267" w:hanging="267"/>
                    <w:rPr>
                      <w:rFonts w:asciiTheme="majorHAnsi" w:eastAsia="Times New Roman" w:hAnsiTheme="majorHAnsi" w:cstheme="majorHAnsi"/>
                      <w:strike/>
                      <w:color w:val="FF0000"/>
                      <w:szCs w:val="18"/>
                    </w:rPr>
                  </w:pPr>
                  <w:r>
                    <w:rPr>
                      <w:rFonts w:asciiTheme="majorHAnsi" w:eastAsia="Times New Roman" w:hAnsiTheme="majorHAnsi" w:cstheme="majorHAnsi"/>
                      <w:strike/>
                      <w:color w:val="FF0000"/>
                      <w:szCs w:val="18"/>
                    </w:rPr>
                    <w:t>1.</w:t>
                  </w:r>
                  <w:r>
                    <w:rPr>
                      <w:rFonts w:asciiTheme="majorHAnsi" w:eastAsia="Times New Roman" w:hAnsiTheme="majorHAnsi" w:cstheme="majorHAnsi"/>
                      <w:strike/>
                      <w:szCs w:val="18"/>
                    </w:rPr>
                    <w:t xml:space="preserve"> </w:t>
                  </w:r>
                  <w:r>
                    <w:rPr>
                      <w:rFonts w:asciiTheme="majorHAnsi" w:eastAsia="Times New Roman" w:hAnsiTheme="majorHAnsi" w:cstheme="majorHAnsi"/>
                      <w:szCs w:val="18"/>
                    </w:rPr>
                    <w:t xml:space="preserve">Support feedback of type 3 HARQ-ACK codebook, triggered by a DCI 1_2 </w:t>
                  </w:r>
                  <w:r>
                    <w:rPr>
                      <w:rFonts w:asciiTheme="majorHAnsi" w:eastAsia="Times New Roman" w:hAnsiTheme="majorHAnsi" w:cstheme="majorHAnsi"/>
                      <w:strike/>
                      <w:color w:val="FF0000"/>
                      <w:szCs w:val="18"/>
                    </w:rPr>
                    <w:t>scheduling a PDSCH</w:t>
                  </w:r>
                </w:p>
                <w:p w14:paraId="3A541969" w14:textId="77777777" w:rsidR="008A27A8" w:rsidRDefault="008A27A8" w:rsidP="008A27A8">
                  <w:pPr>
                    <w:pStyle w:val="ListParagraph1"/>
                    <w:snapToGrid w:val="0"/>
                    <w:spacing w:afterLines="50"/>
                    <w:ind w:left="0" w:firstLine="0"/>
                    <w:jc w:val="left"/>
                    <w:rPr>
                      <w:rFonts w:ascii="Arial" w:eastAsiaTheme="minorEastAsia" w:hAnsi="Arial" w:cs="Arial"/>
                      <w:lang w:eastAsia="zh-CN"/>
                    </w:rPr>
                  </w:pPr>
                  <w:r>
                    <w:rPr>
                      <w:rFonts w:asciiTheme="majorHAnsi" w:eastAsia="Times New Roman" w:hAnsiTheme="majorHAnsi" w:cstheme="majorHAnsi"/>
                      <w:strike/>
                      <w:color w:val="FF0000"/>
                      <w:sz w:val="18"/>
                      <w:szCs w:val="18"/>
                      <w:lang w:val="en-US"/>
                    </w:rPr>
                    <w:t>2. Support feedback of type 3 HARQ-ACK codebook, triggered by a DCI 1_2 without scheduling a PDSCH using a reserved FDRA value</w:t>
                  </w:r>
                </w:p>
              </w:tc>
            </w:tr>
          </w:tbl>
          <w:p w14:paraId="3AE1E639" w14:textId="77777777" w:rsidR="008A27A8" w:rsidRDefault="008A27A8" w:rsidP="008A27A8">
            <w:pPr>
              <w:snapToGrid w:val="0"/>
              <w:spacing w:afterLines="50" w:after="120"/>
              <w:rPr>
                <w:rFonts w:eastAsia="Calibri"/>
                <w:b/>
                <w:i/>
                <w:lang w:eastAsia="zh-CN"/>
              </w:rPr>
            </w:pPr>
            <w:r>
              <w:rPr>
                <w:rFonts w:hint="eastAsia"/>
                <w:b/>
                <w:i/>
                <w:lang w:eastAsia="zh-CN"/>
              </w:rPr>
              <w:t xml:space="preserve">Proposal </w:t>
            </w:r>
            <w:r>
              <w:rPr>
                <w:b/>
                <w:i/>
                <w:lang w:eastAsia="zh-CN"/>
              </w:rPr>
              <w:t>3</w:t>
            </w:r>
            <w:r>
              <w:rPr>
                <w:rFonts w:hint="eastAsia"/>
                <w:b/>
                <w:i/>
                <w:lang w:eastAsia="zh-CN"/>
              </w:rPr>
              <w:t xml:space="preserve">: </w:t>
            </w:r>
            <w:r>
              <w:rPr>
                <w:rFonts w:ascii="Times" w:eastAsia="ＭＳ 明朝" w:hAnsi="Times"/>
                <w:i/>
              </w:rPr>
              <w:t>The following adjustment is proposed for component of 25-7</w:t>
            </w:r>
            <w:r>
              <w:rPr>
                <w:rFonts w:eastAsiaTheme="minorEastAsia"/>
                <w:lang w:eastAsia="zh-CN"/>
              </w:rPr>
              <w:t>.</w:t>
            </w:r>
          </w:p>
          <w:tbl>
            <w:tblPr>
              <w:tblStyle w:val="afd"/>
              <w:tblW w:w="9854" w:type="dxa"/>
              <w:tblLook w:val="04A0" w:firstRow="1" w:lastRow="0" w:firstColumn="1" w:lastColumn="0" w:noHBand="0" w:noVBand="1"/>
            </w:tblPr>
            <w:tblGrid>
              <w:gridCol w:w="9854"/>
            </w:tblGrid>
            <w:tr w:rsidR="008A27A8" w14:paraId="5FD8B3A1" w14:textId="77777777" w:rsidTr="000F06DD">
              <w:tc>
                <w:tcPr>
                  <w:tcW w:w="9854" w:type="dxa"/>
                </w:tcPr>
                <w:p w14:paraId="0749DD6C" w14:textId="77777777" w:rsidR="008A27A8" w:rsidRDefault="008A27A8" w:rsidP="008A27A8">
                  <w:pPr>
                    <w:pStyle w:val="TAL"/>
                    <w:numPr>
                      <w:ilvl w:val="0"/>
                      <w:numId w:val="12"/>
                    </w:numPr>
                    <w:spacing w:before="120" w:line="280" w:lineRule="atLeast"/>
                    <w:rPr>
                      <w:rFonts w:asciiTheme="majorHAnsi" w:hAnsiTheme="majorHAnsi" w:cstheme="majorBidi"/>
                    </w:rPr>
                  </w:pPr>
                  <w:r>
                    <w:rPr>
                      <w:rFonts w:asciiTheme="majorHAnsi" w:hAnsiTheme="majorHAnsi" w:cstheme="majorBidi"/>
                    </w:rPr>
                    <w:t xml:space="preserve">1. Support HARQ-ACK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u w:val="single"/>
                    </w:rPr>
                    <w:t>of the cancelled HARQ-ACK</w:t>
                  </w:r>
                  <w:r>
                    <w:rPr>
                      <w:rFonts w:asciiTheme="majorHAnsi" w:hAnsiTheme="majorHAnsi" w:cstheme="majorBidi"/>
                    </w:rPr>
                    <w:t xml:space="preserve"> based on the triggering information in DCI format 1_1 and DCI format 1_2 (for a UE supporting DCI format 1_2, 11-1)</w:t>
                  </w:r>
                </w:p>
                <w:p w14:paraId="37C01B00" w14:textId="77777777" w:rsidR="008A27A8" w:rsidRDefault="008A27A8" w:rsidP="008A27A8">
                  <w:pPr>
                    <w:pStyle w:val="TAL"/>
                    <w:numPr>
                      <w:ilvl w:val="0"/>
                      <w:numId w:val="12"/>
                    </w:numPr>
                    <w:spacing w:before="120" w:line="280" w:lineRule="atLeast"/>
                    <w:rPr>
                      <w:b/>
                      <w:lang w:eastAsia="zh-CN"/>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tc>
            </w:tr>
          </w:tbl>
          <w:p w14:paraId="6F55B770" w14:textId="77777777" w:rsidR="008A27A8" w:rsidRPr="007F0249" w:rsidRDefault="008A27A8" w:rsidP="008A27A8">
            <w:pPr>
              <w:spacing w:after="0"/>
              <w:rPr>
                <w:rFonts w:ascii="ＭＳ Ｐゴシック" w:eastAsia="ＭＳ Ｐゴシック" w:hAnsi="ＭＳ Ｐゴシック" w:cs="ＭＳ Ｐゴシック"/>
                <w:color w:val="000000"/>
                <w:szCs w:val="21"/>
                <w:lang w:val="en-US"/>
              </w:rPr>
            </w:pPr>
          </w:p>
        </w:tc>
      </w:tr>
      <w:tr w:rsidR="008A27A8" w:rsidRPr="007F0249" w14:paraId="11257DA3" w14:textId="77777777" w:rsidTr="000F06DD">
        <w:tc>
          <w:tcPr>
            <w:tcW w:w="506" w:type="pct"/>
          </w:tcPr>
          <w:p w14:paraId="1C043468" w14:textId="3417C996" w:rsidR="008A27A8" w:rsidRPr="00815272" w:rsidRDefault="00815272" w:rsidP="008A27A8">
            <w:pPr>
              <w:spacing w:after="0"/>
              <w:jc w:val="both"/>
              <w:rPr>
                <w:rFonts w:eastAsia="Malgun Gothic"/>
                <w:szCs w:val="21"/>
                <w:lang w:val="en-US" w:eastAsia="ko-KR"/>
              </w:rPr>
            </w:pPr>
            <w:r>
              <w:rPr>
                <w:rFonts w:eastAsia="Malgun Gothic" w:hint="eastAsia"/>
                <w:szCs w:val="21"/>
                <w:lang w:val="en-US" w:eastAsia="ko-KR"/>
              </w:rPr>
              <w:t>LG</w:t>
            </w:r>
          </w:p>
        </w:tc>
        <w:tc>
          <w:tcPr>
            <w:tcW w:w="4494" w:type="pct"/>
          </w:tcPr>
          <w:p w14:paraId="6E17B6B4" w14:textId="77777777" w:rsidR="008A27A8" w:rsidRDefault="00815272" w:rsidP="008A27A8">
            <w:pPr>
              <w:tabs>
                <w:tab w:val="left" w:pos="1800"/>
              </w:tabs>
              <w:spacing w:after="0"/>
              <w:rPr>
                <w:rFonts w:ascii="Times" w:eastAsia="Batang" w:hAnsi="Times"/>
                <w:iCs/>
                <w:szCs w:val="21"/>
                <w:lang w:eastAsia="ko-KR"/>
              </w:rPr>
            </w:pPr>
            <w:r>
              <w:rPr>
                <w:rFonts w:ascii="Times" w:eastAsia="Batang" w:hAnsi="Times" w:hint="eastAsia"/>
                <w:iCs/>
                <w:szCs w:val="21"/>
                <w:lang w:eastAsia="ko-KR"/>
              </w:rPr>
              <w:t>Since most parts of description</w:t>
            </w:r>
            <w:r>
              <w:rPr>
                <w:rFonts w:ascii="Times" w:eastAsia="Batang" w:hAnsi="Times"/>
                <w:iCs/>
                <w:szCs w:val="21"/>
                <w:lang w:eastAsia="ko-KR"/>
              </w:rPr>
              <w:t xml:space="preserve"> are still under the discussion in AI 8.3.1.1, so we would like to wait the outcome for these feature. </w:t>
            </w:r>
          </w:p>
          <w:p w14:paraId="685B49A7" w14:textId="069F707C" w:rsidR="00815272" w:rsidRPr="007F0249" w:rsidRDefault="00815272" w:rsidP="008A27A8">
            <w:pPr>
              <w:tabs>
                <w:tab w:val="left" w:pos="1800"/>
              </w:tabs>
              <w:spacing w:after="0"/>
              <w:rPr>
                <w:rFonts w:ascii="Times" w:eastAsia="Batang" w:hAnsi="Times"/>
                <w:iCs/>
                <w:szCs w:val="21"/>
                <w:lang w:eastAsia="ko-KR"/>
              </w:rPr>
            </w:pPr>
            <w:r>
              <w:rPr>
                <w:rFonts w:ascii="Times" w:eastAsia="Batang" w:hAnsi="Times"/>
                <w:iCs/>
                <w:szCs w:val="21"/>
                <w:lang w:eastAsia="ko-KR"/>
              </w:rPr>
              <w:t xml:space="preserve">As an editorial, it would be good to specify “FG” in description (e.g., “FG 11-1” instead of “11-1”) for readability. </w:t>
            </w:r>
          </w:p>
        </w:tc>
      </w:tr>
      <w:tr w:rsidR="00814FC3" w:rsidRPr="007F0249" w14:paraId="4B58A86E" w14:textId="77777777" w:rsidTr="000F06DD">
        <w:tc>
          <w:tcPr>
            <w:tcW w:w="506" w:type="pct"/>
          </w:tcPr>
          <w:p w14:paraId="66519441" w14:textId="25BDF44C" w:rsidR="00814FC3" w:rsidRPr="007F0249" w:rsidRDefault="00814FC3" w:rsidP="00814FC3">
            <w:pPr>
              <w:spacing w:after="0"/>
              <w:jc w:val="both"/>
              <w:rPr>
                <w:rFonts w:eastAsia="SimSun"/>
                <w:szCs w:val="21"/>
                <w:lang w:val="en-US" w:eastAsia="zh-CN"/>
              </w:rPr>
            </w:pPr>
            <w:r>
              <w:rPr>
                <w:rFonts w:hint="eastAsia"/>
                <w:szCs w:val="21"/>
                <w:lang w:val="en-US"/>
              </w:rPr>
              <w:t>DOCOMO</w:t>
            </w:r>
          </w:p>
        </w:tc>
        <w:tc>
          <w:tcPr>
            <w:tcW w:w="4494" w:type="pct"/>
          </w:tcPr>
          <w:p w14:paraId="0351C325" w14:textId="77777777" w:rsidR="00814FC3" w:rsidRPr="00DA67AF" w:rsidRDefault="00814FC3" w:rsidP="00814FC3">
            <w:pPr>
              <w:pStyle w:val="aff"/>
              <w:numPr>
                <w:ilvl w:val="0"/>
                <w:numId w:val="36"/>
              </w:numPr>
              <w:tabs>
                <w:tab w:val="left" w:pos="1800"/>
              </w:tabs>
              <w:ind w:leftChars="0"/>
              <w:rPr>
                <w:rFonts w:ascii="Times" w:eastAsia="Batang" w:hAnsi="Times"/>
                <w:iCs/>
                <w:szCs w:val="21"/>
                <w:lang w:eastAsia="zh-CN"/>
              </w:rPr>
            </w:pPr>
            <w:r>
              <w:rPr>
                <w:rFonts w:ascii="Times" w:eastAsiaTheme="minorEastAsia" w:hAnsi="Times" w:hint="eastAsia"/>
                <w:iCs/>
                <w:szCs w:val="21"/>
              </w:rPr>
              <w:t>25-4</w:t>
            </w:r>
          </w:p>
          <w:p w14:paraId="72B80EC2" w14:textId="25350549" w:rsidR="00814FC3" w:rsidRPr="00DA67AF" w:rsidRDefault="00814FC3" w:rsidP="00814FC3">
            <w:pPr>
              <w:pStyle w:val="aff"/>
              <w:numPr>
                <w:ilvl w:val="1"/>
                <w:numId w:val="36"/>
              </w:numPr>
              <w:tabs>
                <w:tab w:val="left" w:pos="1800"/>
              </w:tabs>
              <w:ind w:leftChars="0"/>
              <w:rPr>
                <w:rFonts w:ascii="Times" w:eastAsia="Batang" w:hAnsi="Times"/>
                <w:iCs/>
                <w:szCs w:val="21"/>
                <w:lang w:eastAsia="zh-CN"/>
              </w:rPr>
            </w:pPr>
            <w:r>
              <w:rPr>
                <w:rFonts w:ascii="Times" w:eastAsiaTheme="minorEastAsia" w:hAnsi="Times"/>
                <w:iCs/>
                <w:szCs w:val="21"/>
              </w:rPr>
              <w:t>Prefer to keep the current component descriptions with brackets rather than removing them.</w:t>
            </w:r>
          </w:p>
          <w:p w14:paraId="73EF8D30" w14:textId="77777777" w:rsidR="00814FC3" w:rsidRPr="00814FC3" w:rsidRDefault="00814FC3" w:rsidP="00814FC3">
            <w:pPr>
              <w:pStyle w:val="aff"/>
              <w:numPr>
                <w:ilvl w:val="0"/>
                <w:numId w:val="36"/>
              </w:numPr>
              <w:tabs>
                <w:tab w:val="left" w:pos="1800"/>
              </w:tabs>
              <w:ind w:leftChars="0"/>
              <w:rPr>
                <w:rFonts w:ascii="Times" w:eastAsia="Batang" w:hAnsi="Times"/>
                <w:iCs/>
                <w:szCs w:val="21"/>
                <w:lang w:eastAsia="zh-CN"/>
              </w:rPr>
            </w:pPr>
            <w:r>
              <w:rPr>
                <w:rFonts w:ascii="Times" w:eastAsiaTheme="minorEastAsia" w:hAnsi="Times"/>
                <w:iCs/>
                <w:szCs w:val="21"/>
              </w:rPr>
              <w:t>25-7</w:t>
            </w:r>
          </w:p>
          <w:p w14:paraId="62B16ABC" w14:textId="486C0B05" w:rsidR="00814FC3" w:rsidRPr="00814FC3" w:rsidRDefault="00814FC3" w:rsidP="00814FC3">
            <w:pPr>
              <w:pStyle w:val="aff"/>
              <w:numPr>
                <w:ilvl w:val="1"/>
                <w:numId w:val="36"/>
              </w:numPr>
              <w:tabs>
                <w:tab w:val="left" w:pos="1800"/>
              </w:tabs>
              <w:ind w:leftChars="0"/>
              <w:rPr>
                <w:rFonts w:ascii="Times" w:eastAsia="Batang" w:hAnsi="Times"/>
                <w:iCs/>
                <w:szCs w:val="21"/>
                <w:lang w:eastAsia="zh-CN"/>
              </w:rPr>
            </w:pPr>
            <w:r w:rsidRPr="00814FC3">
              <w:rPr>
                <w:rFonts w:ascii="Times" w:eastAsiaTheme="minorEastAsia" w:hAnsi="Times"/>
                <w:iCs/>
                <w:szCs w:val="21"/>
              </w:rPr>
              <w:t>We are fine with the suggested update from ZTE</w:t>
            </w:r>
          </w:p>
        </w:tc>
      </w:tr>
      <w:tr w:rsidR="00CE187F" w:rsidRPr="007F0249" w14:paraId="1BDFB291" w14:textId="77777777" w:rsidTr="000F06DD">
        <w:tc>
          <w:tcPr>
            <w:tcW w:w="506" w:type="pct"/>
          </w:tcPr>
          <w:p w14:paraId="2E0C6269" w14:textId="3B2088DD" w:rsidR="00CE187F" w:rsidRPr="00CE187F" w:rsidRDefault="00CE187F" w:rsidP="00814FC3">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C2829FE" w14:textId="72E2F3B1" w:rsidR="00CE187F" w:rsidRPr="009044AB" w:rsidRDefault="00CE187F" w:rsidP="00CE187F">
            <w:pPr>
              <w:tabs>
                <w:tab w:val="left" w:pos="1800"/>
              </w:tabs>
              <w:rPr>
                <w:rFonts w:eastAsiaTheme="minorEastAsia"/>
                <w:iCs/>
                <w:szCs w:val="21"/>
              </w:rPr>
            </w:pPr>
            <w:r w:rsidRPr="009044AB">
              <w:rPr>
                <w:rFonts w:eastAsia="SimHei"/>
                <w:sz w:val="21"/>
                <w:szCs w:val="21"/>
              </w:rPr>
              <w:t>We share LG’s views.</w:t>
            </w:r>
          </w:p>
        </w:tc>
      </w:tr>
      <w:tr w:rsidR="00946E8C" w:rsidRPr="007F0249" w14:paraId="787A9B02" w14:textId="77777777" w:rsidTr="000F06DD">
        <w:tc>
          <w:tcPr>
            <w:tcW w:w="506" w:type="pct"/>
          </w:tcPr>
          <w:p w14:paraId="592061EF" w14:textId="55CE375A" w:rsidR="00946E8C" w:rsidRDefault="00946E8C" w:rsidP="00814FC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4A59F78C" w14:textId="61B8738C" w:rsidR="00946E8C" w:rsidRPr="009044AB" w:rsidRDefault="00946E8C" w:rsidP="00CE187F">
            <w:pPr>
              <w:tabs>
                <w:tab w:val="left" w:pos="1800"/>
              </w:tabs>
              <w:rPr>
                <w:rFonts w:eastAsia="SimHei"/>
                <w:sz w:val="21"/>
                <w:szCs w:val="21"/>
                <w:lang w:eastAsia="zh-CN"/>
              </w:rPr>
            </w:pPr>
            <w:r>
              <w:rPr>
                <w:rFonts w:eastAsia="SimHei" w:hint="eastAsia"/>
                <w:sz w:val="21"/>
                <w:szCs w:val="21"/>
                <w:lang w:eastAsia="zh-CN"/>
              </w:rPr>
              <w:t>D</w:t>
            </w:r>
            <w:r>
              <w:rPr>
                <w:rFonts w:eastAsia="SimHei"/>
                <w:sz w:val="21"/>
                <w:szCs w:val="21"/>
                <w:lang w:eastAsia="zh-CN"/>
              </w:rPr>
              <w:t xml:space="preserve">iscuss the content of the components later after the main functions for this feature is clearer. </w:t>
            </w:r>
          </w:p>
        </w:tc>
      </w:tr>
      <w:tr w:rsidR="00236A6A" w:rsidRPr="007F0249" w14:paraId="251884F9" w14:textId="77777777" w:rsidTr="000F06DD">
        <w:tc>
          <w:tcPr>
            <w:tcW w:w="506" w:type="pct"/>
          </w:tcPr>
          <w:p w14:paraId="15FE06CA" w14:textId="1DB4FD01" w:rsidR="00236A6A" w:rsidRDefault="00236A6A" w:rsidP="00814FC3">
            <w:pPr>
              <w:jc w:val="both"/>
              <w:rPr>
                <w:rFonts w:eastAsia="SimSun"/>
                <w:szCs w:val="21"/>
                <w:lang w:val="en-US" w:eastAsia="zh-CN"/>
              </w:rPr>
            </w:pPr>
            <w:r>
              <w:rPr>
                <w:rFonts w:eastAsia="SimSun"/>
                <w:szCs w:val="21"/>
                <w:lang w:val="en-US" w:eastAsia="zh-CN"/>
              </w:rPr>
              <w:t>Ericsson</w:t>
            </w:r>
          </w:p>
        </w:tc>
        <w:tc>
          <w:tcPr>
            <w:tcW w:w="4494" w:type="pct"/>
          </w:tcPr>
          <w:p w14:paraId="722DB59B" w14:textId="17EE7909" w:rsidR="00236A6A" w:rsidRDefault="00236A6A" w:rsidP="00CE187F">
            <w:pPr>
              <w:tabs>
                <w:tab w:val="left" w:pos="1800"/>
              </w:tabs>
              <w:rPr>
                <w:rFonts w:eastAsia="SimHei"/>
                <w:sz w:val="21"/>
                <w:szCs w:val="21"/>
                <w:lang w:eastAsia="zh-CN"/>
              </w:rPr>
            </w:pPr>
            <w:r>
              <w:rPr>
                <w:rFonts w:eastAsia="SimHei"/>
                <w:sz w:val="21"/>
                <w:szCs w:val="21"/>
                <w:lang w:eastAsia="zh-CN"/>
              </w:rPr>
              <w:t xml:space="preserve">We see the need to describe full-size and reduced-size HARQ-ACK CB. </w:t>
            </w:r>
          </w:p>
          <w:p w14:paraId="4D5731A6" w14:textId="76EC30A0" w:rsidR="00236A6A" w:rsidRDefault="00236A6A" w:rsidP="00CE187F">
            <w:pPr>
              <w:tabs>
                <w:tab w:val="left" w:pos="1800"/>
              </w:tabs>
              <w:rPr>
                <w:rFonts w:eastAsia="SimHei"/>
                <w:sz w:val="21"/>
                <w:szCs w:val="21"/>
                <w:lang w:eastAsia="zh-CN"/>
              </w:rPr>
            </w:pPr>
            <w:r>
              <w:rPr>
                <w:rFonts w:eastAsia="SimHei"/>
                <w:sz w:val="21"/>
                <w:szCs w:val="21"/>
                <w:lang w:eastAsia="zh-CN"/>
              </w:rPr>
              <w:t>On the other hand, we are fine to wait for further outcome at AI 8.3.1.1.</w:t>
            </w:r>
          </w:p>
        </w:tc>
      </w:tr>
      <w:tr w:rsidR="005F5061" w:rsidRPr="007F0249" w14:paraId="7E72EAF0" w14:textId="77777777" w:rsidTr="000F06DD">
        <w:tc>
          <w:tcPr>
            <w:tcW w:w="506" w:type="pct"/>
          </w:tcPr>
          <w:p w14:paraId="0FAF4FB2" w14:textId="6AE57B52" w:rsidR="005F5061" w:rsidRPr="005F5061" w:rsidRDefault="005F5061" w:rsidP="00814FC3">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53910B7F" w14:textId="6D593E44" w:rsidR="005F5061" w:rsidRPr="005F5061" w:rsidRDefault="005F5061" w:rsidP="00CE187F">
            <w:pPr>
              <w:tabs>
                <w:tab w:val="left" w:pos="1800"/>
              </w:tabs>
              <w:rPr>
                <w:rFonts w:eastAsiaTheme="minorEastAsia"/>
                <w:sz w:val="21"/>
                <w:szCs w:val="21"/>
              </w:rPr>
            </w:pPr>
            <w:r>
              <w:rPr>
                <w:rFonts w:eastAsiaTheme="minorEastAsia" w:hint="eastAsia"/>
                <w:sz w:val="21"/>
                <w:szCs w:val="21"/>
              </w:rPr>
              <w:t>A</w:t>
            </w:r>
            <w:r>
              <w:rPr>
                <w:rFonts w:eastAsiaTheme="minorEastAsia"/>
                <w:sz w:val="21"/>
                <w:szCs w:val="21"/>
              </w:rPr>
              <w:t>s suggested by some companies, let’s come back when more progress is made in AI 8.3.1.1</w:t>
            </w:r>
          </w:p>
        </w:tc>
      </w:tr>
    </w:tbl>
    <w:p w14:paraId="234260A6" w14:textId="77777777" w:rsidR="00724D51" w:rsidRDefault="00724D51" w:rsidP="00724D51">
      <w:pPr>
        <w:spacing w:afterLines="50" w:after="120"/>
        <w:jc w:val="both"/>
        <w:rPr>
          <w:sz w:val="22"/>
        </w:rPr>
      </w:pPr>
    </w:p>
    <w:p w14:paraId="5EF250DA" w14:textId="265B55AF" w:rsidR="00724D51" w:rsidRDefault="00724D51" w:rsidP="00D30680">
      <w:pPr>
        <w:spacing w:afterLines="50" w:after="120"/>
        <w:jc w:val="both"/>
        <w:rPr>
          <w:sz w:val="22"/>
          <w:lang w:val="en-US"/>
        </w:rPr>
      </w:pPr>
    </w:p>
    <w:p w14:paraId="18F2D2EC" w14:textId="77777777" w:rsidR="004B067D" w:rsidRDefault="004B067D" w:rsidP="00D30680">
      <w:pPr>
        <w:spacing w:afterLines="50" w:after="120"/>
        <w:jc w:val="both"/>
        <w:rPr>
          <w:sz w:val="22"/>
          <w:lang w:val="en-US"/>
        </w:rPr>
      </w:pPr>
    </w:p>
    <w:p w14:paraId="2CEC7557" w14:textId="527DADBB" w:rsidR="007A59AA" w:rsidRPr="009517C5" w:rsidRDefault="007A59AA" w:rsidP="007A59AA">
      <w:pPr>
        <w:pStyle w:val="1"/>
        <w:numPr>
          <w:ilvl w:val="0"/>
          <w:numId w:val="4"/>
        </w:numPr>
        <w:spacing w:before="180" w:after="120"/>
        <w:rPr>
          <w:rFonts w:eastAsia="ＭＳ 明朝"/>
          <w:b/>
          <w:bCs/>
          <w:szCs w:val="24"/>
          <w:lang w:val="en-US"/>
        </w:rPr>
      </w:pPr>
      <w:r>
        <w:rPr>
          <w:rFonts w:eastAsia="ＭＳ 明朝"/>
          <w:b/>
          <w:bCs/>
          <w:szCs w:val="24"/>
          <w:lang w:val="en-US"/>
        </w:rPr>
        <w:t xml:space="preserve">25-8: </w:t>
      </w:r>
      <w:r w:rsidRPr="007A59AA">
        <w:rPr>
          <w:rFonts w:eastAsia="ＭＳ 明朝"/>
          <w:b/>
          <w:bCs/>
          <w:szCs w:val="24"/>
          <w:lang w:val="en-US"/>
        </w:rPr>
        <w:t>Semi-static HARQ-ACK codebook for sub-slot PUCCH</w:t>
      </w:r>
    </w:p>
    <w:p w14:paraId="065E5649" w14:textId="04B735B3" w:rsidR="007A59AA" w:rsidRPr="001E3D5A" w:rsidRDefault="007A59AA" w:rsidP="007A59AA">
      <w:pPr>
        <w:spacing w:afterLines="50" w:after="120"/>
        <w:jc w:val="both"/>
        <w:rPr>
          <w:sz w:val="22"/>
          <w:lang w:val="en-US"/>
        </w:rPr>
      </w:pPr>
      <w:r>
        <w:rPr>
          <w:rFonts w:hint="eastAsia"/>
          <w:sz w:val="22"/>
          <w:lang w:val="en-US"/>
        </w:rPr>
        <w:t>I</w:t>
      </w:r>
      <w:r>
        <w:rPr>
          <w:sz w:val="22"/>
          <w:lang w:val="en-US"/>
        </w:rPr>
        <w:t xml:space="preserve">n [1], FG </w:t>
      </w:r>
      <w:r w:rsidRPr="001E3D5A">
        <w:rPr>
          <w:sz w:val="22"/>
          <w:lang w:val="en-US"/>
        </w:rPr>
        <w:t>25-</w:t>
      </w:r>
      <w:r w:rsidR="00B46BB8">
        <w:rPr>
          <w:sz w:val="22"/>
          <w:lang w:val="en-US"/>
        </w:rPr>
        <w:t>8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A59AA" w14:paraId="44F80B0E"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3942564"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56B53E8"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17EB84F"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5717E0D"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DFD79E9"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03ABA88"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12D9E9" w14:textId="77777777" w:rsidR="007A59AA" w:rsidRDefault="007A59AA"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63E85B3" w14:textId="77777777" w:rsidR="007A59AA" w:rsidRDefault="007A59AA"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9C1DDC" w14:textId="77777777" w:rsidR="007A59AA" w:rsidRDefault="007A59AA"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B326840" w14:textId="77777777" w:rsidR="007A59AA" w:rsidRDefault="007A59AA"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7D6253B"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5F3B4C"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972BDFA"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1EF2B43"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F5B8488"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7A59AA" w14:paraId="170F7D3E"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163CBD36"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33338ACC"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5B608734" w14:textId="77777777" w:rsidR="007A59AA" w:rsidRDefault="007A59AA" w:rsidP="000F06DD">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212FC097" w14:textId="77777777" w:rsidR="007A59AA" w:rsidRDefault="007A59AA" w:rsidP="000F06D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hideMark/>
          </w:tcPr>
          <w:p w14:paraId="3FFC2D82" w14:textId="77777777" w:rsidR="007A59AA" w:rsidRDefault="007A59AA" w:rsidP="000F06DD">
            <w:pPr>
              <w:pStyle w:val="TAL"/>
            </w:pPr>
            <w:r>
              <w:t>4</w:t>
            </w:r>
            <w:commentRangeStart w:id="25"/>
            <w:r>
              <w:t>-</w:t>
            </w:r>
            <w:commentRangeEnd w:id="25"/>
            <w:r>
              <w:rPr>
                <w:rStyle w:val="af5"/>
                <w:rFonts w:ascii="Times New Roman" w:eastAsiaTheme="minorEastAsia" w:hAnsi="Times New Roman"/>
              </w:rPr>
              <w:commentReference w:id="25"/>
            </w:r>
            <w:r>
              <w:t>11</w:t>
            </w:r>
          </w:p>
          <w:p w14:paraId="486AA719" w14:textId="77777777" w:rsidR="007A59AA" w:rsidRDefault="007A59AA" w:rsidP="000F06DD">
            <w:pPr>
              <w:pStyle w:val="TAL"/>
            </w:pPr>
            <w:r>
              <w:t>1</w:t>
            </w:r>
            <w:commentRangeStart w:id="26"/>
            <w:r>
              <w:t>1</w:t>
            </w:r>
            <w:commentRangeEnd w:id="26"/>
            <w:r>
              <w:rPr>
                <w:rStyle w:val="af5"/>
                <w:rFonts w:ascii="Times New Roman" w:eastAsiaTheme="minorEastAsia" w:hAnsi="Times New Roman"/>
              </w:rPr>
              <w:commentReference w:id="26"/>
            </w:r>
            <w:r>
              <w:t>-3</w:t>
            </w:r>
          </w:p>
        </w:tc>
        <w:tc>
          <w:tcPr>
            <w:tcW w:w="858" w:type="dxa"/>
            <w:tcBorders>
              <w:top w:val="single" w:sz="4" w:space="0" w:color="auto"/>
              <w:left w:val="single" w:sz="4" w:space="0" w:color="auto"/>
              <w:bottom w:val="single" w:sz="4" w:space="0" w:color="auto"/>
              <w:right w:val="single" w:sz="4" w:space="0" w:color="auto"/>
            </w:tcBorders>
            <w:hideMark/>
          </w:tcPr>
          <w:p w14:paraId="3E993FE0" w14:textId="77777777" w:rsidR="007A59AA" w:rsidRDefault="007A59AA"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8344D64"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89C714" w14:textId="77777777" w:rsidR="007A59AA" w:rsidRDefault="007A59AA"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5A70443"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35B4872" w14:textId="77777777" w:rsidR="007A59AA" w:rsidRDefault="007A59AA"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FF7098B" w14:textId="77777777" w:rsidR="007A59AA" w:rsidRDefault="007A59AA"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3335E1F4"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52A19EB" w14:textId="77777777" w:rsidR="007A59AA" w:rsidRDefault="007A59AA"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B3122C4" w14:textId="77777777" w:rsidR="007A59AA" w:rsidRDefault="007A59AA"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5848552E" w14:textId="69F8BAE6" w:rsidR="007A59AA" w:rsidRDefault="007A59AA" w:rsidP="001D23FA">
      <w:pPr>
        <w:spacing w:afterLines="50" w:after="120"/>
        <w:jc w:val="both"/>
        <w:rPr>
          <w:sz w:val="22"/>
          <w:lang w:val="en-US"/>
        </w:rPr>
      </w:pPr>
    </w:p>
    <w:p w14:paraId="7385A881" w14:textId="77777777" w:rsidR="003E3A14" w:rsidRDefault="003E3A14" w:rsidP="003E3A14">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d"/>
        <w:tblW w:w="0" w:type="auto"/>
        <w:tblLook w:val="04A0" w:firstRow="1" w:lastRow="0" w:firstColumn="1" w:lastColumn="0" w:noHBand="0" w:noVBand="1"/>
      </w:tblPr>
      <w:tblGrid>
        <w:gridCol w:w="621"/>
        <w:gridCol w:w="1831"/>
        <w:gridCol w:w="19931"/>
      </w:tblGrid>
      <w:tr w:rsidR="003E3A14" w14:paraId="692C7173" w14:textId="77777777" w:rsidTr="000F06DD">
        <w:tc>
          <w:tcPr>
            <w:tcW w:w="621" w:type="dxa"/>
          </w:tcPr>
          <w:p w14:paraId="699E61A2" w14:textId="0F495261" w:rsidR="003E3A14" w:rsidRDefault="003E3A14" w:rsidP="000F06DD">
            <w:pPr>
              <w:spacing w:afterLines="50" w:after="120"/>
              <w:jc w:val="both"/>
              <w:rPr>
                <w:rFonts w:eastAsia="ＭＳ 明朝"/>
                <w:sz w:val="22"/>
              </w:rPr>
            </w:pPr>
            <w:r>
              <w:rPr>
                <w:rFonts w:eastAsia="ＭＳ 明朝" w:hint="eastAsia"/>
                <w:sz w:val="22"/>
              </w:rPr>
              <w:t>[</w:t>
            </w:r>
            <w:r w:rsidR="003C3FA9">
              <w:rPr>
                <w:rFonts w:eastAsia="ＭＳ 明朝"/>
                <w:sz w:val="22"/>
              </w:rPr>
              <w:t>10</w:t>
            </w:r>
            <w:r>
              <w:rPr>
                <w:rFonts w:eastAsia="ＭＳ 明朝"/>
                <w:sz w:val="22"/>
              </w:rPr>
              <w:t>]</w:t>
            </w:r>
          </w:p>
        </w:tc>
        <w:tc>
          <w:tcPr>
            <w:tcW w:w="1831" w:type="dxa"/>
          </w:tcPr>
          <w:p w14:paraId="7C147EF5" w14:textId="17AD2A1A" w:rsidR="003E3A14" w:rsidRPr="00242E76" w:rsidRDefault="003C3FA9" w:rsidP="000F06DD">
            <w:pPr>
              <w:spacing w:afterLines="50" w:after="120"/>
              <w:jc w:val="both"/>
              <w:rPr>
                <w:sz w:val="22"/>
                <w:lang w:val="en-US"/>
              </w:rPr>
            </w:pPr>
            <w:r>
              <w:rPr>
                <w:rFonts w:hint="eastAsia"/>
                <w:sz w:val="22"/>
                <w:lang w:val="en-US"/>
              </w:rPr>
              <w:t>A</w:t>
            </w:r>
            <w:r>
              <w:rPr>
                <w:sz w:val="22"/>
                <w:lang w:val="en-US"/>
              </w:rPr>
              <w:t>pple</w:t>
            </w:r>
          </w:p>
        </w:tc>
        <w:tc>
          <w:tcPr>
            <w:tcW w:w="19931" w:type="dxa"/>
          </w:tcPr>
          <w:p w14:paraId="3957678D" w14:textId="27A69F6D" w:rsidR="003C3FA9" w:rsidRPr="001560F5" w:rsidRDefault="003C3FA9" w:rsidP="000F06DD">
            <w:r w:rsidRPr="003C3FA9">
              <w:t>Per sub-slot URLLC feature in Rel-16 is per FS , this should be per FS</w:t>
            </w:r>
          </w:p>
        </w:tc>
      </w:tr>
      <w:tr w:rsidR="003E3A14" w14:paraId="1423F1DA" w14:textId="77777777" w:rsidTr="000F06DD">
        <w:tc>
          <w:tcPr>
            <w:tcW w:w="621" w:type="dxa"/>
          </w:tcPr>
          <w:p w14:paraId="690931D3" w14:textId="44B1DEBD" w:rsidR="003E3A14" w:rsidRDefault="00BD1E8D" w:rsidP="000F06DD">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20C95ED2" w14:textId="682599AF" w:rsidR="003E3A14" w:rsidRPr="00242E76" w:rsidRDefault="00BD1E8D" w:rsidP="000F06DD">
            <w:pPr>
              <w:spacing w:afterLines="50" w:after="120"/>
              <w:jc w:val="both"/>
              <w:rPr>
                <w:sz w:val="22"/>
                <w:lang w:val="en-US"/>
              </w:rPr>
            </w:pPr>
            <w:r>
              <w:rPr>
                <w:rFonts w:hint="eastAsia"/>
                <w:sz w:val="22"/>
                <w:lang w:val="en-US"/>
              </w:rPr>
              <w:t>Q</w:t>
            </w:r>
            <w:r>
              <w:rPr>
                <w:sz w:val="22"/>
                <w:lang w:val="en-US"/>
              </w:rPr>
              <w:t>ualcomm</w:t>
            </w:r>
          </w:p>
        </w:tc>
        <w:tc>
          <w:tcPr>
            <w:tcW w:w="19931" w:type="dxa"/>
          </w:tcPr>
          <w:p w14:paraId="6D5DC388" w14:textId="77777777" w:rsidR="00BD1E8D" w:rsidRDefault="00BD1E8D" w:rsidP="00BD1E8D">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25-8 - </w:t>
            </w:r>
            <w:r w:rsidRPr="00EF54F0">
              <w:rPr>
                <w:rFonts w:eastAsia="Times New Roman"/>
                <w:sz w:val="22"/>
                <w:szCs w:val="22"/>
              </w:rPr>
              <w:t>Semi-static HARQ-ACK codebook for sub-slot PUCCH</w:t>
            </w:r>
            <w:r>
              <w:rPr>
                <w:rFonts w:eastAsia="Times New Roman"/>
                <w:sz w:val="22"/>
                <w:szCs w:val="22"/>
              </w:rPr>
              <w:t xml:space="preserve"> - t</w:t>
            </w:r>
            <w:r>
              <w:rPr>
                <w:rFonts w:eastAsia="Malgun Gothic" w:cs="Batang"/>
                <w:sz w:val="22"/>
                <w:szCs w:val="22"/>
                <w:lang w:val="en-US" w:eastAsia="en-US"/>
              </w:rPr>
              <w:t>he prerequisites are:</w:t>
            </w:r>
          </w:p>
          <w:p w14:paraId="41232367" w14:textId="77777777" w:rsidR="00BD1E8D" w:rsidRPr="00D67303" w:rsidRDefault="00BD1E8D" w:rsidP="00455FF2">
            <w:pPr>
              <w:pStyle w:val="aff"/>
              <w:numPr>
                <w:ilvl w:val="0"/>
                <w:numId w:val="30"/>
              </w:numPr>
              <w:ind w:leftChars="0"/>
              <w:rPr>
                <w:rFonts w:eastAsia="Times New Roman"/>
                <w:sz w:val="20"/>
                <w:szCs w:val="18"/>
                <w:lang w:val="en-US"/>
              </w:rPr>
            </w:pPr>
            <w:r w:rsidRPr="00D67303">
              <w:rPr>
                <w:rFonts w:eastAsia="Times New Roman"/>
                <w:sz w:val="22"/>
                <w:szCs w:val="18"/>
              </w:rPr>
              <w:t>4-11 (support for semi-static HARQ-ACK feedback) and</w:t>
            </w:r>
          </w:p>
          <w:p w14:paraId="5BD41C4D" w14:textId="0637436F" w:rsidR="00BD1E8D" w:rsidRPr="00CE5CF7" w:rsidRDefault="00BD1E8D" w:rsidP="00455FF2">
            <w:pPr>
              <w:pStyle w:val="aff"/>
              <w:numPr>
                <w:ilvl w:val="0"/>
                <w:numId w:val="30"/>
              </w:numPr>
              <w:ind w:leftChars="0"/>
              <w:rPr>
                <w:rFonts w:eastAsia="Times New Roman"/>
                <w:sz w:val="22"/>
                <w:szCs w:val="18"/>
              </w:rPr>
            </w:pPr>
            <w:r w:rsidRPr="00D67303">
              <w:rPr>
                <w:rFonts w:eastAsia="Times New Roman"/>
                <w:sz w:val="22"/>
                <w:szCs w:val="18"/>
              </w:rPr>
              <w:t xml:space="preserve">11-3 (support for more than 1 PUCCH HARQ within a slot) </w:t>
            </w:r>
          </w:p>
          <w:p w14:paraId="734E8D69" w14:textId="77777777" w:rsidR="00BD1E8D" w:rsidRPr="00D67303" w:rsidRDefault="00BD1E8D" w:rsidP="00BD1E8D">
            <w:pPr>
              <w:rPr>
                <w:rFonts w:eastAsia="Times New Roman"/>
              </w:rPr>
            </w:pPr>
            <w:r w:rsidRPr="00D67303">
              <w:t xml:space="preserve">4-11 </w:t>
            </w:r>
            <w:r w:rsidRPr="00D67303">
              <w:rPr>
                <w:sz w:val="22"/>
              </w:rPr>
              <w:t xml:space="preserve">has </w:t>
            </w:r>
            <w:r w:rsidRPr="00D67303">
              <w:rPr>
                <w:rFonts w:eastAsia="Malgun Gothic" w:cs="Batang"/>
                <w:sz w:val="22"/>
                <w:szCs w:val="22"/>
                <w:lang w:val="en-US" w:eastAsia="en-US"/>
              </w:rPr>
              <w:t>RRC Parent IE</w:t>
            </w:r>
            <w:r w:rsidRPr="00D67303">
              <w:rPr>
                <w:sz w:val="22"/>
              </w:rPr>
              <w:t xml:space="preserve"> </w:t>
            </w:r>
            <w:r w:rsidRPr="00D67303">
              <w:rPr>
                <w:i/>
                <w:iCs/>
                <w:sz w:val="22"/>
                <w:szCs w:val="18"/>
              </w:rPr>
              <w:t>Phy-ParametersCommon</w:t>
            </w:r>
            <w:r w:rsidRPr="00D67303">
              <w:t xml:space="preserve"> and </w:t>
            </w:r>
            <w:r w:rsidRPr="00D67303">
              <w:rPr>
                <w:sz w:val="22"/>
              </w:rPr>
              <w:t>11-3</w:t>
            </w:r>
            <w:r w:rsidRPr="00D67303">
              <w:rPr>
                <w:sz w:val="20"/>
                <w:szCs w:val="18"/>
              </w:rPr>
              <w:t xml:space="preserve"> </w:t>
            </w:r>
            <w:r w:rsidRPr="00D67303">
              <w:rPr>
                <w:i/>
                <w:iCs/>
                <w:sz w:val="22"/>
                <w:szCs w:val="18"/>
              </w:rPr>
              <w:t>FeatureSetUplink-v1610.</w:t>
            </w:r>
          </w:p>
          <w:p w14:paraId="2793F460" w14:textId="77777777" w:rsidR="00BD1E8D" w:rsidRPr="00EF54F0" w:rsidRDefault="00BD1E8D" w:rsidP="00BD1E8D">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herefore the feature should be supported per Feature Set per Component Carrier (FSPC).</w:t>
            </w:r>
          </w:p>
          <w:p w14:paraId="7212CAD5" w14:textId="77777777" w:rsidR="00BD1E8D" w:rsidRDefault="00BD1E8D" w:rsidP="00BD1E8D">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10</w:t>
            </w:r>
            <w:r w:rsidRPr="005E1FEE">
              <w:rPr>
                <w:b/>
                <w:i/>
                <w:sz w:val="22"/>
                <w:szCs w:val="22"/>
                <w:u w:val="single"/>
              </w:rPr>
              <w:t>:</w:t>
            </w:r>
            <w:r w:rsidRPr="005E1FEE">
              <w:rPr>
                <w:b/>
                <w:i/>
                <w:sz w:val="22"/>
                <w:szCs w:val="22"/>
              </w:rPr>
              <w:t xml:space="preserve"> </w:t>
            </w:r>
            <w:r>
              <w:rPr>
                <w:rFonts w:eastAsia="Times New Roman"/>
                <w:b/>
                <w:bCs/>
                <w:sz w:val="22"/>
                <w:szCs w:val="22"/>
              </w:rPr>
              <w:t>Feature 25-8 (Semi-static HARQ-ACK codebook for sub-slot PUCCH) should be supported per Feature Set Per Component Carrier (FSPC).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560"/>
              <w:gridCol w:w="3960"/>
              <w:gridCol w:w="5986"/>
              <w:gridCol w:w="560"/>
              <w:gridCol w:w="527"/>
              <w:gridCol w:w="517"/>
              <w:gridCol w:w="222"/>
              <w:gridCol w:w="971"/>
              <w:gridCol w:w="447"/>
              <w:gridCol w:w="447"/>
              <w:gridCol w:w="517"/>
              <w:gridCol w:w="222"/>
              <w:gridCol w:w="2503"/>
            </w:tblGrid>
            <w:tr w:rsidR="002F2812" w14:paraId="6D91BF70" w14:textId="77777777" w:rsidTr="002F2812">
              <w:trPr>
                <w:trHeight w:val="20"/>
              </w:trPr>
              <w:tc>
                <w:tcPr>
                  <w:tcW w:w="0" w:type="auto"/>
                  <w:tcBorders>
                    <w:top w:val="single" w:sz="4" w:space="0" w:color="auto"/>
                    <w:left w:val="single" w:sz="4" w:space="0" w:color="auto"/>
                    <w:bottom w:val="single" w:sz="4" w:space="0" w:color="auto"/>
                    <w:right w:val="single" w:sz="4" w:space="0" w:color="auto"/>
                  </w:tcBorders>
                  <w:hideMark/>
                </w:tcPr>
                <w:p w14:paraId="2E6AFF8A" w14:textId="77777777" w:rsidR="002F2812" w:rsidRDefault="002F2812" w:rsidP="002F2812">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59DA1970" w14:textId="77777777" w:rsidR="002F2812" w:rsidRDefault="002F2812" w:rsidP="002F2812">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0" w:type="auto"/>
                  <w:tcBorders>
                    <w:top w:val="single" w:sz="4" w:space="0" w:color="auto"/>
                    <w:left w:val="single" w:sz="4" w:space="0" w:color="auto"/>
                    <w:bottom w:val="single" w:sz="4" w:space="0" w:color="auto"/>
                    <w:right w:val="single" w:sz="4" w:space="0" w:color="auto"/>
                  </w:tcBorders>
                  <w:hideMark/>
                </w:tcPr>
                <w:p w14:paraId="1F0EC265" w14:textId="77777777" w:rsidR="002F2812" w:rsidRDefault="002F2812" w:rsidP="002F2812">
                  <w:pPr>
                    <w:pStyle w:val="TAL"/>
                    <w:rPr>
                      <w:rFonts w:eastAsia="Times New Roman"/>
                      <w:lang w:eastAsia="ja-JP"/>
                    </w:rPr>
                  </w:pPr>
                  <w:r>
                    <w:t>Semi-static HARQ-ACK codebook for sub-slot PUCCH</w:t>
                  </w:r>
                </w:p>
              </w:tc>
              <w:tc>
                <w:tcPr>
                  <w:tcW w:w="0" w:type="auto"/>
                  <w:tcBorders>
                    <w:top w:val="single" w:sz="4" w:space="0" w:color="auto"/>
                    <w:left w:val="single" w:sz="4" w:space="0" w:color="auto"/>
                    <w:bottom w:val="single" w:sz="4" w:space="0" w:color="auto"/>
                    <w:right w:val="single" w:sz="4" w:space="0" w:color="auto"/>
                  </w:tcBorders>
                  <w:hideMark/>
                </w:tcPr>
                <w:p w14:paraId="144454F7" w14:textId="77777777" w:rsidR="002F2812" w:rsidRDefault="002F2812" w:rsidP="002F281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0" w:type="auto"/>
                  <w:tcBorders>
                    <w:top w:val="single" w:sz="4" w:space="0" w:color="auto"/>
                    <w:left w:val="single" w:sz="4" w:space="0" w:color="auto"/>
                    <w:bottom w:val="single" w:sz="4" w:space="0" w:color="auto"/>
                    <w:right w:val="single" w:sz="4" w:space="0" w:color="auto"/>
                  </w:tcBorders>
                  <w:hideMark/>
                </w:tcPr>
                <w:p w14:paraId="1C7C4B05" w14:textId="77777777" w:rsidR="002F2812" w:rsidRDefault="002F2812" w:rsidP="002F2812">
                  <w:pPr>
                    <w:pStyle w:val="TAL"/>
                  </w:pPr>
                  <w:r>
                    <w:t>4-11</w:t>
                  </w:r>
                </w:p>
                <w:p w14:paraId="6756B6A3" w14:textId="77777777" w:rsidR="002F2812" w:rsidRDefault="002F2812" w:rsidP="002F2812">
                  <w:pPr>
                    <w:pStyle w:val="TAL"/>
                  </w:pPr>
                  <w:r>
                    <w:t>11-3</w:t>
                  </w:r>
                </w:p>
              </w:tc>
              <w:tc>
                <w:tcPr>
                  <w:tcW w:w="0" w:type="auto"/>
                  <w:tcBorders>
                    <w:top w:val="single" w:sz="4" w:space="0" w:color="auto"/>
                    <w:left w:val="single" w:sz="4" w:space="0" w:color="auto"/>
                    <w:bottom w:val="single" w:sz="4" w:space="0" w:color="auto"/>
                    <w:right w:val="single" w:sz="4" w:space="0" w:color="auto"/>
                  </w:tcBorders>
                  <w:hideMark/>
                </w:tcPr>
                <w:p w14:paraId="04A9716C" w14:textId="77777777" w:rsidR="002F2812" w:rsidRDefault="002F2812" w:rsidP="002F28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370E66B" w14:textId="77777777" w:rsidR="002F2812" w:rsidRDefault="002F2812" w:rsidP="002F281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447AD3" w14:textId="77777777" w:rsidR="002F2812" w:rsidRDefault="002F2812" w:rsidP="002F2812">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8D67B" w14:textId="77777777" w:rsidR="002F2812" w:rsidRPr="00F543BB" w:rsidRDefault="002F2812" w:rsidP="002F2812">
                  <w:pPr>
                    <w:pStyle w:val="TAL"/>
                    <w:rPr>
                      <w:rFonts w:asciiTheme="majorHAnsi" w:hAnsiTheme="majorHAnsi" w:cstheme="majorHAnsi"/>
                      <w:strike/>
                      <w:szCs w:val="18"/>
                      <w:lang w:eastAsia="ja-JP"/>
                    </w:rPr>
                  </w:pPr>
                  <w:r w:rsidRPr="00F543BB">
                    <w:rPr>
                      <w:rFonts w:asciiTheme="majorHAnsi" w:hAnsiTheme="majorHAnsi" w:cstheme="majorHAnsi"/>
                      <w:strike/>
                      <w:szCs w:val="18"/>
                      <w:lang w:eastAsia="ja-JP"/>
                    </w:rPr>
                    <w:t>Per UE</w:t>
                  </w:r>
                </w:p>
                <w:p w14:paraId="54B900C1" w14:textId="77777777" w:rsidR="002F2812" w:rsidRDefault="002F2812" w:rsidP="002F2812">
                  <w:pPr>
                    <w:pStyle w:val="TAL"/>
                    <w:rPr>
                      <w:rFonts w:asciiTheme="majorHAnsi" w:hAnsiTheme="majorHAnsi" w:cstheme="majorHAnsi"/>
                      <w:szCs w:val="18"/>
                      <w:lang w:eastAsia="ja-JP"/>
                    </w:rPr>
                  </w:pPr>
                  <w:r w:rsidRPr="00F543BB">
                    <w:rPr>
                      <w:rFonts w:asciiTheme="majorHAnsi" w:hAnsiTheme="majorHAnsi" w:cstheme="majorHAnsi"/>
                      <w:color w:val="FF0000"/>
                      <w:szCs w:val="18"/>
                      <w:lang w:eastAsia="ja-JP"/>
                    </w:rPr>
                    <w:t>Per FSPC</w:t>
                  </w:r>
                </w:p>
              </w:tc>
              <w:tc>
                <w:tcPr>
                  <w:tcW w:w="0" w:type="auto"/>
                  <w:tcBorders>
                    <w:top w:val="single" w:sz="4" w:space="0" w:color="auto"/>
                    <w:left w:val="single" w:sz="4" w:space="0" w:color="auto"/>
                    <w:bottom w:val="single" w:sz="4" w:space="0" w:color="auto"/>
                    <w:right w:val="single" w:sz="4" w:space="0" w:color="auto"/>
                  </w:tcBorders>
                  <w:hideMark/>
                </w:tcPr>
                <w:p w14:paraId="585EBE4F" w14:textId="77777777" w:rsidR="002F2812" w:rsidRDefault="002F2812" w:rsidP="002F2812">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5B7C081" w14:textId="77777777" w:rsidR="002F2812" w:rsidRDefault="002F2812" w:rsidP="002F2812">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560EC9B" w14:textId="77777777" w:rsidR="002F2812" w:rsidRDefault="002F2812" w:rsidP="002F281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61C4AF" w14:textId="77777777" w:rsidR="002F2812" w:rsidRDefault="002F2812" w:rsidP="002F281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5BC34743" w14:textId="77777777" w:rsidR="002F2812" w:rsidRDefault="002F2812" w:rsidP="002F2812">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84758BB" w14:textId="77777777" w:rsidR="003E3A14" w:rsidRPr="00BD1E8D" w:rsidRDefault="003E3A14" w:rsidP="000F06DD">
            <w:pPr>
              <w:rPr>
                <w:lang w:val="en-US" w:eastAsia="zh-CN"/>
              </w:rPr>
            </w:pPr>
          </w:p>
        </w:tc>
      </w:tr>
    </w:tbl>
    <w:p w14:paraId="2E9712C1" w14:textId="77777777" w:rsidR="003E3A14" w:rsidRPr="001F001F" w:rsidRDefault="003E3A14" w:rsidP="003E3A14">
      <w:pPr>
        <w:spacing w:afterLines="50" w:after="120"/>
        <w:jc w:val="both"/>
        <w:rPr>
          <w:sz w:val="22"/>
        </w:rPr>
      </w:pPr>
    </w:p>
    <w:p w14:paraId="0626E6B2" w14:textId="65FAFFD1" w:rsidR="007A59AA" w:rsidRDefault="007A59AA" w:rsidP="001D23FA">
      <w:pPr>
        <w:spacing w:afterLines="50" w:after="120"/>
        <w:jc w:val="both"/>
        <w:rPr>
          <w:sz w:val="22"/>
          <w:lang w:val="en-US"/>
        </w:rPr>
      </w:pPr>
    </w:p>
    <w:p w14:paraId="03E0E165" w14:textId="77777777" w:rsidR="00546044" w:rsidRPr="0061301E" w:rsidRDefault="00546044" w:rsidP="00546044">
      <w:pPr>
        <w:pStyle w:val="2"/>
        <w:rPr>
          <w:b/>
          <w:bCs/>
        </w:rPr>
      </w:pPr>
      <w:r w:rsidRPr="00E00805">
        <w:rPr>
          <w:b/>
          <w:bCs/>
        </w:rPr>
        <w:t>Discussion</w:t>
      </w:r>
    </w:p>
    <w:p w14:paraId="2C9BDE58" w14:textId="6A400322" w:rsidR="00E55E9B" w:rsidRPr="00FC1662" w:rsidRDefault="00E55E9B" w:rsidP="00E55E9B">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sidR="00E908C8">
        <w:rPr>
          <w:b/>
          <w:bCs/>
          <w:szCs w:val="21"/>
          <w:highlight w:val="yellow"/>
          <w:lang w:val="en-US"/>
        </w:rPr>
        <w:t>5</w:t>
      </w:r>
      <w:r w:rsidRPr="00AE1B1A">
        <w:rPr>
          <w:b/>
          <w:bCs/>
          <w:szCs w:val="21"/>
          <w:highlight w:val="yellow"/>
          <w:lang w:val="en-US"/>
        </w:rPr>
        <w:t>-</w:t>
      </w:r>
      <w:r w:rsidR="00E908C8">
        <w:rPr>
          <w:b/>
          <w:bCs/>
          <w:szCs w:val="21"/>
          <w:highlight w:val="yellow"/>
          <w:lang w:val="en-US"/>
        </w:rPr>
        <w:t>1</w:t>
      </w:r>
      <w:r w:rsidRPr="00AE1B1A">
        <w:rPr>
          <w:b/>
          <w:bCs/>
          <w:szCs w:val="21"/>
          <w:highlight w:val="yellow"/>
          <w:lang w:val="en-US"/>
        </w:rPr>
        <w:t>:</w:t>
      </w:r>
    </w:p>
    <w:p w14:paraId="72ADAEC2" w14:textId="4BF1D8BF" w:rsidR="00E55E9B" w:rsidRPr="00DB2915" w:rsidRDefault="00E55E9B" w:rsidP="00E55E9B">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FG 25-</w:t>
      </w:r>
      <w:r w:rsidR="005E6ACC">
        <w:rPr>
          <w:b/>
          <w:bCs/>
          <w:szCs w:val="21"/>
          <w:lang w:val="en-US"/>
        </w:rPr>
        <w:t>8</w:t>
      </w:r>
      <w:r>
        <w:rPr>
          <w:b/>
          <w:bCs/>
          <w:szCs w:val="21"/>
          <w:lang w:val="en-US"/>
        </w:rPr>
        <w:t xml:space="preserve"> can be kept as “</w:t>
      </w:r>
      <w:r w:rsidR="005E6ACC" w:rsidRPr="005E6ACC">
        <w:rPr>
          <w:b/>
          <w:bCs/>
          <w:szCs w:val="21"/>
          <w:lang w:val="en-US"/>
        </w:rPr>
        <w:t>Semi-static HARQ-ACK codebook for sub-slot PUCCH</w:t>
      </w:r>
      <w:r>
        <w:rPr>
          <w:b/>
          <w:bCs/>
          <w:szCs w:val="21"/>
          <w:lang w:val="en-US"/>
        </w:rPr>
        <w:t>”</w:t>
      </w:r>
    </w:p>
    <w:tbl>
      <w:tblPr>
        <w:tblStyle w:val="afd"/>
        <w:tblW w:w="5000" w:type="pct"/>
        <w:tblLook w:val="04A0" w:firstRow="1" w:lastRow="0" w:firstColumn="1" w:lastColumn="0" w:noHBand="0" w:noVBand="1"/>
      </w:tblPr>
      <w:tblGrid>
        <w:gridCol w:w="2265"/>
        <w:gridCol w:w="20118"/>
      </w:tblGrid>
      <w:tr w:rsidR="00E55E9B" w:rsidRPr="007F0249" w14:paraId="325BFFCE" w14:textId="77777777" w:rsidTr="000F06DD">
        <w:tc>
          <w:tcPr>
            <w:tcW w:w="506" w:type="pct"/>
            <w:shd w:val="clear" w:color="auto" w:fill="F2F2F2" w:themeFill="background1" w:themeFillShade="F2"/>
          </w:tcPr>
          <w:p w14:paraId="0C162BAF"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9969EEE"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0D09E14D" w14:textId="77777777" w:rsidTr="000F06DD">
        <w:tc>
          <w:tcPr>
            <w:tcW w:w="506" w:type="pct"/>
          </w:tcPr>
          <w:p w14:paraId="0E715888" w14:textId="60DB77B2"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2D5E12F4" w14:textId="5E8BCF37"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hint="cs"/>
                <w:color w:val="000000"/>
                <w:szCs w:val="21"/>
                <w:lang w:val="en-US"/>
              </w:rPr>
              <w:t xml:space="preserve">We are fine </w:t>
            </w:r>
            <w:r>
              <w:rPr>
                <w:rFonts w:eastAsia="ＭＳ Ｐゴシック"/>
                <w:color w:val="000000"/>
                <w:szCs w:val="21"/>
                <w:lang w:val="en-US"/>
              </w:rPr>
              <w:t>to keep</w:t>
            </w:r>
            <w:r>
              <w:rPr>
                <w:rFonts w:eastAsia="ＭＳ Ｐゴシック" w:hint="cs"/>
                <w:color w:val="000000"/>
                <w:szCs w:val="21"/>
                <w:lang w:val="en-US"/>
              </w:rPr>
              <w:t xml:space="preserve"> the FG</w:t>
            </w:r>
            <w:r>
              <w:rPr>
                <w:rFonts w:eastAsia="ＭＳ Ｐゴシック"/>
                <w:color w:val="000000"/>
                <w:szCs w:val="21"/>
                <w:lang w:val="en-US"/>
              </w:rPr>
              <w:t>.</w:t>
            </w:r>
          </w:p>
        </w:tc>
      </w:tr>
      <w:tr w:rsidR="000862CF" w:rsidRPr="007F0249" w14:paraId="576FE618" w14:textId="77777777" w:rsidTr="000F06DD">
        <w:tc>
          <w:tcPr>
            <w:tcW w:w="506" w:type="pct"/>
          </w:tcPr>
          <w:p w14:paraId="4F150576" w14:textId="56884783" w:rsidR="000862CF" w:rsidRPr="007F0249" w:rsidRDefault="000862CF" w:rsidP="000862CF">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47F6C6F" w14:textId="452C4947" w:rsidR="000862CF" w:rsidRPr="007F0249" w:rsidRDefault="000862CF" w:rsidP="000862CF">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 xml:space="preserve">es, </w:t>
            </w:r>
            <w:r w:rsidRPr="00985B9D">
              <w:rPr>
                <w:rFonts w:ascii="ＭＳ Ｐゴシック" w:eastAsia="SimSun" w:hAnsi="ＭＳ Ｐゴシック" w:cs="ＭＳ Ｐゴシック"/>
                <w:color w:val="000000"/>
                <w:szCs w:val="21"/>
                <w:lang w:val="en-US" w:eastAsia="zh-CN"/>
              </w:rPr>
              <w:t>FG 25-8 can be kept</w:t>
            </w:r>
          </w:p>
        </w:tc>
      </w:tr>
      <w:tr w:rsidR="00B24948" w:rsidRPr="007F0249" w14:paraId="7B96B0DD" w14:textId="77777777" w:rsidTr="000F06DD">
        <w:tc>
          <w:tcPr>
            <w:tcW w:w="506" w:type="pct"/>
          </w:tcPr>
          <w:p w14:paraId="7ADB05A6" w14:textId="582D3350" w:rsidR="00B24948" w:rsidRPr="007F0249" w:rsidRDefault="00B24948" w:rsidP="00B24948">
            <w:pPr>
              <w:spacing w:after="0"/>
              <w:jc w:val="both"/>
              <w:rPr>
                <w:rFonts w:eastAsia="SimSun"/>
                <w:szCs w:val="21"/>
                <w:lang w:val="en-US" w:eastAsia="zh-CN"/>
              </w:rPr>
            </w:pPr>
            <w:r>
              <w:rPr>
                <w:szCs w:val="21"/>
                <w:lang w:val="en-US"/>
              </w:rPr>
              <w:t>Nokia, NSB</w:t>
            </w:r>
          </w:p>
        </w:tc>
        <w:tc>
          <w:tcPr>
            <w:tcW w:w="4494" w:type="pct"/>
          </w:tcPr>
          <w:p w14:paraId="3F74B6D4" w14:textId="59167B1F" w:rsidR="00B24948" w:rsidRPr="007F0249" w:rsidRDefault="00B24948" w:rsidP="00B24948">
            <w:pPr>
              <w:tabs>
                <w:tab w:val="num" w:pos="1800"/>
              </w:tabs>
              <w:spacing w:after="0"/>
              <w:rPr>
                <w:rFonts w:ascii="Times" w:eastAsia="SimSun" w:hAnsi="Times"/>
                <w:iCs/>
                <w:szCs w:val="21"/>
                <w:lang w:eastAsia="zh-CN"/>
              </w:rPr>
            </w:pPr>
            <w:r>
              <w:rPr>
                <w:szCs w:val="21"/>
                <w:lang w:val="en-US"/>
              </w:rPr>
              <w:t>OK to keep it</w:t>
            </w:r>
          </w:p>
        </w:tc>
      </w:tr>
      <w:tr w:rsidR="008A27A8" w:rsidRPr="007F0249" w14:paraId="12E11286" w14:textId="77777777" w:rsidTr="000F06DD">
        <w:tc>
          <w:tcPr>
            <w:tcW w:w="506" w:type="pct"/>
          </w:tcPr>
          <w:p w14:paraId="262764B6" w14:textId="784CE7C5" w:rsidR="008A27A8" w:rsidRDefault="008A27A8" w:rsidP="008A27A8">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04F724F" w14:textId="39646F32" w:rsidR="008A27A8" w:rsidRDefault="008A27A8" w:rsidP="008A27A8">
            <w:pPr>
              <w:tabs>
                <w:tab w:val="num" w:pos="1800"/>
              </w:tabs>
              <w:rPr>
                <w:szCs w:val="21"/>
                <w:lang w:val="en-US"/>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es</w:t>
            </w:r>
          </w:p>
        </w:tc>
      </w:tr>
      <w:tr w:rsidR="000F06DD" w:rsidRPr="007F0249" w14:paraId="5DFBFA9A" w14:textId="77777777" w:rsidTr="000F06DD">
        <w:tc>
          <w:tcPr>
            <w:tcW w:w="506" w:type="pct"/>
          </w:tcPr>
          <w:p w14:paraId="4674872B" w14:textId="29954F9F" w:rsidR="000F06DD" w:rsidRDefault="000F06DD" w:rsidP="000F06DD">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7F724632" w14:textId="601C5DAD" w:rsidR="000F06DD" w:rsidRDefault="000F06DD" w:rsidP="000F06DD">
            <w:pPr>
              <w:tabs>
                <w:tab w:val="num" w:pos="1800"/>
              </w:tabs>
              <w:rPr>
                <w:rFonts w:ascii="ＭＳ Ｐゴシック" w:eastAsia="SimSun" w:hAnsi="ＭＳ Ｐゴシック" w:cs="ＭＳ Ｐゴシック"/>
                <w:color w:val="000000"/>
                <w:szCs w:val="21"/>
                <w:lang w:val="en-US" w:eastAsia="zh-CN"/>
              </w:rPr>
            </w:pPr>
            <w:r>
              <w:rPr>
                <w:rFonts w:ascii="Times" w:eastAsia="SimSun" w:hAnsi="Times"/>
                <w:iCs/>
                <w:szCs w:val="21"/>
                <w:lang w:eastAsia="zh-CN"/>
              </w:rPr>
              <w:t xml:space="preserve">Yes, it can be kept. </w:t>
            </w:r>
          </w:p>
        </w:tc>
      </w:tr>
      <w:tr w:rsidR="00DB6BB8" w:rsidRPr="007F0249" w14:paraId="1E410FAD" w14:textId="77777777" w:rsidTr="000F06DD">
        <w:tc>
          <w:tcPr>
            <w:tcW w:w="506" w:type="pct"/>
          </w:tcPr>
          <w:p w14:paraId="3DA25B75" w14:textId="092A989B" w:rsidR="00DB6BB8" w:rsidRDefault="00DB6BB8" w:rsidP="00DB6BB8">
            <w:pPr>
              <w:jc w:val="both"/>
              <w:rPr>
                <w:rFonts w:eastAsia="SimSun"/>
                <w:szCs w:val="21"/>
                <w:lang w:val="en-US" w:eastAsia="zh-CN"/>
              </w:rPr>
            </w:pPr>
            <w:r>
              <w:rPr>
                <w:rFonts w:eastAsia="SimSun"/>
                <w:szCs w:val="21"/>
                <w:lang w:val="en-US" w:eastAsia="zh-CN"/>
              </w:rPr>
              <w:t>Intel</w:t>
            </w:r>
          </w:p>
        </w:tc>
        <w:tc>
          <w:tcPr>
            <w:tcW w:w="4494" w:type="pct"/>
          </w:tcPr>
          <w:p w14:paraId="189B70BF" w14:textId="422D3A51" w:rsidR="00DB6BB8" w:rsidRDefault="00DB6BB8" w:rsidP="00DB6BB8">
            <w:pPr>
              <w:tabs>
                <w:tab w:val="num" w:pos="1800"/>
              </w:tabs>
              <w:rPr>
                <w:rFonts w:ascii="Times" w:eastAsia="SimSun" w:hAnsi="Times"/>
                <w:iCs/>
                <w:szCs w:val="21"/>
                <w:lang w:eastAsia="zh-CN"/>
              </w:rPr>
            </w:pPr>
            <w:r w:rsidRPr="00D97602">
              <w:rPr>
                <w:rFonts w:ascii="Times" w:eastAsia="SimSun" w:hAnsi="Times"/>
                <w:iCs/>
                <w:szCs w:val="21"/>
                <w:lang w:eastAsia="zh-CN"/>
              </w:rPr>
              <w:t>OK</w:t>
            </w:r>
          </w:p>
        </w:tc>
      </w:tr>
      <w:tr w:rsidR="00F74AA0" w:rsidRPr="007F0249" w14:paraId="155BEDE7" w14:textId="77777777" w:rsidTr="00F74AA0">
        <w:tc>
          <w:tcPr>
            <w:tcW w:w="506" w:type="pct"/>
          </w:tcPr>
          <w:p w14:paraId="71301657" w14:textId="77777777" w:rsidR="00F74AA0" w:rsidRPr="007F0249" w:rsidRDefault="00F74AA0" w:rsidP="004A3BA4">
            <w:pPr>
              <w:spacing w:after="0"/>
              <w:jc w:val="both"/>
              <w:rPr>
                <w:lang w:val="en-US"/>
              </w:rPr>
            </w:pPr>
            <w:r w:rsidRPr="53164574">
              <w:rPr>
                <w:lang w:val="en-US"/>
              </w:rPr>
              <w:t>QC</w:t>
            </w:r>
          </w:p>
        </w:tc>
        <w:tc>
          <w:tcPr>
            <w:tcW w:w="4494" w:type="pct"/>
          </w:tcPr>
          <w:p w14:paraId="5CD5E917" w14:textId="77777777" w:rsidR="00F74AA0" w:rsidRPr="007F0249" w:rsidRDefault="00F74AA0" w:rsidP="004A3BA4">
            <w:pPr>
              <w:spacing w:after="0"/>
              <w:rPr>
                <w:rFonts w:ascii="ＭＳ Ｐゴシック" w:eastAsia="ＭＳ Ｐゴシック" w:hAnsi="ＭＳ Ｐゴシック" w:cs="ＭＳ Ｐゴシック"/>
                <w:color w:val="000000"/>
                <w:lang w:val="en-US"/>
              </w:rPr>
            </w:pPr>
            <w:r w:rsidRPr="53164574">
              <w:rPr>
                <w:rFonts w:ascii="ＭＳ Ｐゴシック" w:eastAsia="ＭＳ Ｐゴシック" w:hAnsi="ＭＳ Ｐゴシック" w:cs="ＭＳ Ｐゴシック"/>
                <w:color w:val="000000" w:themeColor="text1"/>
                <w:lang w:val="en-US"/>
              </w:rPr>
              <w:t>Yes, to be kept.</w:t>
            </w:r>
          </w:p>
        </w:tc>
      </w:tr>
      <w:tr w:rsidR="007604F7" w:rsidRPr="00C32B2C" w14:paraId="6F292158" w14:textId="77777777" w:rsidTr="007604F7">
        <w:tc>
          <w:tcPr>
            <w:tcW w:w="506" w:type="pct"/>
          </w:tcPr>
          <w:p w14:paraId="57EAEF7C" w14:textId="77777777" w:rsidR="007604F7" w:rsidRPr="00C32B2C" w:rsidRDefault="007604F7" w:rsidP="004A3BA4">
            <w:pPr>
              <w:jc w:val="both"/>
              <w:rPr>
                <w:lang w:val="en-US"/>
              </w:rPr>
            </w:pPr>
            <w:r w:rsidRPr="00C32B2C">
              <w:rPr>
                <w:lang w:val="en-US"/>
              </w:rPr>
              <w:t>Ericsson</w:t>
            </w:r>
          </w:p>
        </w:tc>
        <w:tc>
          <w:tcPr>
            <w:tcW w:w="4494" w:type="pct"/>
          </w:tcPr>
          <w:p w14:paraId="6AF25EBB" w14:textId="77777777" w:rsidR="007604F7" w:rsidRPr="00C32B2C" w:rsidRDefault="007604F7" w:rsidP="004A3BA4">
            <w:pPr>
              <w:rPr>
                <w:rFonts w:eastAsia="ＭＳ Ｐゴシック"/>
                <w:lang w:val="en-US"/>
              </w:rPr>
            </w:pPr>
            <w:r w:rsidRPr="00C32B2C">
              <w:rPr>
                <w:rFonts w:eastAsia="ＭＳ Ｐゴシック"/>
                <w:lang w:val="en-US"/>
              </w:rPr>
              <w:t>OK to keep</w:t>
            </w:r>
          </w:p>
        </w:tc>
      </w:tr>
      <w:tr w:rsidR="005B32BA" w:rsidRPr="00C32B2C" w14:paraId="6DDA481A" w14:textId="77777777" w:rsidTr="007604F7">
        <w:tc>
          <w:tcPr>
            <w:tcW w:w="506" w:type="pct"/>
          </w:tcPr>
          <w:p w14:paraId="144EBDDF" w14:textId="1E5055F2" w:rsidR="005B32BA" w:rsidRPr="00C32B2C" w:rsidRDefault="005B32BA" w:rsidP="005B32BA">
            <w:pPr>
              <w:jc w:val="both"/>
              <w:rPr>
                <w:lang w:val="en-US"/>
              </w:rPr>
            </w:pPr>
            <w:r>
              <w:rPr>
                <w:rFonts w:hint="eastAsia"/>
                <w:lang w:val="en-US"/>
              </w:rPr>
              <w:lastRenderedPageBreak/>
              <w:t>F</w:t>
            </w:r>
            <w:r>
              <w:rPr>
                <w:lang w:val="en-US"/>
              </w:rPr>
              <w:t>L2</w:t>
            </w:r>
          </w:p>
        </w:tc>
        <w:tc>
          <w:tcPr>
            <w:tcW w:w="4494" w:type="pct"/>
          </w:tcPr>
          <w:p w14:paraId="0AFDEC79" w14:textId="77777777" w:rsidR="005B32BA" w:rsidRDefault="005B32BA" w:rsidP="005B32BA">
            <w:pPr>
              <w:rPr>
                <w:rFonts w:eastAsia="ＭＳ Ｐゴシック"/>
                <w:color w:val="000000" w:themeColor="text1"/>
                <w:lang w:val="en-US"/>
              </w:rPr>
            </w:pPr>
            <w:r w:rsidRPr="00B248E4">
              <w:rPr>
                <w:rFonts w:eastAsia="ＭＳ Ｐゴシック"/>
                <w:color w:val="000000" w:themeColor="text1"/>
                <w:lang w:val="en-US"/>
              </w:rPr>
              <w:t xml:space="preserve">According to the comments provided so far, </w:t>
            </w:r>
            <w:r>
              <w:rPr>
                <w:rFonts w:eastAsia="ＭＳ Ｐゴシック"/>
                <w:color w:val="000000" w:themeColor="text1"/>
                <w:lang w:val="en-US"/>
              </w:rPr>
              <w:t>all companies are fine to keep FG 25-8.</w:t>
            </w:r>
          </w:p>
          <w:p w14:paraId="4A65A357" w14:textId="77777777" w:rsidR="005B32BA" w:rsidRDefault="005B32BA" w:rsidP="005B32BA">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confirm FG 25-8 is kept as “</w:t>
            </w:r>
            <w:r>
              <w:t>Semi-static HARQ-ACK codebook for sub-slot PUCCH</w:t>
            </w:r>
            <w:r>
              <w:rPr>
                <w:rFonts w:eastAsia="ＭＳ Ｐゴシック"/>
                <w:color w:val="000000" w:themeColor="text1"/>
                <w:lang w:val="en-US"/>
              </w:rPr>
              <w:t>”.</w:t>
            </w:r>
          </w:p>
          <w:p w14:paraId="38382217" w14:textId="77777777" w:rsidR="005B32BA" w:rsidRPr="00FC1662" w:rsidRDefault="005B32BA" w:rsidP="005B32BA">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5</w:t>
            </w:r>
            <w:r w:rsidRPr="00FC1662">
              <w:rPr>
                <w:b/>
                <w:bCs/>
                <w:szCs w:val="21"/>
                <w:highlight w:val="yellow"/>
                <w:lang w:val="en-US"/>
              </w:rPr>
              <w:t>-1</w:t>
            </w:r>
            <w:r w:rsidRPr="00FC1662">
              <w:rPr>
                <w:b/>
                <w:bCs/>
                <w:szCs w:val="21"/>
                <w:lang w:val="en-US"/>
              </w:rPr>
              <w:t>:</w:t>
            </w:r>
          </w:p>
          <w:p w14:paraId="5C808BE5" w14:textId="77777777" w:rsidR="005B32BA" w:rsidRPr="00847317" w:rsidRDefault="005B32BA" w:rsidP="005B32BA">
            <w:pPr>
              <w:pStyle w:val="aff"/>
              <w:numPr>
                <w:ilvl w:val="0"/>
                <w:numId w:val="10"/>
              </w:numPr>
              <w:spacing w:afterLines="50" w:after="120"/>
              <w:ind w:leftChars="0"/>
              <w:jc w:val="both"/>
              <w:rPr>
                <w:rFonts w:eastAsia="ＭＳ Ｐゴシック"/>
                <w:color w:val="000000" w:themeColor="text1"/>
                <w:lang w:val="en-US"/>
              </w:rPr>
            </w:pPr>
            <w:r w:rsidRPr="00847317">
              <w:rPr>
                <w:b/>
                <w:bCs/>
                <w:szCs w:val="21"/>
                <w:lang w:val="en-US"/>
              </w:rPr>
              <w:t>FG 25-8 is kept as “Semi-static HARQ-ACK codebook for sub-slot PUCCH”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5"/>
              <w:gridCol w:w="5330"/>
              <w:gridCol w:w="1113"/>
              <w:gridCol w:w="723"/>
              <w:gridCol w:w="719"/>
              <w:gridCol w:w="1169"/>
              <w:gridCol w:w="1069"/>
              <w:gridCol w:w="830"/>
              <w:gridCol w:w="830"/>
              <w:gridCol w:w="834"/>
              <w:gridCol w:w="2227"/>
              <w:gridCol w:w="1097"/>
            </w:tblGrid>
            <w:tr w:rsidR="005B32BA" w14:paraId="6F5249E3"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4A83AB3B" w14:textId="77777777" w:rsidR="005B32BA" w:rsidRDefault="005B32BA" w:rsidP="005B32BA">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384CC482" w14:textId="77777777" w:rsidR="005B32BA" w:rsidRDefault="005B32BA" w:rsidP="005B32BA">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340" w:type="pct"/>
                  <w:tcBorders>
                    <w:top w:val="single" w:sz="4" w:space="0" w:color="auto"/>
                    <w:left w:val="single" w:sz="4" w:space="0" w:color="auto"/>
                    <w:bottom w:val="single" w:sz="4" w:space="0" w:color="auto"/>
                    <w:right w:val="single" w:sz="4" w:space="0" w:color="auto"/>
                  </w:tcBorders>
                  <w:hideMark/>
                </w:tcPr>
                <w:p w14:paraId="741B9367" w14:textId="77777777" w:rsidR="005B32BA" w:rsidRDefault="005B32BA" w:rsidP="005B32BA">
                  <w:pPr>
                    <w:pStyle w:val="TAL"/>
                    <w:rPr>
                      <w:rFonts w:eastAsia="Times New Roman"/>
                      <w:lang w:eastAsia="ja-JP"/>
                    </w:rPr>
                  </w:pPr>
                  <w:r>
                    <w:t>Semi-static HARQ-ACK codebook for sub-slot PUCCH</w:t>
                  </w:r>
                </w:p>
              </w:tc>
              <w:tc>
                <w:tcPr>
                  <w:tcW w:w="1344" w:type="pct"/>
                  <w:tcBorders>
                    <w:top w:val="single" w:sz="4" w:space="0" w:color="auto"/>
                    <w:left w:val="single" w:sz="4" w:space="0" w:color="auto"/>
                    <w:bottom w:val="single" w:sz="4" w:space="0" w:color="auto"/>
                    <w:right w:val="single" w:sz="4" w:space="0" w:color="auto"/>
                  </w:tcBorders>
                  <w:hideMark/>
                </w:tcPr>
                <w:p w14:paraId="60F2D100" w14:textId="77777777" w:rsidR="005B32BA" w:rsidRDefault="005B32BA" w:rsidP="005B32BA">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E48CD22" w14:textId="77777777" w:rsidR="005B32BA" w:rsidRDefault="005B32BA" w:rsidP="005B32BA">
                  <w:pPr>
                    <w:pStyle w:val="TAL"/>
                  </w:pPr>
                  <w:r>
                    <w:t>4-11</w:t>
                  </w:r>
                </w:p>
                <w:p w14:paraId="29F26CEA" w14:textId="77777777" w:rsidR="005B32BA" w:rsidRDefault="005B32BA" w:rsidP="005B32BA">
                  <w:pPr>
                    <w:pStyle w:val="TAL"/>
                  </w:pPr>
                  <w:r>
                    <w:t>11-3</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5449257F" w14:textId="77777777" w:rsidR="005B32BA" w:rsidRDefault="005B32BA" w:rsidP="005B32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153066D6" w14:textId="77777777" w:rsidR="005B32BA" w:rsidRDefault="005B32BA" w:rsidP="005B32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7CE5D038" w14:textId="77777777" w:rsidR="005B32BA" w:rsidRDefault="005B32BA" w:rsidP="005B32BA">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1771E231" w14:textId="77777777" w:rsidR="005B32BA" w:rsidRDefault="005B32BA" w:rsidP="005B32BA">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6FF305F" w14:textId="77777777" w:rsidR="005B32BA" w:rsidRDefault="005B32BA" w:rsidP="005B32BA">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6EF5354" w14:textId="77777777" w:rsidR="005B32BA" w:rsidRDefault="005B32BA" w:rsidP="005B32BA">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65C7471" w14:textId="77777777" w:rsidR="005B32BA" w:rsidRDefault="005B32BA" w:rsidP="005B32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43EBCBFF" w14:textId="77777777" w:rsidR="005B32BA" w:rsidRDefault="005B32BA" w:rsidP="005B32BA">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47FDD146" w14:textId="77777777" w:rsidR="005B32BA" w:rsidRDefault="005B32BA" w:rsidP="005B32BA">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42E9730A" w14:textId="77777777" w:rsidR="005B32BA" w:rsidRDefault="005B32BA" w:rsidP="005B32BA">
            <w:pPr>
              <w:rPr>
                <w:rFonts w:eastAsia="ＭＳ Ｐゴシック"/>
                <w:color w:val="000000" w:themeColor="text1"/>
                <w:lang w:val="en-US"/>
              </w:rPr>
            </w:pPr>
          </w:p>
          <w:p w14:paraId="2BD6E34A" w14:textId="10EF1DED" w:rsidR="005B32BA" w:rsidRPr="00C32B2C" w:rsidRDefault="005B32BA" w:rsidP="005B32BA">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A3BA4" w:rsidRPr="00C32B2C" w14:paraId="14E58CC2" w14:textId="77777777" w:rsidTr="007604F7">
        <w:tc>
          <w:tcPr>
            <w:tcW w:w="506" w:type="pct"/>
          </w:tcPr>
          <w:p w14:paraId="562894A5" w14:textId="300D1567" w:rsidR="004A3BA4" w:rsidRPr="00C32B2C" w:rsidRDefault="004A3BA4" w:rsidP="004A3BA4">
            <w:pPr>
              <w:jc w:val="both"/>
              <w:rPr>
                <w:lang w:val="en-US"/>
              </w:rPr>
            </w:pPr>
            <w:r>
              <w:rPr>
                <w:lang w:val="en-US"/>
              </w:rPr>
              <w:t>Nokia, NSB</w:t>
            </w:r>
          </w:p>
        </w:tc>
        <w:tc>
          <w:tcPr>
            <w:tcW w:w="4494" w:type="pct"/>
          </w:tcPr>
          <w:p w14:paraId="6DDB6604" w14:textId="00FAD74E" w:rsidR="004A3BA4" w:rsidRPr="00C32B2C" w:rsidRDefault="004A3BA4" w:rsidP="004A3BA4">
            <w:pPr>
              <w:rPr>
                <w:rFonts w:eastAsia="ＭＳ Ｐゴシック"/>
                <w:lang w:val="en-US"/>
              </w:rPr>
            </w:pPr>
            <w:r>
              <w:rPr>
                <w:rFonts w:eastAsia="ＭＳ Ｐゴシック"/>
                <w:lang w:val="en-US"/>
              </w:rPr>
              <w:t>We support the FL proposal</w:t>
            </w:r>
          </w:p>
        </w:tc>
      </w:tr>
      <w:tr w:rsidR="00824EFA" w:rsidRPr="00C32B2C" w14:paraId="71DFB81F" w14:textId="77777777" w:rsidTr="007604F7">
        <w:tc>
          <w:tcPr>
            <w:tcW w:w="506" w:type="pct"/>
          </w:tcPr>
          <w:p w14:paraId="19184917" w14:textId="60D8EACF" w:rsidR="00824EFA" w:rsidRPr="00C32B2C" w:rsidRDefault="00824EFA" w:rsidP="00824EFA">
            <w:pPr>
              <w:jc w:val="both"/>
              <w:rPr>
                <w:lang w:val="en-US"/>
              </w:rPr>
            </w:pPr>
            <w:r>
              <w:rPr>
                <w:rFonts w:eastAsia="SimSun" w:hint="eastAsia"/>
                <w:lang w:val="en-US" w:eastAsia="zh-CN"/>
              </w:rPr>
              <w:t>Z</w:t>
            </w:r>
            <w:r>
              <w:rPr>
                <w:rFonts w:eastAsia="SimSun"/>
                <w:lang w:val="en-US" w:eastAsia="zh-CN"/>
              </w:rPr>
              <w:t>TE</w:t>
            </w:r>
          </w:p>
        </w:tc>
        <w:tc>
          <w:tcPr>
            <w:tcW w:w="4494" w:type="pct"/>
          </w:tcPr>
          <w:p w14:paraId="53B8C162" w14:textId="7CB4EDD9" w:rsidR="00824EFA" w:rsidRPr="00C32B2C" w:rsidRDefault="00824EFA" w:rsidP="00824EFA">
            <w:pPr>
              <w:rPr>
                <w:rFonts w:eastAsia="ＭＳ Ｐゴシック"/>
                <w:lang w:val="en-US"/>
              </w:rPr>
            </w:pPr>
            <w:r>
              <w:rPr>
                <w:rFonts w:eastAsia="SimSun" w:hint="eastAsia"/>
                <w:lang w:val="en-US" w:eastAsia="zh-CN"/>
              </w:rPr>
              <w:t>S</w:t>
            </w:r>
            <w:r>
              <w:rPr>
                <w:rFonts w:eastAsia="SimSun"/>
                <w:lang w:val="en-US" w:eastAsia="zh-CN"/>
              </w:rPr>
              <w:t>upport the proposal.</w:t>
            </w:r>
          </w:p>
        </w:tc>
      </w:tr>
      <w:tr w:rsidR="00111AEA" w:rsidRPr="00C32B2C" w14:paraId="6240828B" w14:textId="77777777" w:rsidTr="007604F7">
        <w:tc>
          <w:tcPr>
            <w:tcW w:w="506" w:type="pct"/>
          </w:tcPr>
          <w:p w14:paraId="4708FCB8" w14:textId="7B445F13" w:rsidR="00111AEA" w:rsidRDefault="00111AEA" w:rsidP="00824EFA">
            <w:pPr>
              <w:jc w:val="both"/>
              <w:rPr>
                <w:rFonts w:eastAsia="SimSun"/>
                <w:lang w:val="en-US" w:eastAsia="zh-CN"/>
              </w:rPr>
            </w:pPr>
            <w:r>
              <w:rPr>
                <w:rFonts w:eastAsia="SimSun"/>
                <w:lang w:val="en-US" w:eastAsia="zh-CN"/>
              </w:rPr>
              <w:t>Ericsson</w:t>
            </w:r>
          </w:p>
        </w:tc>
        <w:tc>
          <w:tcPr>
            <w:tcW w:w="4494" w:type="pct"/>
          </w:tcPr>
          <w:p w14:paraId="3ED3E68D" w14:textId="3AD6D987" w:rsidR="00111AEA" w:rsidRDefault="00111AEA" w:rsidP="00824EFA">
            <w:pPr>
              <w:rPr>
                <w:rFonts w:eastAsia="SimSun"/>
                <w:lang w:val="en-US" w:eastAsia="zh-CN"/>
              </w:rPr>
            </w:pPr>
            <w:r>
              <w:rPr>
                <w:rFonts w:eastAsia="SimSun"/>
                <w:lang w:val="en-US" w:eastAsia="zh-CN"/>
              </w:rPr>
              <w:t>Support FL proposal</w:t>
            </w:r>
          </w:p>
        </w:tc>
      </w:tr>
      <w:tr w:rsidR="008D2FEC" w:rsidRPr="00C32B2C" w14:paraId="095B7DE4" w14:textId="77777777" w:rsidTr="007604F7">
        <w:tc>
          <w:tcPr>
            <w:tcW w:w="506" w:type="pct"/>
          </w:tcPr>
          <w:p w14:paraId="53611A1C" w14:textId="13191BDF" w:rsidR="008D2FEC" w:rsidRDefault="008D2FEC" w:rsidP="008D2FEC">
            <w:pPr>
              <w:jc w:val="both"/>
              <w:rPr>
                <w:rFonts w:eastAsia="SimSun"/>
                <w:lang w:val="en-US" w:eastAsia="zh-CN"/>
              </w:rPr>
            </w:pPr>
            <w:r>
              <w:rPr>
                <w:rFonts w:hint="eastAsia"/>
                <w:lang w:val="en-US"/>
              </w:rPr>
              <w:t>DOCOMO</w:t>
            </w:r>
          </w:p>
        </w:tc>
        <w:tc>
          <w:tcPr>
            <w:tcW w:w="4494" w:type="pct"/>
          </w:tcPr>
          <w:p w14:paraId="4F339803" w14:textId="443E1093" w:rsidR="008D2FEC" w:rsidRDefault="008D2FEC" w:rsidP="008D2FEC">
            <w:pPr>
              <w:rPr>
                <w:rFonts w:eastAsia="SimSun"/>
                <w:lang w:val="en-US" w:eastAsia="zh-CN"/>
              </w:rPr>
            </w:pPr>
            <w:r>
              <w:rPr>
                <w:rFonts w:eastAsia="ＭＳ Ｐゴシック" w:hint="eastAsia"/>
                <w:lang w:val="en-US"/>
              </w:rPr>
              <w:t>Fine with the FL proposal.</w:t>
            </w:r>
          </w:p>
        </w:tc>
      </w:tr>
      <w:tr w:rsidR="0063617D" w:rsidRPr="00C32B2C" w14:paraId="321446FB" w14:textId="77777777" w:rsidTr="007604F7">
        <w:tc>
          <w:tcPr>
            <w:tcW w:w="506" w:type="pct"/>
          </w:tcPr>
          <w:p w14:paraId="08428E24" w14:textId="3DB230F5" w:rsidR="0063617D" w:rsidRPr="0063617D" w:rsidRDefault="0063617D" w:rsidP="008D2FEC">
            <w:pPr>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7C53B359" w14:textId="780D0C9B" w:rsidR="0063617D" w:rsidRDefault="0063617D" w:rsidP="008D2FEC">
            <w:pPr>
              <w:rPr>
                <w:rFonts w:eastAsia="ＭＳ Ｐゴシック"/>
                <w:lang w:val="en-US"/>
              </w:rPr>
            </w:pPr>
            <w:r>
              <w:rPr>
                <w:rFonts w:eastAsia="ＭＳ Ｐゴシック"/>
                <w:lang w:val="en-US"/>
              </w:rPr>
              <w:t>Support</w:t>
            </w:r>
            <w:r>
              <w:rPr>
                <w:rFonts w:eastAsia="ＭＳ Ｐゴシック" w:hint="eastAsia"/>
                <w:lang w:val="en-US"/>
              </w:rPr>
              <w:t xml:space="preserve"> the FL proposal.</w:t>
            </w:r>
          </w:p>
        </w:tc>
      </w:tr>
      <w:tr w:rsidR="005259FE" w:rsidRPr="00C32B2C" w14:paraId="4DD14371" w14:textId="77777777" w:rsidTr="007604F7">
        <w:tc>
          <w:tcPr>
            <w:tcW w:w="506" w:type="pct"/>
          </w:tcPr>
          <w:p w14:paraId="243FF20B" w14:textId="2330C82B" w:rsidR="005259FE" w:rsidRDefault="005259FE" w:rsidP="005259FE">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217BE42D" w14:textId="77777777" w:rsidR="005259FE" w:rsidRDefault="005259FE" w:rsidP="005259FE">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28ED61EC" w14:textId="77777777" w:rsidR="005259FE" w:rsidRDefault="005259FE" w:rsidP="005259FE">
            <w:pPr>
              <w:rPr>
                <w:rFonts w:eastAsiaTheme="minorEastAsia"/>
                <w:lang w:val="en-US"/>
              </w:rPr>
            </w:pPr>
          </w:p>
          <w:p w14:paraId="48A37773" w14:textId="2ED185DC" w:rsidR="005259FE" w:rsidRPr="00FC1662" w:rsidRDefault="005259FE" w:rsidP="005259FE">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5</w:t>
            </w:r>
            <w:r w:rsidRPr="00FC1662">
              <w:rPr>
                <w:b/>
                <w:bCs/>
                <w:szCs w:val="21"/>
                <w:highlight w:val="yellow"/>
                <w:lang w:val="en-US"/>
              </w:rPr>
              <w:t>-1</w:t>
            </w:r>
            <w:r w:rsidRPr="00FC1662">
              <w:rPr>
                <w:b/>
                <w:bCs/>
                <w:szCs w:val="21"/>
                <w:lang w:val="en-US"/>
              </w:rPr>
              <w:t>:</w:t>
            </w:r>
          </w:p>
          <w:p w14:paraId="422A54BD" w14:textId="77777777" w:rsidR="005259FE" w:rsidRPr="00847317" w:rsidRDefault="005259FE" w:rsidP="005259FE">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25-8 is kept as “Semi-static HARQ-ACK codebook for sub-slot PUCCH”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5"/>
              <w:gridCol w:w="5330"/>
              <w:gridCol w:w="1113"/>
              <w:gridCol w:w="723"/>
              <w:gridCol w:w="719"/>
              <w:gridCol w:w="1169"/>
              <w:gridCol w:w="1069"/>
              <w:gridCol w:w="830"/>
              <w:gridCol w:w="830"/>
              <w:gridCol w:w="834"/>
              <w:gridCol w:w="2227"/>
              <w:gridCol w:w="1097"/>
            </w:tblGrid>
            <w:tr w:rsidR="005259FE" w14:paraId="3B358C6A"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6D01A7F4" w14:textId="77777777" w:rsidR="005259FE" w:rsidRDefault="005259FE" w:rsidP="005259FE">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73953EEA" w14:textId="77777777" w:rsidR="005259FE" w:rsidRDefault="005259FE" w:rsidP="005259FE">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340" w:type="pct"/>
                  <w:tcBorders>
                    <w:top w:val="single" w:sz="4" w:space="0" w:color="auto"/>
                    <w:left w:val="single" w:sz="4" w:space="0" w:color="auto"/>
                    <w:bottom w:val="single" w:sz="4" w:space="0" w:color="auto"/>
                    <w:right w:val="single" w:sz="4" w:space="0" w:color="auto"/>
                  </w:tcBorders>
                  <w:hideMark/>
                </w:tcPr>
                <w:p w14:paraId="3F9B79D7" w14:textId="77777777" w:rsidR="005259FE" w:rsidRDefault="005259FE" w:rsidP="005259FE">
                  <w:pPr>
                    <w:pStyle w:val="TAL"/>
                    <w:rPr>
                      <w:rFonts w:eastAsia="Times New Roman"/>
                      <w:lang w:eastAsia="ja-JP"/>
                    </w:rPr>
                  </w:pPr>
                  <w:r>
                    <w:t>Semi-static HARQ-ACK codebook for sub-slot PUCCH</w:t>
                  </w:r>
                </w:p>
              </w:tc>
              <w:tc>
                <w:tcPr>
                  <w:tcW w:w="1344" w:type="pct"/>
                  <w:tcBorders>
                    <w:top w:val="single" w:sz="4" w:space="0" w:color="auto"/>
                    <w:left w:val="single" w:sz="4" w:space="0" w:color="auto"/>
                    <w:bottom w:val="single" w:sz="4" w:space="0" w:color="auto"/>
                    <w:right w:val="single" w:sz="4" w:space="0" w:color="auto"/>
                  </w:tcBorders>
                  <w:hideMark/>
                </w:tcPr>
                <w:p w14:paraId="4A9DF70F" w14:textId="77777777" w:rsidR="005259FE" w:rsidRDefault="005259FE" w:rsidP="005259F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91BDF01" w14:textId="77777777" w:rsidR="005259FE" w:rsidRDefault="005259FE" w:rsidP="005259FE">
                  <w:pPr>
                    <w:pStyle w:val="TAL"/>
                  </w:pPr>
                  <w:r>
                    <w:t>4-11</w:t>
                  </w:r>
                </w:p>
                <w:p w14:paraId="2D46FA10" w14:textId="77777777" w:rsidR="005259FE" w:rsidRDefault="005259FE" w:rsidP="005259FE">
                  <w:pPr>
                    <w:pStyle w:val="TAL"/>
                  </w:pPr>
                  <w:r>
                    <w:t>11-3</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16F40358" w14:textId="77777777" w:rsidR="005259FE" w:rsidRDefault="005259FE" w:rsidP="005259F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2A30FE0B" w14:textId="77777777" w:rsidR="005259FE" w:rsidRDefault="005259FE" w:rsidP="005259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348EB2E1" w14:textId="77777777" w:rsidR="005259FE" w:rsidRDefault="005259FE" w:rsidP="005259FE">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61713522" w14:textId="77777777" w:rsidR="005259FE" w:rsidRDefault="005259FE" w:rsidP="005259F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F10398F" w14:textId="77777777" w:rsidR="005259FE" w:rsidRDefault="005259FE" w:rsidP="005259FE">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C7D057B" w14:textId="77777777" w:rsidR="005259FE" w:rsidRDefault="005259FE" w:rsidP="005259FE">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348140E" w14:textId="77777777" w:rsidR="005259FE" w:rsidRDefault="005259FE" w:rsidP="005259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1F3624CB" w14:textId="77777777" w:rsidR="005259FE" w:rsidRDefault="005259FE" w:rsidP="005259FE">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7B2E5310" w14:textId="77777777" w:rsidR="005259FE" w:rsidRDefault="005259FE" w:rsidP="005259FE">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1058A53D" w14:textId="77777777" w:rsidR="005259FE" w:rsidRDefault="005259FE" w:rsidP="005259FE">
            <w:pPr>
              <w:rPr>
                <w:rFonts w:eastAsia="ＭＳ Ｐゴシック"/>
                <w:color w:val="000000" w:themeColor="text1"/>
                <w:lang w:val="en-US"/>
              </w:rPr>
            </w:pPr>
          </w:p>
          <w:p w14:paraId="44355A2D" w14:textId="33C7C9C3" w:rsidR="005259FE" w:rsidRDefault="005259FE" w:rsidP="005259FE">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C0282" w:rsidRPr="00C32B2C" w14:paraId="463D93A4" w14:textId="77777777" w:rsidTr="00620B10">
        <w:tc>
          <w:tcPr>
            <w:tcW w:w="506" w:type="pct"/>
          </w:tcPr>
          <w:p w14:paraId="21398D61" w14:textId="77777777" w:rsidR="00EC0282" w:rsidRDefault="00EC0282" w:rsidP="00620B10">
            <w:pPr>
              <w:jc w:val="both"/>
              <w:rPr>
                <w:rFonts w:eastAsia="SimSun"/>
                <w:lang w:val="en-US" w:eastAsia="zh-CN"/>
              </w:rPr>
            </w:pPr>
            <w:r>
              <w:rPr>
                <w:rFonts w:eastAsia="SimSun"/>
                <w:lang w:val="en-US" w:eastAsia="zh-CN"/>
              </w:rPr>
              <w:t>Apple</w:t>
            </w:r>
          </w:p>
        </w:tc>
        <w:tc>
          <w:tcPr>
            <w:tcW w:w="4494" w:type="pct"/>
          </w:tcPr>
          <w:p w14:paraId="37F17C62" w14:textId="77777777" w:rsidR="00EC0282" w:rsidRDefault="00EC0282" w:rsidP="00620B10">
            <w:pPr>
              <w:rPr>
                <w:rFonts w:eastAsia="ＭＳ Ｐゴシック"/>
                <w:lang w:val="en-US"/>
              </w:rPr>
            </w:pPr>
            <w:r>
              <w:rPr>
                <w:rFonts w:eastAsia="ＭＳ Ｐゴシック"/>
                <w:lang w:val="en-US"/>
              </w:rPr>
              <w:t>Fine with the FL proposal</w:t>
            </w:r>
          </w:p>
        </w:tc>
      </w:tr>
      <w:tr w:rsidR="00457FE3" w:rsidRPr="00C32B2C" w14:paraId="318EA7A0" w14:textId="77777777" w:rsidTr="007604F7">
        <w:tc>
          <w:tcPr>
            <w:tcW w:w="506" w:type="pct"/>
          </w:tcPr>
          <w:p w14:paraId="19F4FC5E" w14:textId="4A7B4A81" w:rsidR="00457FE3" w:rsidRPr="00EC0282" w:rsidRDefault="00457FE3" w:rsidP="00457FE3">
            <w:pPr>
              <w:jc w:val="both"/>
              <w:rPr>
                <w:rFonts w:eastAsia="SimSun"/>
                <w:lang w:eastAsia="zh-CN"/>
              </w:rPr>
            </w:pPr>
            <w:r>
              <w:rPr>
                <w:rFonts w:eastAsiaTheme="minorEastAsia" w:hint="eastAsia"/>
                <w:lang w:val="en-US"/>
              </w:rPr>
              <w:t>F</w:t>
            </w:r>
            <w:r>
              <w:rPr>
                <w:rFonts w:eastAsiaTheme="minorEastAsia"/>
                <w:lang w:val="en-US"/>
              </w:rPr>
              <w:t>L4</w:t>
            </w:r>
          </w:p>
        </w:tc>
        <w:tc>
          <w:tcPr>
            <w:tcW w:w="4494" w:type="pct"/>
          </w:tcPr>
          <w:p w14:paraId="76E61DE3" w14:textId="77777777" w:rsidR="00457FE3" w:rsidRPr="00124036" w:rsidRDefault="00457FE3" w:rsidP="00457FE3">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08AC5017" w14:textId="77777777" w:rsidR="00457FE3" w:rsidRPr="00FC1662" w:rsidRDefault="00457FE3" w:rsidP="00457FE3">
            <w:pPr>
              <w:spacing w:afterLines="50" w:after="120"/>
              <w:jc w:val="both"/>
              <w:rPr>
                <w:b/>
                <w:bCs/>
                <w:szCs w:val="21"/>
                <w:lang w:val="en-US"/>
              </w:rPr>
            </w:pPr>
            <w:r w:rsidRPr="00A77C05">
              <w:rPr>
                <w:b/>
                <w:bCs/>
                <w:szCs w:val="21"/>
                <w:highlight w:val="green"/>
                <w:lang w:val="en-US"/>
              </w:rPr>
              <w:t>High priority proposal 5-1:</w:t>
            </w:r>
          </w:p>
          <w:p w14:paraId="5589444B" w14:textId="77777777" w:rsidR="00457FE3" w:rsidRPr="00847317" w:rsidRDefault="00457FE3" w:rsidP="00457FE3">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25-8 is kept as “Semi-static HARQ-ACK codebook for sub-slot PUCCH”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5"/>
              <w:gridCol w:w="5330"/>
              <w:gridCol w:w="1113"/>
              <w:gridCol w:w="723"/>
              <w:gridCol w:w="719"/>
              <w:gridCol w:w="1169"/>
              <w:gridCol w:w="1069"/>
              <w:gridCol w:w="830"/>
              <w:gridCol w:w="830"/>
              <w:gridCol w:w="834"/>
              <w:gridCol w:w="2227"/>
              <w:gridCol w:w="1097"/>
            </w:tblGrid>
            <w:tr w:rsidR="00457FE3" w14:paraId="6EDB68DE"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0E0DC518" w14:textId="77777777" w:rsidR="00457FE3" w:rsidRDefault="00457FE3" w:rsidP="00457FE3">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414EE703" w14:textId="77777777" w:rsidR="00457FE3" w:rsidRDefault="00457FE3" w:rsidP="00457FE3">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340" w:type="pct"/>
                  <w:tcBorders>
                    <w:top w:val="single" w:sz="4" w:space="0" w:color="auto"/>
                    <w:left w:val="single" w:sz="4" w:space="0" w:color="auto"/>
                    <w:bottom w:val="single" w:sz="4" w:space="0" w:color="auto"/>
                    <w:right w:val="single" w:sz="4" w:space="0" w:color="auto"/>
                  </w:tcBorders>
                  <w:hideMark/>
                </w:tcPr>
                <w:p w14:paraId="0B0127E6" w14:textId="77777777" w:rsidR="00457FE3" w:rsidRDefault="00457FE3" w:rsidP="00457FE3">
                  <w:pPr>
                    <w:pStyle w:val="TAL"/>
                    <w:rPr>
                      <w:rFonts w:eastAsia="Times New Roman"/>
                      <w:lang w:eastAsia="ja-JP"/>
                    </w:rPr>
                  </w:pPr>
                  <w:r>
                    <w:t>Semi-static HARQ-ACK codebook for sub-slot PUCCH</w:t>
                  </w:r>
                </w:p>
              </w:tc>
              <w:tc>
                <w:tcPr>
                  <w:tcW w:w="1344" w:type="pct"/>
                  <w:tcBorders>
                    <w:top w:val="single" w:sz="4" w:space="0" w:color="auto"/>
                    <w:left w:val="single" w:sz="4" w:space="0" w:color="auto"/>
                    <w:bottom w:val="single" w:sz="4" w:space="0" w:color="auto"/>
                    <w:right w:val="single" w:sz="4" w:space="0" w:color="auto"/>
                  </w:tcBorders>
                  <w:hideMark/>
                </w:tcPr>
                <w:p w14:paraId="466452CF" w14:textId="77777777" w:rsidR="00457FE3" w:rsidRDefault="00457FE3" w:rsidP="00457FE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1C9A824" w14:textId="77777777" w:rsidR="00457FE3" w:rsidRDefault="00457FE3" w:rsidP="00457FE3">
                  <w:pPr>
                    <w:pStyle w:val="TAL"/>
                  </w:pPr>
                  <w:r>
                    <w:t>4-11</w:t>
                  </w:r>
                </w:p>
                <w:p w14:paraId="004437DC" w14:textId="77777777" w:rsidR="00457FE3" w:rsidRDefault="00457FE3" w:rsidP="00457FE3">
                  <w:pPr>
                    <w:pStyle w:val="TAL"/>
                  </w:pPr>
                  <w:r>
                    <w:t>11-3</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541FB109" w14:textId="77777777" w:rsidR="00457FE3" w:rsidRDefault="00457FE3" w:rsidP="00457FE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5ED7965D" w14:textId="77777777" w:rsidR="00457FE3" w:rsidRDefault="00457FE3" w:rsidP="00457FE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0FB04BD3" w14:textId="77777777" w:rsidR="00457FE3" w:rsidRDefault="00457FE3" w:rsidP="00457FE3">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79598F8D" w14:textId="77777777" w:rsidR="00457FE3" w:rsidRDefault="00457FE3" w:rsidP="00457FE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BE5135F" w14:textId="77777777" w:rsidR="00457FE3" w:rsidRDefault="00457FE3" w:rsidP="00457FE3">
                  <w:pPr>
                    <w:pStyle w:val="TAL"/>
                    <w:rPr>
                      <w:rFonts w:asciiTheme="majorHAnsi" w:hAnsiTheme="majorHAnsi" w:cstheme="majorHAnsi"/>
                      <w:szCs w:val="18"/>
                    </w:rPr>
                  </w:pPr>
                  <w:r>
                    <w:rPr>
                      <w:rFonts w:asciiTheme="majorHAnsi" w:hAnsiTheme="majorHAnsi" w:cstheme="majorHAnsi"/>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E252D28" w14:textId="77777777" w:rsidR="00457FE3" w:rsidRDefault="00457FE3" w:rsidP="00457FE3">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134224EF" w14:textId="77777777" w:rsidR="00457FE3" w:rsidRDefault="00457FE3" w:rsidP="00457FE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4" w:type="pct"/>
                  <w:tcBorders>
                    <w:top w:val="single" w:sz="4" w:space="0" w:color="auto"/>
                    <w:left w:val="single" w:sz="4" w:space="0" w:color="auto"/>
                    <w:bottom w:val="single" w:sz="4" w:space="0" w:color="auto"/>
                    <w:right w:val="single" w:sz="4" w:space="0" w:color="auto"/>
                  </w:tcBorders>
                </w:tcPr>
                <w:p w14:paraId="6B8FB0A6" w14:textId="77777777" w:rsidR="00457FE3" w:rsidRDefault="00457FE3" w:rsidP="00457FE3">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0278C99E" w14:textId="77777777" w:rsidR="00457FE3" w:rsidRDefault="00457FE3" w:rsidP="00457FE3">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0C800728" w14:textId="77777777" w:rsidR="00457FE3" w:rsidRDefault="00457FE3" w:rsidP="00457FE3">
            <w:pPr>
              <w:rPr>
                <w:rFonts w:eastAsia="SimSun"/>
                <w:lang w:val="en-US" w:eastAsia="zh-CN"/>
              </w:rPr>
            </w:pPr>
          </w:p>
          <w:p w14:paraId="6682589F" w14:textId="269F3E82" w:rsidR="00457FE3" w:rsidRDefault="00457FE3" w:rsidP="00457FE3">
            <w:pPr>
              <w:rPr>
                <w:rFonts w:eastAsia="ＭＳ Ｐゴシック"/>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5F0C03EC" w14:textId="77777777" w:rsidR="00E55E9B" w:rsidRDefault="00E55E9B" w:rsidP="00E55E9B">
      <w:pPr>
        <w:spacing w:afterLines="50" w:after="120"/>
        <w:jc w:val="both"/>
        <w:rPr>
          <w:sz w:val="22"/>
        </w:rPr>
      </w:pPr>
    </w:p>
    <w:p w14:paraId="6AFF5577" w14:textId="77777777" w:rsidR="00E55E9B" w:rsidRDefault="00E55E9B" w:rsidP="00E55E9B">
      <w:pPr>
        <w:spacing w:afterLines="50" w:after="120"/>
        <w:jc w:val="both"/>
        <w:rPr>
          <w:sz w:val="22"/>
        </w:rPr>
      </w:pPr>
    </w:p>
    <w:p w14:paraId="607EA32D" w14:textId="63403A82" w:rsidR="00E55E9B" w:rsidRPr="0028343A" w:rsidRDefault="00D833AE" w:rsidP="00E55E9B">
      <w:pPr>
        <w:spacing w:afterLines="50" w:after="120"/>
        <w:jc w:val="both"/>
        <w:rPr>
          <w:b/>
          <w:bCs/>
          <w:szCs w:val="21"/>
          <w:lang w:val="en-US"/>
        </w:rPr>
      </w:pPr>
      <w:r>
        <w:rPr>
          <w:b/>
          <w:bCs/>
          <w:szCs w:val="21"/>
          <w:highlight w:val="cyan"/>
          <w:lang w:val="en-US"/>
        </w:rPr>
        <w:t xml:space="preserve">[FL4] </w:t>
      </w:r>
      <w:r w:rsidR="00E55E9B" w:rsidRPr="0028343A">
        <w:rPr>
          <w:b/>
          <w:bCs/>
          <w:szCs w:val="21"/>
          <w:highlight w:val="cyan"/>
          <w:lang w:val="en-US"/>
        </w:rPr>
        <w:t xml:space="preserve">Medium priority question </w:t>
      </w:r>
      <w:r w:rsidR="00E908C8">
        <w:rPr>
          <w:b/>
          <w:bCs/>
          <w:szCs w:val="21"/>
          <w:highlight w:val="cyan"/>
          <w:lang w:val="en-US"/>
        </w:rPr>
        <w:t>5</w:t>
      </w:r>
      <w:r w:rsidR="00E55E9B" w:rsidRPr="0028343A">
        <w:rPr>
          <w:b/>
          <w:bCs/>
          <w:szCs w:val="21"/>
          <w:highlight w:val="cyan"/>
          <w:lang w:val="en-US"/>
        </w:rPr>
        <w:t>-</w:t>
      </w:r>
      <w:r w:rsidR="00E908C8">
        <w:rPr>
          <w:b/>
          <w:bCs/>
          <w:szCs w:val="21"/>
          <w:highlight w:val="cyan"/>
          <w:lang w:val="en-US"/>
        </w:rPr>
        <w:t>2</w:t>
      </w:r>
      <w:r w:rsidR="00E55E9B" w:rsidRPr="0028343A">
        <w:rPr>
          <w:b/>
          <w:bCs/>
          <w:szCs w:val="21"/>
          <w:highlight w:val="cyan"/>
          <w:lang w:val="en-US"/>
        </w:rPr>
        <w:t>:</w:t>
      </w:r>
    </w:p>
    <w:p w14:paraId="7546D361" w14:textId="3521B45B" w:rsidR="00E55E9B" w:rsidRPr="0028343A" w:rsidRDefault="00E55E9B" w:rsidP="00E55E9B">
      <w:pPr>
        <w:pStyle w:val="aff"/>
        <w:numPr>
          <w:ilvl w:val="0"/>
          <w:numId w:val="10"/>
        </w:numPr>
        <w:spacing w:afterLines="50" w:after="120"/>
        <w:ind w:leftChars="0"/>
        <w:jc w:val="both"/>
        <w:rPr>
          <w:b/>
          <w:bCs/>
          <w:szCs w:val="24"/>
          <w:lang w:val="en-US"/>
        </w:rPr>
      </w:pPr>
      <w:r w:rsidRPr="0028343A">
        <w:rPr>
          <w:rFonts w:hint="eastAsia"/>
          <w:b/>
          <w:bCs/>
          <w:szCs w:val="24"/>
          <w:lang w:val="en-US"/>
        </w:rPr>
        <w:lastRenderedPageBreak/>
        <w:t>C</w:t>
      </w:r>
      <w:r w:rsidRPr="0028343A">
        <w:rPr>
          <w:b/>
          <w:bCs/>
          <w:szCs w:val="24"/>
          <w:lang w:val="en-US"/>
        </w:rPr>
        <w:t>ompanies are encouraged to provide views on whether</w:t>
      </w:r>
      <w:r w:rsidRPr="0028343A">
        <w:rPr>
          <w:b/>
          <w:bCs/>
          <w:szCs w:val="24"/>
        </w:rPr>
        <w:t xml:space="preserve"> </w:t>
      </w:r>
      <w:r>
        <w:rPr>
          <w:b/>
          <w:bCs/>
          <w:szCs w:val="24"/>
        </w:rPr>
        <w:t>the type of FG 25-</w:t>
      </w:r>
      <w:r w:rsidR="00E908C8">
        <w:rPr>
          <w:b/>
          <w:bCs/>
          <w:szCs w:val="24"/>
        </w:rPr>
        <w:t>8</w:t>
      </w:r>
      <w:r>
        <w:rPr>
          <w:b/>
          <w:bCs/>
          <w:szCs w:val="24"/>
        </w:rPr>
        <w:t xml:space="preserve"> should be per UE or per band</w:t>
      </w:r>
      <w:r>
        <w:rPr>
          <w:rFonts w:hint="eastAsia"/>
          <w:b/>
          <w:bCs/>
          <w:szCs w:val="24"/>
        </w:rPr>
        <w:t xml:space="preserve"> </w:t>
      </w:r>
      <w:r>
        <w:rPr>
          <w:b/>
          <w:bCs/>
          <w:szCs w:val="24"/>
        </w:rPr>
        <w:t>or per FSPC</w:t>
      </w:r>
    </w:p>
    <w:tbl>
      <w:tblPr>
        <w:tblStyle w:val="afd"/>
        <w:tblW w:w="5000" w:type="pct"/>
        <w:tblLook w:val="04A0" w:firstRow="1" w:lastRow="0" w:firstColumn="1" w:lastColumn="0" w:noHBand="0" w:noVBand="1"/>
      </w:tblPr>
      <w:tblGrid>
        <w:gridCol w:w="2265"/>
        <w:gridCol w:w="20118"/>
      </w:tblGrid>
      <w:tr w:rsidR="00E55E9B" w:rsidRPr="007F0249" w14:paraId="2FB412A3" w14:textId="77777777" w:rsidTr="000F06DD">
        <w:tc>
          <w:tcPr>
            <w:tcW w:w="506" w:type="pct"/>
            <w:shd w:val="clear" w:color="auto" w:fill="F2F2F2" w:themeFill="background1" w:themeFillShade="F2"/>
          </w:tcPr>
          <w:p w14:paraId="39282EDE"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59AD396"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05CFFB53" w14:textId="77777777" w:rsidTr="000F06DD">
        <w:tc>
          <w:tcPr>
            <w:tcW w:w="506" w:type="pct"/>
          </w:tcPr>
          <w:p w14:paraId="2A3BB555" w14:textId="7BD1D7E0" w:rsidR="00B24948" w:rsidRPr="007F0249" w:rsidRDefault="00B24948" w:rsidP="00B24948">
            <w:pPr>
              <w:spacing w:after="0"/>
              <w:jc w:val="both"/>
              <w:rPr>
                <w:szCs w:val="21"/>
                <w:lang w:val="en-US"/>
              </w:rPr>
            </w:pPr>
            <w:r>
              <w:rPr>
                <w:szCs w:val="21"/>
                <w:lang w:val="en-US"/>
              </w:rPr>
              <w:t>Nokia, NSB</w:t>
            </w:r>
          </w:p>
        </w:tc>
        <w:tc>
          <w:tcPr>
            <w:tcW w:w="4494" w:type="pct"/>
          </w:tcPr>
          <w:p w14:paraId="4FA8479C" w14:textId="3C53ABFA"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Pr>
                <w:szCs w:val="21"/>
                <w:lang w:val="en-US"/>
              </w:rPr>
              <w:t>Per UE</w:t>
            </w:r>
          </w:p>
        </w:tc>
      </w:tr>
      <w:tr w:rsidR="00DB6BB8" w:rsidRPr="007F0249" w14:paraId="65FA1395" w14:textId="77777777" w:rsidTr="000F06DD">
        <w:tc>
          <w:tcPr>
            <w:tcW w:w="506" w:type="pct"/>
          </w:tcPr>
          <w:p w14:paraId="16E955DA" w14:textId="6BDDD173" w:rsidR="00DB6BB8" w:rsidRPr="007F0249" w:rsidRDefault="00DB6BB8" w:rsidP="00DB6BB8">
            <w:pPr>
              <w:spacing w:after="0"/>
              <w:jc w:val="both"/>
              <w:rPr>
                <w:szCs w:val="21"/>
                <w:lang w:val="en-US"/>
              </w:rPr>
            </w:pPr>
            <w:r>
              <w:rPr>
                <w:szCs w:val="21"/>
                <w:lang w:val="en-US"/>
              </w:rPr>
              <w:t>Intel</w:t>
            </w:r>
          </w:p>
        </w:tc>
        <w:tc>
          <w:tcPr>
            <w:tcW w:w="4494" w:type="pct"/>
          </w:tcPr>
          <w:p w14:paraId="108F569A" w14:textId="37B91BDE" w:rsidR="00DB6BB8" w:rsidRPr="007F0249" w:rsidRDefault="00DB6BB8" w:rsidP="00DB6BB8">
            <w:pPr>
              <w:tabs>
                <w:tab w:val="left" w:pos="1800"/>
              </w:tabs>
              <w:spacing w:after="0"/>
              <w:rPr>
                <w:rFonts w:ascii="Times" w:eastAsia="Batang" w:hAnsi="Times"/>
                <w:iCs/>
                <w:szCs w:val="21"/>
                <w:lang w:eastAsia="zh-CN"/>
              </w:rPr>
            </w:pPr>
            <w:r>
              <w:rPr>
                <w:rFonts w:ascii="Times" w:eastAsia="Batang" w:hAnsi="Times"/>
                <w:iCs/>
                <w:szCs w:val="21"/>
                <w:lang w:eastAsia="zh-CN"/>
              </w:rPr>
              <w:t>Per UE</w:t>
            </w:r>
          </w:p>
        </w:tc>
      </w:tr>
      <w:tr w:rsidR="00B24948" w:rsidRPr="007F0249" w14:paraId="1FA6ED09" w14:textId="77777777" w:rsidTr="000F06DD">
        <w:tc>
          <w:tcPr>
            <w:tcW w:w="506" w:type="pct"/>
          </w:tcPr>
          <w:p w14:paraId="45CE1977" w14:textId="5A0A695C" w:rsidR="00B24948" w:rsidRPr="007F0249" w:rsidRDefault="00F74AA0" w:rsidP="00B24948">
            <w:pPr>
              <w:spacing w:after="0"/>
              <w:jc w:val="both"/>
              <w:rPr>
                <w:rFonts w:eastAsia="SimSun"/>
                <w:szCs w:val="21"/>
                <w:lang w:val="en-US" w:eastAsia="zh-CN"/>
              </w:rPr>
            </w:pPr>
            <w:r>
              <w:rPr>
                <w:rFonts w:eastAsia="SimSun"/>
                <w:szCs w:val="21"/>
                <w:lang w:val="en-US" w:eastAsia="zh-CN"/>
              </w:rPr>
              <w:t>QC</w:t>
            </w:r>
          </w:p>
        </w:tc>
        <w:tc>
          <w:tcPr>
            <w:tcW w:w="4494" w:type="pct"/>
          </w:tcPr>
          <w:p w14:paraId="0EB3B802" w14:textId="1B07E93D" w:rsidR="00B24948" w:rsidRPr="007F0249" w:rsidRDefault="00F74AA0" w:rsidP="00B24948">
            <w:pPr>
              <w:tabs>
                <w:tab w:val="num" w:pos="1800"/>
              </w:tabs>
              <w:spacing w:after="0"/>
              <w:rPr>
                <w:rFonts w:ascii="Times" w:eastAsia="SimSun" w:hAnsi="Times"/>
                <w:iCs/>
                <w:szCs w:val="21"/>
                <w:lang w:eastAsia="zh-CN"/>
              </w:rPr>
            </w:pPr>
            <w:r>
              <w:rPr>
                <w:rFonts w:ascii="Times" w:eastAsia="SimSun" w:hAnsi="Times"/>
                <w:iCs/>
                <w:szCs w:val="21"/>
                <w:lang w:eastAsia="zh-CN"/>
              </w:rPr>
              <w:t>Per FSBC</w:t>
            </w:r>
          </w:p>
        </w:tc>
      </w:tr>
      <w:tr w:rsidR="007604F7" w:rsidRPr="00C32B2C" w14:paraId="728A3F94" w14:textId="77777777" w:rsidTr="007604F7">
        <w:tc>
          <w:tcPr>
            <w:tcW w:w="506" w:type="pct"/>
          </w:tcPr>
          <w:p w14:paraId="64195769" w14:textId="77777777" w:rsidR="007604F7" w:rsidRPr="00C32B2C" w:rsidRDefault="007604F7" w:rsidP="004A3BA4">
            <w:pPr>
              <w:jc w:val="both"/>
              <w:rPr>
                <w:rFonts w:eastAsia="SimSun"/>
                <w:szCs w:val="21"/>
                <w:lang w:val="en-US" w:eastAsia="zh-CN"/>
              </w:rPr>
            </w:pPr>
            <w:r w:rsidRPr="00C32B2C">
              <w:rPr>
                <w:lang w:val="en-US"/>
              </w:rPr>
              <w:t>Ericsson</w:t>
            </w:r>
          </w:p>
        </w:tc>
        <w:tc>
          <w:tcPr>
            <w:tcW w:w="4494" w:type="pct"/>
          </w:tcPr>
          <w:p w14:paraId="3B3B38A0" w14:textId="77777777" w:rsidR="007604F7" w:rsidRPr="00C32B2C" w:rsidRDefault="007604F7" w:rsidP="004A3BA4">
            <w:pPr>
              <w:tabs>
                <w:tab w:val="num" w:pos="1800"/>
              </w:tabs>
              <w:rPr>
                <w:rFonts w:eastAsia="ＭＳ Ｐゴシック"/>
                <w:lang w:val="en-US"/>
              </w:rPr>
            </w:pPr>
            <w:r w:rsidRPr="00C32B2C">
              <w:rPr>
                <w:rFonts w:eastAsia="ＭＳ Ｐゴシック"/>
                <w:lang w:val="en-US"/>
              </w:rPr>
              <w:t xml:space="preserve">Per UE. </w:t>
            </w:r>
          </w:p>
          <w:p w14:paraId="69F83806" w14:textId="77777777" w:rsidR="007604F7" w:rsidRPr="00C32B2C" w:rsidRDefault="007604F7" w:rsidP="004A3BA4">
            <w:pPr>
              <w:tabs>
                <w:tab w:val="num" w:pos="1800"/>
              </w:tabs>
              <w:rPr>
                <w:rFonts w:eastAsia="ＭＳ Ｐゴシック"/>
                <w:lang w:val="en-US"/>
              </w:rPr>
            </w:pPr>
            <w:r w:rsidRPr="00C32B2C">
              <w:rPr>
                <w:rFonts w:eastAsia="ＭＳ Ｐゴシック"/>
                <w:lang w:val="en-US"/>
              </w:rPr>
              <w:t>Same comment as before: It is not clear how band differentiation would impact the feature and the corresponding testing. Also, considering RAN2 recommendation, FSPC should be avoided as much as possible (</w:t>
            </w:r>
            <w:r w:rsidRPr="00C32B2C">
              <w:rPr>
                <w:rFonts w:cs="Arial"/>
                <w:noProof/>
                <w:szCs w:val="24"/>
              </w:rPr>
              <w:t>R2-2002378)</w:t>
            </w:r>
          </w:p>
        </w:tc>
      </w:tr>
      <w:tr w:rsidR="00EC0282" w:rsidRPr="00C32B2C" w14:paraId="68178710" w14:textId="77777777" w:rsidTr="00620B10">
        <w:tc>
          <w:tcPr>
            <w:tcW w:w="506" w:type="pct"/>
          </w:tcPr>
          <w:p w14:paraId="17C72F93" w14:textId="77777777" w:rsidR="00EC0282" w:rsidRPr="00C32B2C" w:rsidRDefault="00EC0282" w:rsidP="00620B10">
            <w:pPr>
              <w:jc w:val="both"/>
              <w:rPr>
                <w:lang w:val="en-US"/>
              </w:rPr>
            </w:pPr>
            <w:r>
              <w:rPr>
                <w:lang w:val="en-US"/>
              </w:rPr>
              <w:t>Apple</w:t>
            </w:r>
          </w:p>
        </w:tc>
        <w:tc>
          <w:tcPr>
            <w:tcW w:w="4494" w:type="pct"/>
          </w:tcPr>
          <w:p w14:paraId="4F78CB2E" w14:textId="77777777" w:rsidR="00EC0282" w:rsidRPr="00C32B2C" w:rsidRDefault="00EC0282" w:rsidP="00620B10">
            <w:pPr>
              <w:tabs>
                <w:tab w:val="num" w:pos="1800"/>
              </w:tabs>
              <w:rPr>
                <w:rFonts w:eastAsia="ＭＳ Ｐゴシック"/>
                <w:lang w:val="en-US"/>
              </w:rPr>
            </w:pPr>
            <w:r>
              <w:rPr>
                <w:rFonts w:eastAsia="ＭＳ Ｐゴシック"/>
                <w:lang w:val="en-US"/>
              </w:rPr>
              <w:t>Per FS, to be consistent with the prerequisite 11-3</w:t>
            </w:r>
          </w:p>
        </w:tc>
      </w:tr>
      <w:tr w:rsidR="00EC0282" w:rsidRPr="00C32B2C" w14:paraId="54698269" w14:textId="77777777" w:rsidTr="007604F7">
        <w:tc>
          <w:tcPr>
            <w:tcW w:w="506" w:type="pct"/>
          </w:tcPr>
          <w:p w14:paraId="185604F1" w14:textId="2DAAF2D4" w:rsidR="00EC0282" w:rsidRPr="00815272" w:rsidRDefault="00815272" w:rsidP="00EC0282">
            <w:pPr>
              <w:jc w:val="both"/>
              <w:rPr>
                <w:rFonts w:eastAsia="Malgun Gothic"/>
                <w:lang w:eastAsia="ko-KR"/>
              </w:rPr>
            </w:pPr>
            <w:r>
              <w:rPr>
                <w:rFonts w:eastAsia="Malgun Gothic" w:hint="eastAsia"/>
                <w:lang w:eastAsia="ko-KR"/>
              </w:rPr>
              <w:t>LG</w:t>
            </w:r>
          </w:p>
        </w:tc>
        <w:tc>
          <w:tcPr>
            <w:tcW w:w="4494" w:type="pct"/>
          </w:tcPr>
          <w:p w14:paraId="37084C72" w14:textId="514C1BAD" w:rsidR="00EC0282" w:rsidRPr="00815272" w:rsidRDefault="00815272" w:rsidP="004A3BA4">
            <w:pPr>
              <w:tabs>
                <w:tab w:val="num" w:pos="1800"/>
              </w:tabs>
              <w:rPr>
                <w:rFonts w:eastAsia="Malgun Gothic"/>
                <w:lang w:val="en-US" w:eastAsia="ko-KR"/>
              </w:rPr>
            </w:pPr>
            <w:r>
              <w:rPr>
                <w:rFonts w:eastAsia="Malgun Gothic"/>
                <w:lang w:val="en-US" w:eastAsia="ko-KR"/>
              </w:rPr>
              <w:t>P</w:t>
            </w:r>
            <w:r>
              <w:rPr>
                <w:rFonts w:eastAsia="Malgun Gothic" w:hint="eastAsia"/>
                <w:lang w:val="en-US" w:eastAsia="ko-KR"/>
              </w:rPr>
              <w:t xml:space="preserve">er </w:t>
            </w:r>
            <w:r w:rsidR="00117E2C">
              <w:rPr>
                <w:rFonts w:eastAsia="Malgun Gothic"/>
                <w:lang w:val="en-US" w:eastAsia="ko-KR"/>
              </w:rPr>
              <w:t xml:space="preserve">FS, similar to Apple, good to have consistency consideting 25-8 is just derivation of 11-3. </w:t>
            </w:r>
          </w:p>
        </w:tc>
      </w:tr>
      <w:tr w:rsidR="00814FC3" w:rsidRPr="00C32B2C" w14:paraId="49590C38" w14:textId="77777777" w:rsidTr="007604F7">
        <w:tc>
          <w:tcPr>
            <w:tcW w:w="506" w:type="pct"/>
          </w:tcPr>
          <w:p w14:paraId="675810C1" w14:textId="5DA8C884" w:rsidR="00814FC3" w:rsidRPr="00814FC3" w:rsidRDefault="00814FC3" w:rsidP="00EC0282">
            <w:pPr>
              <w:jc w:val="both"/>
              <w:rPr>
                <w:rFonts w:eastAsiaTheme="minorEastAsia"/>
              </w:rPr>
            </w:pPr>
            <w:r>
              <w:rPr>
                <w:rFonts w:eastAsiaTheme="minorEastAsia" w:hint="eastAsia"/>
              </w:rPr>
              <w:t>DOCOMO</w:t>
            </w:r>
          </w:p>
        </w:tc>
        <w:tc>
          <w:tcPr>
            <w:tcW w:w="4494" w:type="pct"/>
          </w:tcPr>
          <w:p w14:paraId="3887B5DF" w14:textId="3C16E859" w:rsidR="00814FC3" w:rsidRPr="00814FC3" w:rsidRDefault="00814FC3" w:rsidP="004A3BA4">
            <w:pPr>
              <w:tabs>
                <w:tab w:val="num" w:pos="1800"/>
              </w:tabs>
              <w:rPr>
                <w:rFonts w:eastAsiaTheme="minorEastAsia"/>
                <w:lang w:val="en-US"/>
              </w:rPr>
            </w:pPr>
            <w:r>
              <w:rPr>
                <w:rFonts w:eastAsiaTheme="minorEastAsia" w:hint="eastAsia"/>
                <w:lang w:val="en-US"/>
              </w:rPr>
              <w:t>Per UE</w:t>
            </w:r>
          </w:p>
        </w:tc>
      </w:tr>
      <w:tr w:rsidR="000A0378" w:rsidRPr="00C32B2C" w14:paraId="77F4971E" w14:textId="77777777" w:rsidTr="007604F7">
        <w:tc>
          <w:tcPr>
            <w:tcW w:w="506" w:type="pct"/>
          </w:tcPr>
          <w:p w14:paraId="08A7DF71" w14:textId="0FB9B193" w:rsidR="000A0378" w:rsidRDefault="000A0378" w:rsidP="000A0378">
            <w:pPr>
              <w:jc w:val="both"/>
              <w:rPr>
                <w:rFonts w:eastAsiaTheme="minorEastAsia"/>
              </w:rPr>
            </w:pPr>
            <w:r>
              <w:rPr>
                <w:rFonts w:eastAsia="Malgun Gothic" w:hint="eastAsia"/>
                <w:lang w:eastAsia="ko-KR"/>
              </w:rPr>
              <w:t>Samsung</w:t>
            </w:r>
          </w:p>
        </w:tc>
        <w:tc>
          <w:tcPr>
            <w:tcW w:w="4494" w:type="pct"/>
          </w:tcPr>
          <w:p w14:paraId="2B33A959" w14:textId="61DE082D" w:rsidR="000A0378" w:rsidRDefault="000A0378" w:rsidP="000A0378">
            <w:pPr>
              <w:tabs>
                <w:tab w:val="num" w:pos="1800"/>
              </w:tabs>
              <w:rPr>
                <w:rFonts w:eastAsiaTheme="minorEastAsia"/>
                <w:lang w:val="en-US"/>
              </w:rPr>
            </w:pPr>
            <w:r>
              <w:rPr>
                <w:rFonts w:ascii="Times" w:eastAsia="Malgun Gothic" w:hAnsi="Times"/>
                <w:iCs/>
                <w:szCs w:val="21"/>
                <w:lang w:eastAsia="ko-KR"/>
              </w:rPr>
              <w:t>Okay for Per UE, we are open to discuss other option.</w:t>
            </w:r>
          </w:p>
        </w:tc>
      </w:tr>
      <w:tr w:rsidR="00084AEA" w:rsidRPr="00C32B2C" w14:paraId="0FB86183" w14:textId="77777777" w:rsidTr="007604F7">
        <w:tc>
          <w:tcPr>
            <w:tcW w:w="506" w:type="pct"/>
          </w:tcPr>
          <w:p w14:paraId="25A77B91" w14:textId="18749B93" w:rsidR="00084AEA" w:rsidRPr="00084AEA" w:rsidRDefault="00084AEA" w:rsidP="000A0378">
            <w:pPr>
              <w:jc w:val="both"/>
              <w:rPr>
                <w:rFonts w:eastAsia="SimSun"/>
                <w:lang w:eastAsia="zh-CN"/>
              </w:rPr>
            </w:pPr>
            <w:r>
              <w:rPr>
                <w:rFonts w:eastAsia="SimSun" w:hint="eastAsia"/>
                <w:lang w:eastAsia="zh-CN"/>
              </w:rPr>
              <w:t>v</w:t>
            </w:r>
            <w:r>
              <w:rPr>
                <w:rFonts w:eastAsia="SimSun"/>
                <w:lang w:eastAsia="zh-CN"/>
              </w:rPr>
              <w:t>ivo</w:t>
            </w:r>
          </w:p>
        </w:tc>
        <w:tc>
          <w:tcPr>
            <w:tcW w:w="4494" w:type="pct"/>
          </w:tcPr>
          <w:p w14:paraId="253C2732" w14:textId="50612BAA" w:rsidR="00084AEA" w:rsidRPr="00084AEA" w:rsidRDefault="00084AEA" w:rsidP="000A0378">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 The type of FG should be consistent with the prerequisite</w:t>
            </w:r>
          </w:p>
        </w:tc>
      </w:tr>
      <w:tr w:rsidR="00454A3C" w:rsidRPr="00C32B2C" w14:paraId="4B29260B" w14:textId="77777777" w:rsidTr="007604F7">
        <w:tc>
          <w:tcPr>
            <w:tcW w:w="506" w:type="pct"/>
          </w:tcPr>
          <w:p w14:paraId="20A99A09" w14:textId="226D08B7" w:rsidR="00454A3C" w:rsidRDefault="00454A3C" w:rsidP="000A0378">
            <w:pPr>
              <w:jc w:val="both"/>
              <w:rPr>
                <w:rFonts w:eastAsia="SimSun"/>
                <w:lang w:eastAsia="zh-CN"/>
              </w:rPr>
            </w:pPr>
            <w:r>
              <w:rPr>
                <w:rFonts w:eastAsia="SimSun" w:hint="eastAsia"/>
                <w:lang w:eastAsia="zh-CN"/>
              </w:rPr>
              <w:t>H</w:t>
            </w:r>
            <w:r>
              <w:rPr>
                <w:rFonts w:eastAsia="SimSun"/>
                <w:lang w:eastAsia="zh-CN"/>
              </w:rPr>
              <w:t>uawei, HiSilicon</w:t>
            </w:r>
          </w:p>
        </w:tc>
        <w:tc>
          <w:tcPr>
            <w:tcW w:w="4494" w:type="pct"/>
          </w:tcPr>
          <w:p w14:paraId="25871B25" w14:textId="71F79EDF" w:rsidR="00454A3C" w:rsidRDefault="00454A3C" w:rsidP="000A0378">
            <w:pPr>
              <w:tabs>
                <w:tab w:val="num" w:pos="1800"/>
              </w:tabs>
              <w:rPr>
                <w:rFonts w:ascii="Times" w:eastAsia="SimSun" w:hAnsi="Times"/>
                <w:iCs/>
                <w:szCs w:val="21"/>
                <w:lang w:eastAsia="zh-CN"/>
              </w:rPr>
            </w:pPr>
            <w:r>
              <w:rPr>
                <w:rFonts w:ascii="Times" w:eastAsia="SimSun" w:hAnsi="Times" w:hint="eastAsia"/>
                <w:iCs/>
                <w:szCs w:val="21"/>
                <w:lang w:eastAsia="zh-CN"/>
              </w:rPr>
              <w:t>F</w:t>
            </w:r>
            <w:r>
              <w:rPr>
                <w:rFonts w:ascii="Times" w:eastAsia="SimSun" w:hAnsi="Times"/>
                <w:iCs/>
                <w:szCs w:val="21"/>
                <w:lang w:eastAsia="zh-CN"/>
              </w:rPr>
              <w:t xml:space="preserve">ine with Per FS to align with the prerequisite. </w:t>
            </w:r>
          </w:p>
        </w:tc>
      </w:tr>
      <w:tr w:rsidR="00C12D60" w:rsidRPr="00C32B2C" w14:paraId="58CF7FDE" w14:textId="77777777" w:rsidTr="007604F7">
        <w:tc>
          <w:tcPr>
            <w:tcW w:w="506" w:type="pct"/>
          </w:tcPr>
          <w:p w14:paraId="25B148D7" w14:textId="53E61CBE" w:rsidR="00C12D60" w:rsidRDefault="00C12D60" w:rsidP="00C12D60">
            <w:pPr>
              <w:jc w:val="both"/>
              <w:rPr>
                <w:rFonts w:eastAsia="SimSun"/>
                <w:lang w:eastAsia="zh-CN"/>
              </w:rPr>
            </w:pPr>
            <w:r>
              <w:rPr>
                <w:rFonts w:eastAsiaTheme="minorEastAsia" w:hint="eastAsia"/>
                <w:lang w:val="en-US"/>
              </w:rPr>
              <w:t>F</w:t>
            </w:r>
            <w:r>
              <w:rPr>
                <w:rFonts w:eastAsiaTheme="minorEastAsia"/>
                <w:lang w:val="en-US"/>
              </w:rPr>
              <w:t>L5</w:t>
            </w:r>
          </w:p>
        </w:tc>
        <w:tc>
          <w:tcPr>
            <w:tcW w:w="4494" w:type="pct"/>
          </w:tcPr>
          <w:p w14:paraId="1D441B14" w14:textId="3DE98C20" w:rsidR="00C12D60" w:rsidRDefault="00C12D60" w:rsidP="00C12D60">
            <w:pPr>
              <w:tabs>
                <w:tab w:val="num" w:pos="1800"/>
              </w:tabs>
              <w:rPr>
                <w:rFonts w:ascii="Times" w:eastAsia="SimSun" w:hAnsi="Times"/>
                <w:iCs/>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Pr>
                <w:rFonts w:eastAsia="SimSun"/>
                <w:lang w:val="en-US" w:eastAsia="zh-CN"/>
              </w:rPr>
              <w:t>granularity toward the next RAN1 meeting considering the comments provided so far.</w:t>
            </w:r>
          </w:p>
        </w:tc>
      </w:tr>
    </w:tbl>
    <w:p w14:paraId="61E0309C" w14:textId="77777777" w:rsidR="00E55E9B" w:rsidRDefault="00E55E9B" w:rsidP="00E55E9B">
      <w:pPr>
        <w:spacing w:afterLines="50" w:after="120"/>
        <w:jc w:val="both"/>
        <w:rPr>
          <w:sz w:val="22"/>
        </w:rPr>
      </w:pPr>
    </w:p>
    <w:p w14:paraId="70B5AF4E" w14:textId="77777777" w:rsidR="00E55E9B" w:rsidRDefault="00E55E9B" w:rsidP="00E55E9B">
      <w:pPr>
        <w:spacing w:afterLines="50" w:after="120"/>
        <w:jc w:val="both"/>
        <w:rPr>
          <w:sz w:val="22"/>
          <w:lang w:val="en-US"/>
        </w:rPr>
      </w:pPr>
    </w:p>
    <w:p w14:paraId="374914A3" w14:textId="17F860DC" w:rsidR="00E55E9B" w:rsidRPr="0028343A" w:rsidRDefault="00D833AE" w:rsidP="00E55E9B">
      <w:pPr>
        <w:spacing w:afterLines="50" w:after="120"/>
        <w:jc w:val="both"/>
        <w:rPr>
          <w:b/>
          <w:bCs/>
          <w:szCs w:val="21"/>
          <w:lang w:val="en-US"/>
        </w:rPr>
      </w:pPr>
      <w:r>
        <w:rPr>
          <w:b/>
          <w:bCs/>
          <w:szCs w:val="21"/>
          <w:lang w:val="en-US"/>
        </w:rPr>
        <w:t xml:space="preserve">[FL4] </w:t>
      </w:r>
      <w:r w:rsidR="00E55E9B" w:rsidRPr="00C219AB">
        <w:rPr>
          <w:b/>
          <w:bCs/>
          <w:szCs w:val="21"/>
          <w:lang w:val="en-US"/>
        </w:rPr>
        <w:t xml:space="preserve">Low priority question </w:t>
      </w:r>
      <w:r w:rsidR="004F08C8">
        <w:rPr>
          <w:b/>
          <w:bCs/>
          <w:szCs w:val="21"/>
          <w:lang w:val="en-US"/>
        </w:rPr>
        <w:t>5</w:t>
      </w:r>
      <w:r w:rsidR="00E55E9B" w:rsidRPr="00C219AB">
        <w:rPr>
          <w:b/>
          <w:bCs/>
          <w:szCs w:val="21"/>
          <w:lang w:val="en-US"/>
        </w:rPr>
        <w:t>-</w:t>
      </w:r>
      <w:r w:rsidR="004F08C8">
        <w:rPr>
          <w:b/>
          <w:bCs/>
          <w:szCs w:val="21"/>
          <w:lang w:val="en-US"/>
        </w:rPr>
        <w:t>3</w:t>
      </w:r>
      <w:r w:rsidR="00E55E9B" w:rsidRPr="00C219AB">
        <w:rPr>
          <w:b/>
          <w:bCs/>
          <w:szCs w:val="21"/>
          <w:lang w:val="en-US"/>
        </w:rPr>
        <w:t>:</w:t>
      </w:r>
    </w:p>
    <w:p w14:paraId="09A974F4" w14:textId="2017DBFC" w:rsidR="00E55E9B" w:rsidRPr="0095730B" w:rsidRDefault="00E55E9B" w:rsidP="00E55E9B">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4F08C8">
        <w:rPr>
          <w:b/>
          <w:bCs/>
          <w:szCs w:val="24"/>
        </w:rPr>
        <w:t xml:space="preserve"> 2</w:t>
      </w:r>
      <w:r>
        <w:rPr>
          <w:b/>
          <w:bCs/>
          <w:szCs w:val="24"/>
        </w:rPr>
        <w:t>5-</w:t>
      </w:r>
      <w:r w:rsidR="004F08C8">
        <w:rPr>
          <w:b/>
          <w:bCs/>
          <w:szCs w:val="24"/>
        </w:rPr>
        <w:t>8</w:t>
      </w:r>
      <w:r>
        <w:rPr>
          <w:b/>
          <w:bCs/>
          <w:szCs w:val="24"/>
        </w:rPr>
        <w:t xml:space="preserve"> 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E55E9B" w:rsidRPr="007F0249" w14:paraId="72B9770E" w14:textId="77777777" w:rsidTr="000F06DD">
        <w:tc>
          <w:tcPr>
            <w:tcW w:w="506" w:type="pct"/>
            <w:shd w:val="clear" w:color="auto" w:fill="F2F2F2" w:themeFill="background1" w:themeFillShade="F2"/>
          </w:tcPr>
          <w:p w14:paraId="44F86FE9"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9EA0B20"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55E9B" w:rsidRPr="007F0249" w14:paraId="6FB98F0C" w14:textId="77777777" w:rsidTr="000F06DD">
        <w:tc>
          <w:tcPr>
            <w:tcW w:w="506" w:type="pct"/>
          </w:tcPr>
          <w:p w14:paraId="50194946" w14:textId="6771A472" w:rsidR="00E55E9B" w:rsidRPr="007F0249" w:rsidRDefault="004D060D" w:rsidP="000F06DD">
            <w:pPr>
              <w:spacing w:after="0"/>
              <w:jc w:val="both"/>
              <w:rPr>
                <w:szCs w:val="21"/>
                <w:lang w:val="en-US"/>
              </w:rPr>
            </w:pPr>
            <w:r>
              <w:rPr>
                <w:rFonts w:hint="eastAsia"/>
                <w:szCs w:val="21"/>
                <w:lang w:val="en-US"/>
              </w:rPr>
              <w:t>F</w:t>
            </w:r>
            <w:r>
              <w:rPr>
                <w:szCs w:val="21"/>
                <w:lang w:val="en-US"/>
              </w:rPr>
              <w:t>L5</w:t>
            </w:r>
          </w:p>
        </w:tc>
        <w:tc>
          <w:tcPr>
            <w:tcW w:w="4494" w:type="pct"/>
          </w:tcPr>
          <w:p w14:paraId="751CDF90" w14:textId="4F3D6FFE" w:rsidR="00E55E9B" w:rsidRPr="007F0249" w:rsidRDefault="004D060D" w:rsidP="000F06DD">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C</w:t>
            </w:r>
            <w:r>
              <w:rPr>
                <w:rFonts w:ascii="ＭＳ Ｐゴシック" w:eastAsia="ＭＳ Ｐゴシック" w:hAnsi="ＭＳ Ｐゴシック" w:cs="ＭＳ Ｐゴシック"/>
                <w:color w:val="000000"/>
                <w:szCs w:val="21"/>
                <w:lang w:val="en-US"/>
              </w:rPr>
              <w:t>losed</w:t>
            </w:r>
          </w:p>
        </w:tc>
      </w:tr>
    </w:tbl>
    <w:p w14:paraId="3AD63008" w14:textId="77777777" w:rsidR="00E55E9B" w:rsidRDefault="00E55E9B" w:rsidP="00E55E9B">
      <w:pPr>
        <w:spacing w:afterLines="50" w:after="120"/>
        <w:jc w:val="both"/>
        <w:rPr>
          <w:sz w:val="22"/>
        </w:rPr>
      </w:pPr>
    </w:p>
    <w:p w14:paraId="467534C9" w14:textId="77777777" w:rsidR="00E55E9B" w:rsidRDefault="00E55E9B" w:rsidP="00546044">
      <w:pPr>
        <w:spacing w:afterLines="50" w:after="120"/>
        <w:jc w:val="both"/>
        <w:rPr>
          <w:sz w:val="22"/>
          <w:lang w:val="en-US"/>
        </w:rPr>
      </w:pPr>
    </w:p>
    <w:p w14:paraId="6F680050" w14:textId="77777777" w:rsidR="00546044" w:rsidRDefault="00546044" w:rsidP="001D23FA">
      <w:pPr>
        <w:spacing w:afterLines="50" w:after="120"/>
        <w:jc w:val="both"/>
        <w:rPr>
          <w:sz w:val="22"/>
          <w:lang w:val="en-US"/>
        </w:rPr>
      </w:pPr>
    </w:p>
    <w:p w14:paraId="485E5783" w14:textId="3016E91B" w:rsidR="00293713" w:rsidRPr="009517C5" w:rsidRDefault="00293713" w:rsidP="00293713">
      <w:pPr>
        <w:pStyle w:val="1"/>
        <w:numPr>
          <w:ilvl w:val="0"/>
          <w:numId w:val="4"/>
        </w:numPr>
        <w:spacing w:before="180" w:after="120"/>
        <w:rPr>
          <w:rFonts w:eastAsia="ＭＳ 明朝"/>
          <w:b/>
          <w:bCs/>
          <w:szCs w:val="24"/>
          <w:lang w:val="en-US"/>
        </w:rPr>
      </w:pPr>
      <w:r>
        <w:rPr>
          <w:rFonts w:eastAsia="ＭＳ 明朝"/>
          <w:b/>
          <w:bCs/>
          <w:szCs w:val="24"/>
          <w:lang w:val="en-US"/>
        </w:rPr>
        <w:t xml:space="preserve">25-9 to 25-10: </w:t>
      </w:r>
      <w:r w:rsidRPr="00293713">
        <w:rPr>
          <w:rFonts w:eastAsia="ＭＳ 明朝"/>
          <w:b/>
          <w:bCs/>
          <w:szCs w:val="24"/>
          <w:lang w:val="en-US"/>
        </w:rPr>
        <w:t>PUCCH cell (FFS or PUCCH carrier) switching</w:t>
      </w:r>
    </w:p>
    <w:p w14:paraId="287C5704" w14:textId="2D377E35" w:rsidR="00293713" w:rsidRPr="000A1F12" w:rsidRDefault="00293713" w:rsidP="00293713">
      <w:pPr>
        <w:spacing w:afterLines="50" w:after="120"/>
        <w:jc w:val="both"/>
        <w:rPr>
          <w:sz w:val="22"/>
          <w:lang w:val="en-US"/>
        </w:rPr>
      </w:pPr>
      <w:r>
        <w:rPr>
          <w:rFonts w:hint="eastAsia"/>
          <w:sz w:val="22"/>
          <w:lang w:val="en-US"/>
        </w:rPr>
        <w:t>I</w:t>
      </w:r>
      <w:r>
        <w:rPr>
          <w:sz w:val="22"/>
          <w:lang w:val="en-US"/>
        </w:rPr>
        <w:t>n [1], FG</w:t>
      </w:r>
      <w:r w:rsidR="008432D7">
        <w:rPr>
          <w:sz w:val="22"/>
          <w:lang w:val="en-US"/>
        </w:rPr>
        <w:t>s</w:t>
      </w:r>
      <w:r>
        <w:rPr>
          <w:sz w:val="22"/>
          <w:lang w:val="en-US"/>
        </w:rPr>
        <w:t xml:space="preserve"> </w:t>
      </w:r>
      <w:r w:rsidR="008432D7" w:rsidRPr="008432D7">
        <w:rPr>
          <w:sz w:val="22"/>
          <w:lang w:val="en-US"/>
        </w:rPr>
        <w:t>25-9 to 25-10</w:t>
      </w:r>
      <w:r w:rsidR="008432D7">
        <w:rPr>
          <w:sz w:val="22"/>
          <w:lang w:val="en-US"/>
        </w:rPr>
        <w:t xml:space="preserve">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3713" w14:paraId="07F99CC5"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522F8DD"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9B209E7"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E32D807"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F968113"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BE28B8C"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D1044EF"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431852C" w14:textId="77777777" w:rsidR="00293713" w:rsidRDefault="00293713"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ACEEF08" w14:textId="77777777" w:rsidR="00293713" w:rsidRDefault="0029371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4DE18" w14:textId="77777777" w:rsidR="00293713" w:rsidRDefault="0029371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B936E8" w14:textId="77777777" w:rsidR="00293713" w:rsidRDefault="0029371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47C233F"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0EDDF"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925084"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6279CE4"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BA8E80"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293713" w14:paraId="2817BEB5"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0FEA6C6B" w14:textId="77777777" w:rsidR="00293713" w:rsidRDefault="00293713"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4DF98C" w14:textId="77777777" w:rsidR="00293713" w:rsidRDefault="00293713" w:rsidP="000F06DD">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5D6B3DEF" w14:textId="3F300B92" w:rsidR="00293713" w:rsidRDefault="00293713" w:rsidP="000F06DD">
            <w:pPr>
              <w:pStyle w:val="TAL"/>
              <w:rPr>
                <w:rFonts w:eastAsia="Times New Roman"/>
                <w:lang w:eastAsia="ja-JP"/>
              </w:rPr>
            </w:pPr>
            <w:r>
              <w:t xml:space="preserve">Semi-static PUCCH cell </w:t>
            </w:r>
            <w:r>
              <w:rPr>
                <w:highlight w:val="yellow"/>
              </w:rPr>
              <w:t>(FFS or PUCCH carrier)</w:t>
            </w:r>
            <w:r>
              <w:t xml:space="preserve"> switching</w:t>
            </w:r>
          </w:p>
        </w:tc>
        <w:tc>
          <w:tcPr>
            <w:tcW w:w="6371" w:type="dxa"/>
            <w:tcBorders>
              <w:top w:val="single" w:sz="4" w:space="0" w:color="auto"/>
              <w:left w:val="single" w:sz="4" w:space="0" w:color="auto"/>
              <w:bottom w:val="single" w:sz="4" w:space="0" w:color="auto"/>
              <w:right w:val="single" w:sz="4" w:space="0" w:color="auto"/>
            </w:tcBorders>
            <w:hideMark/>
          </w:tcPr>
          <w:p w14:paraId="7633DE00" w14:textId="77777777" w:rsidR="00293713" w:rsidRDefault="00293713" w:rsidP="000F06D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using configured time-domain pattern of applicable PUCCH cell / carrier</w:t>
            </w:r>
          </w:p>
        </w:tc>
        <w:tc>
          <w:tcPr>
            <w:tcW w:w="1277" w:type="dxa"/>
            <w:tcBorders>
              <w:top w:val="single" w:sz="4" w:space="0" w:color="auto"/>
              <w:left w:val="single" w:sz="4" w:space="0" w:color="auto"/>
              <w:bottom w:val="single" w:sz="4" w:space="0" w:color="auto"/>
              <w:right w:val="single" w:sz="4" w:space="0" w:color="auto"/>
            </w:tcBorders>
          </w:tcPr>
          <w:p w14:paraId="3ED8A095" w14:textId="77777777" w:rsidR="00293713" w:rsidRDefault="00293713" w:rsidP="000F06DD">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7955444" w14:textId="77777777" w:rsidR="00293713" w:rsidRDefault="00293713"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6CE69E7" w14:textId="77777777" w:rsidR="00293713" w:rsidRDefault="0029371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C19B68" w14:textId="77777777" w:rsidR="00293713" w:rsidRDefault="00293713"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973D279" w14:textId="77777777" w:rsidR="00293713" w:rsidRDefault="00293713"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B5E692A" w14:textId="77777777" w:rsidR="00293713" w:rsidRDefault="00293713"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0FF537BE" w14:textId="77777777" w:rsidR="00293713" w:rsidRDefault="00293713"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D683270" w14:textId="77777777" w:rsidR="00293713" w:rsidRDefault="0029371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63D84B" w14:textId="77777777" w:rsidR="00293713" w:rsidRDefault="00293713"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6D7469" w14:textId="77777777" w:rsidR="00293713" w:rsidRDefault="00293713"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293713" w14:paraId="4B1B328B"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31FBE213" w14:textId="77777777" w:rsidR="00293713" w:rsidRDefault="00293713"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71CAED9" w14:textId="77777777" w:rsidR="00293713" w:rsidRDefault="00293713" w:rsidP="000F06DD">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126C7A4D" w14:textId="77777777" w:rsidR="00293713" w:rsidRDefault="00293713" w:rsidP="000F06DD">
            <w:pPr>
              <w:pStyle w:val="TAL"/>
              <w:rPr>
                <w:rFonts w:eastAsia="Times New Roman"/>
                <w:lang w:eastAsia="ja-JP"/>
              </w:rPr>
            </w:pPr>
            <w:r>
              <w:t xml:space="preserve">PUCCH cell </w:t>
            </w:r>
            <w:r>
              <w:rPr>
                <w:highlight w:val="yellow"/>
              </w:rPr>
              <w:t>(FFS or PUCCH carrier)</w:t>
            </w:r>
            <w:r>
              <w:t xml:space="preserve"> switching based on dynamic indication</w:t>
            </w:r>
          </w:p>
        </w:tc>
        <w:tc>
          <w:tcPr>
            <w:tcW w:w="6371" w:type="dxa"/>
            <w:tcBorders>
              <w:top w:val="single" w:sz="4" w:space="0" w:color="auto"/>
              <w:left w:val="single" w:sz="4" w:space="0" w:color="auto"/>
              <w:bottom w:val="single" w:sz="4" w:space="0" w:color="auto"/>
              <w:right w:val="single" w:sz="4" w:space="0" w:color="auto"/>
            </w:tcBorders>
            <w:hideMark/>
          </w:tcPr>
          <w:p w14:paraId="669C89AD" w14:textId="77777777" w:rsidR="00293713" w:rsidRDefault="00293713" w:rsidP="000F06D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based on dynamic indication in the DCI scheduling the PUCCH</w:t>
            </w:r>
          </w:p>
        </w:tc>
        <w:tc>
          <w:tcPr>
            <w:tcW w:w="1277" w:type="dxa"/>
            <w:tcBorders>
              <w:top w:val="single" w:sz="4" w:space="0" w:color="auto"/>
              <w:left w:val="single" w:sz="4" w:space="0" w:color="auto"/>
              <w:bottom w:val="single" w:sz="4" w:space="0" w:color="auto"/>
              <w:right w:val="single" w:sz="4" w:space="0" w:color="auto"/>
            </w:tcBorders>
          </w:tcPr>
          <w:p w14:paraId="1E5AAA69" w14:textId="77777777" w:rsidR="00293713" w:rsidRDefault="00293713" w:rsidP="000F06DD">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7483B97" w14:textId="77777777" w:rsidR="00293713" w:rsidRDefault="00293713"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922C13C" w14:textId="77777777" w:rsidR="00293713" w:rsidRDefault="0029371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5BE92C" w14:textId="77777777" w:rsidR="00293713" w:rsidRDefault="00293713"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20D16AC" w14:textId="77777777" w:rsidR="00293713" w:rsidRDefault="00293713"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B2BAE96" w14:textId="77777777" w:rsidR="00293713" w:rsidRDefault="00293713"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5D56BC3" w14:textId="77777777" w:rsidR="00293713" w:rsidRDefault="00293713"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0793E552" w14:textId="77777777" w:rsidR="00293713" w:rsidRDefault="00293713"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FD12739" w14:textId="77777777" w:rsidR="00293713" w:rsidRDefault="00293713"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5DA8489" w14:textId="77777777" w:rsidR="00293713" w:rsidRDefault="00293713"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D6ECFDE" w14:textId="77777777" w:rsidR="00293713" w:rsidRDefault="00293713" w:rsidP="00293713">
      <w:pPr>
        <w:spacing w:afterLines="50" w:after="120"/>
        <w:jc w:val="both"/>
        <w:rPr>
          <w:sz w:val="22"/>
          <w:lang w:val="en-US"/>
        </w:rPr>
      </w:pPr>
    </w:p>
    <w:p w14:paraId="41441C89" w14:textId="77777777" w:rsidR="00E23920" w:rsidRDefault="00E23920" w:rsidP="00E23920">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d"/>
        <w:tblW w:w="0" w:type="auto"/>
        <w:tblLook w:val="04A0" w:firstRow="1" w:lastRow="0" w:firstColumn="1" w:lastColumn="0" w:noHBand="0" w:noVBand="1"/>
      </w:tblPr>
      <w:tblGrid>
        <w:gridCol w:w="621"/>
        <w:gridCol w:w="1831"/>
        <w:gridCol w:w="19931"/>
      </w:tblGrid>
      <w:tr w:rsidR="00E23920" w14:paraId="004F9ACB" w14:textId="77777777" w:rsidTr="000F06DD">
        <w:tc>
          <w:tcPr>
            <w:tcW w:w="621" w:type="dxa"/>
          </w:tcPr>
          <w:p w14:paraId="6D0792A0" w14:textId="77777777" w:rsidR="00E23920" w:rsidRDefault="00E23920" w:rsidP="000F06D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569102AE" w14:textId="77777777" w:rsidR="00E23920" w:rsidRPr="00242E76" w:rsidRDefault="00E23920" w:rsidP="000F06DD">
            <w:pPr>
              <w:spacing w:afterLines="50" w:after="120"/>
              <w:jc w:val="both"/>
              <w:rPr>
                <w:sz w:val="22"/>
                <w:lang w:val="en-US"/>
              </w:rPr>
            </w:pPr>
            <w:r>
              <w:rPr>
                <w:rFonts w:hint="eastAsia"/>
                <w:sz w:val="22"/>
                <w:lang w:val="en-US"/>
              </w:rPr>
              <w:t>Z</w:t>
            </w:r>
            <w:r>
              <w:rPr>
                <w:sz w:val="22"/>
                <w:lang w:val="en-US"/>
              </w:rPr>
              <w:t>TE</w:t>
            </w:r>
          </w:p>
        </w:tc>
        <w:tc>
          <w:tcPr>
            <w:tcW w:w="19931" w:type="dxa"/>
          </w:tcPr>
          <w:p w14:paraId="0AAE9B9A" w14:textId="77777777" w:rsidR="00467994" w:rsidRDefault="00467994" w:rsidP="00467994">
            <w:pPr>
              <w:rPr>
                <w:b/>
                <w:lang w:eastAsia="zh-CN"/>
              </w:rPr>
            </w:pPr>
            <w:r>
              <w:rPr>
                <w:rFonts w:hint="eastAsia"/>
                <w:b/>
                <w:lang w:eastAsia="zh-CN"/>
              </w:rPr>
              <w:t>I</w:t>
            </w:r>
            <w:r>
              <w:rPr>
                <w:b/>
                <w:lang w:eastAsia="zh-CN"/>
              </w:rPr>
              <w:t>ndex 25-9 and 25-10:</w:t>
            </w:r>
          </w:p>
          <w:p w14:paraId="67941AC4" w14:textId="77777777" w:rsidR="00467994" w:rsidRDefault="00467994" w:rsidP="00467994">
            <w:r>
              <w:rPr>
                <w:rFonts w:hint="eastAsia"/>
                <w:lang w:eastAsia="zh-CN"/>
              </w:rPr>
              <w:t>T</w:t>
            </w:r>
            <w:r>
              <w:rPr>
                <w:lang w:eastAsia="zh-CN"/>
              </w:rPr>
              <w:t xml:space="preserve">he type definition from moderator on index 25-9 and 25-10 is “Per UE”. But we think “Per BC” is better for the two feature group. For a certain UE, not all the band combination is suitable for PUCCH switching, for example, one UE could switch between carrier 1 and carrier 2, but carrier 3 is not allowed for switching. So the feature of supporting </w:t>
            </w:r>
            <w:r>
              <w:t>Semi-static PUCCH carrier switching or dynamic PUCCH carrier switching seems more suitable as Per BC definition.</w:t>
            </w:r>
          </w:p>
          <w:p w14:paraId="6C186E62" w14:textId="69B00E9E" w:rsidR="00E23920" w:rsidRPr="00467994" w:rsidRDefault="00467994" w:rsidP="00467994">
            <w:pPr>
              <w:snapToGrid w:val="0"/>
              <w:spacing w:afterLines="50" w:after="120"/>
              <w:rPr>
                <w:rFonts w:ascii="Times" w:eastAsia="ＭＳ 明朝" w:hAnsi="Times"/>
                <w:i/>
              </w:rPr>
            </w:pPr>
            <w:r>
              <w:rPr>
                <w:rFonts w:hint="eastAsia"/>
                <w:b/>
                <w:i/>
                <w:lang w:eastAsia="zh-CN"/>
              </w:rPr>
              <w:t xml:space="preserve">Proposal </w:t>
            </w:r>
            <w:r>
              <w:rPr>
                <w:b/>
                <w:i/>
                <w:lang w:eastAsia="zh-CN"/>
              </w:rPr>
              <w:t>4</w:t>
            </w:r>
            <w:r>
              <w:rPr>
                <w:rFonts w:hint="eastAsia"/>
                <w:b/>
                <w:i/>
                <w:lang w:eastAsia="zh-CN"/>
              </w:rPr>
              <w:t xml:space="preserve">: </w:t>
            </w:r>
            <w:r>
              <w:rPr>
                <w:rFonts w:ascii="Times" w:eastAsia="ＭＳ 明朝" w:hAnsi="Times"/>
                <w:i/>
              </w:rPr>
              <w:t>The type of the feature group 25-9 and 25-10 is proposed to change to Per BC.</w:t>
            </w:r>
          </w:p>
        </w:tc>
      </w:tr>
      <w:tr w:rsidR="00E23920" w14:paraId="119C6DCC" w14:textId="77777777" w:rsidTr="000F06DD">
        <w:tc>
          <w:tcPr>
            <w:tcW w:w="621" w:type="dxa"/>
          </w:tcPr>
          <w:p w14:paraId="08F21486" w14:textId="7BFC87E6" w:rsidR="00E23920" w:rsidRDefault="00413A45" w:rsidP="000F06DD">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4A0A03B1" w14:textId="3A9092D3" w:rsidR="00E23920" w:rsidRPr="00242E76" w:rsidRDefault="00413A45" w:rsidP="000F06DD">
            <w:pPr>
              <w:spacing w:afterLines="50" w:after="120"/>
              <w:jc w:val="both"/>
              <w:rPr>
                <w:sz w:val="22"/>
                <w:lang w:val="en-US"/>
              </w:rPr>
            </w:pPr>
            <w:r>
              <w:rPr>
                <w:rFonts w:hint="eastAsia"/>
                <w:sz w:val="22"/>
                <w:lang w:val="en-US"/>
              </w:rPr>
              <w:t>v</w:t>
            </w:r>
            <w:r>
              <w:rPr>
                <w:sz w:val="22"/>
                <w:lang w:val="en-US"/>
              </w:rPr>
              <w:t>ivo</w:t>
            </w:r>
          </w:p>
        </w:tc>
        <w:tc>
          <w:tcPr>
            <w:tcW w:w="19931" w:type="dxa"/>
          </w:tcPr>
          <w:p w14:paraId="6C910453" w14:textId="77777777" w:rsidR="00413A45" w:rsidRPr="001D3466" w:rsidRDefault="00413A45" w:rsidP="00413A45">
            <w:pPr>
              <w:rPr>
                <w:rFonts w:eastAsiaTheme="minorEastAsia"/>
                <w:b/>
                <w:u w:val="single"/>
                <w:lang w:eastAsia="zh-CN"/>
              </w:rPr>
            </w:pPr>
            <w:r w:rsidRPr="001D3466">
              <w:rPr>
                <w:b/>
                <w:u w:val="single"/>
              </w:rPr>
              <w:t>25-9</w:t>
            </w:r>
          </w:p>
          <w:p w14:paraId="125FC3FD" w14:textId="77777777" w:rsidR="00413A45" w:rsidRPr="001D3466" w:rsidRDefault="00413A45" w:rsidP="00413A45">
            <w:pPr>
              <w:rPr>
                <w:rFonts w:eastAsiaTheme="minorEastAsia"/>
                <w:b/>
                <w:i/>
                <w:lang w:eastAsia="zh-CN"/>
              </w:rPr>
            </w:pPr>
            <w:r w:rsidRPr="001D3466">
              <w:rPr>
                <w:szCs w:val="18"/>
              </w:rPr>
              <w:t>For FG 25-9, s</w:t>
            </w:r>
            <w:r w:rsidRPr="001D3466">
              <w:rPr>
                <w:bCs/>
              </w:rPr>
              <w:t>emi-static PUCCH carrier switching is applicable to all UCI types including HARQ-ACK, SR and CSI</w:t>
            </w:r>
            <w:r w:rsidRPr="001D3466">
              <w:t xml:space="preserve">. This should be </w:t>
            </w:r>
            <w:r>
              <w:t>captured</w:t>
            </w:r>
            <w:r w:rsidRPr="001D3466">
              <w:t xml:space="preserve"> in the corresponding components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202"/>
              <w:gridCol w:w="2435"/>
              <w:gridCol w:w="4768"/>
              <w:gridCol w:w="480"/>
              <w:gridCol w:w="1032"/>
              <w:gridCol w:w="1095"/>
              <w:gridCol w:w="480"/>
              <w:gridCol w:w="945"/>
              <w:gridCol w:w="902"/>
              <w:gridCol w:w="903"/>
              <w:gridCol w:w="1096"/>
              <w:gridCol w:w="481"/>
              <w:gridCol w:w="1940"/>
            </w:tblGrid>
            <w:tr w:rsidR="00413A45" w:rsidRPr="001D3466" w14:paraId="35028FAA" w14:textId="77777777" w:rsidTr="000F06DD">
              <w:trPr>
                <w:trHeight w:val="20"/>
              </w:trPr>
              <w:tc>
                <w:tcPr>
                  <w:tcW w:w="389" w:type="pct"/>
                  <w:tcBorders>
                    <w:top w:val="single" w:sz="4" w:space="0" w:color="auto"/>
                    <w:left w:val="single" w:sz="4" w:space="0" w:color="auto"/>
                    <w:bottom w:val="single" w:sz="4" w:space="0" w:color="auto"/>
                    <w:right w:val="single" w:sz="4" w:space="0" w:color="auto"/>
                  </w:tcBorders>
                  <w:hideMark/>
                </w:tcPr>
                <w:p w14:paraId="7EEE80AC"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szCs w:val="18"/>
                    </w:rPr>
                    <w:t xml:space="preserve"> </w:t>
                  </w:r>
                  <w:r w:rsidRPr="001D3466">
                    <w:rPr>
                      <w:rFonts w:ascii="Times New Roman" w:hAnsi="Times New Roman"/>
                      <w:szCs w:val="18"/>
                      <w:lang w:eastAsia="ja-JP"/>
                    </w:rPr>
                    <w:t>NR_IIOT_URLLC_enh</w:t>
                  </w:r>
                </w:p>
              </w:tc>
              <w:tc>
                <w:tcPr>
                  <w:tcW w:w="313" w:type="pct"/>
                  <w:tcBorders>
                    <w:top w:val="single" w:sz="4" w:space="0" w:color="auto"/>
                    <w:left w:val="single" w:sz="4" w:space="0" w:color="auto"/>
                    <w:bottom w:val="single" w:sz="4" w:space="0" w:color="auto"/>
                    <w:right w:val="single" w:sz="4" w:space="0" w:color="auto"/>
                  </w:tcBorders>
                  <w:hideMark/>
                </w:tcPr>
                <w:p w14:paraId="1ECB366E"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25-9</w:t>
                  </w:r>
                </w:p>
              </w:tc>
              <w:tc>
                <w:tcPr>
                  <w:tcW w:w="626" w:type="pct"/>
                  <w:tcBorders>
                    <w:top w:val="single" w:sz="4" w:space="0" w:color="auto"/>
                    <w:left w:val="single" w:sz="4" w:space="0" w:color="auto"/>
                    <w:bottom w:val="single" w:sz="4" w:space="0" w:color="auto"/>
                    <w:right w:val="single" w:sz="4" w:space="0" w:color="auto"/>
                  </w:tcBorders>
                  <w:hideMark/>
                </w:tcPr>
                <w:p w14:paraId="74F3DBD2"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rPr>
                    <w:t xml:space="preserve">Semi-static PUCCH cell </w:t>
                  </w:r>
                  <w:r w:rsidRPr="001D3466">
                    <w:rPr>
                      <w:rFonts w:ascii="Times New Roman" w:hAnsi="Times New Roman"/>
                      <w:szCs w:val="18"/>
                      <w:highlight w:val="yellow"/>
                    </w:rPr>
                    <w:t>(FFS or PUCCH  carrier)</w:t>
                  </w:r>
                  <w:r w:rsidRPr="001D3466">
                    <w:rPr>
                      <w:rFonts w:ascii="Times New Roman" w:hAnsi="Times New Roman"/>
                      <w:szCs w:val="18"/>
                    </w:rPr>
                    <w:t xml:space="preserve"> switching</w:t>
                  </w:r>
                </w:p>
              </w:tc>
              <w:tc>
                <w:tcPr>
                  <w:tcW w:w="1218" w:type="pct"/>
                  <w:tcBorders>
                    <w:top w:val="single" w:sz="4" w:space="0" w:color="auto"/>
                    <w:left w:val="single" w:sz="4" w:space="0" w:color="auto"/>
                    <w:bottom w:val="single" w:sz="4" w:space="0" w:color="auto"/>
                    <w:right w:val="single" w:sz="4" w:space="0" w:color="auto"/>
                  </w:tcBorders>
                  <w:hideMark/>
                </w:tcPr>
                <w:p w14:paraId="4A44FA87" w14:textId="77777777" w:rsidR="00413A45" w:rsidRPr="001D3466" w:rsidRDefault="00413A45" w:rsidP="00455FF2">
                  <w:pPr>
                    <w:pStyle w:val="aff"/>
                    <w:widowControl w:val="0"/>
                    <w:numPr>
                      <w:ilvl w:val="0"/>
                      <w:numId w:val="14"/>
                    </w:numPr>
                    <w:autoSpaceDE w:val="0"/>
                    <w:autoSpaceDN w:val="0"/>
                    <w:adjustRightInd w:val="0"/>
                    <w:snapToGrid w:val="0"/>
                    <w:spacing w:afterLines="50" w:after="120"/>
                    <w:ind w:leftChars="0"/>
                    <w:contextualSpacing/>
                    <w:jc w:val="both"/>
                    <w:rPr>
                      <w:rFonts w:eastAsia="Times New Roman"/>
                      <w:sz w:val="18"/>
                      <w:szCs w:val="18"/>
                    </w:rPr>
                  </w:pPr>
                  <w:r w:rsidRPr="001D3466">
                    <w:rPr>
                      <w:sz w:val="18"/>
                      <w:szCs w:val="18"/>
                    </w:rPr>
                    <w:t xml:space="preserve">Semi-static PUCCH cell </w:t>
                  </w:r>
                  <w:r w:rsidRPr="001D3466">
                    <w:rPr>
                      <w:sz w:val="18"/>
                      <w:szCs w:val="18"/>
                      <w:highlight w:val="yellow"/>
                    </w:rPr>
                    <w:t>(FFS or PUCCH carrier)</w:t>
                  </w:r>
                  <w:r w:rsidRPr="001D3466">
                    <w:rPr>
                      <w:sz w:val="18"/>
                      <w:szCs w:val="18"/>
                    </w:rPr>
                    <w:t xml:space="preserve"> switching using configured time-domain domain pattern of applicable PUCCH cell / carrier</w:t>
                  </w:r>
                </w:p>
                <w:p w14:paraId="534BF4F8" w14:textId="77777777" w:rsidR="00413A45" w:rsidRPr="001D3466" w:rsidRDefault="00413A45" w:rsidP="00455FF2">
                  <w:pPr>
                    <w:pStyle w:val="aff"/>
                    <w:widowControl w:val="0"/>
                    <w:numPr>
                      <w:ilvl w:val="0"/>
                      <w:numId w:val="14"/>
                    </w:numPr>
                    <w:autoSpaceDE w:val="0"/>
                    <w:autoSpaceDN w:val="0"/>
                    <w:adjustRightInd w:val="0"/>
                    <w:snapToGrid w:val="0"/>
                    <w:spacing w:afterLines="50" w:after="120"/>
                    <w:ind w:leftChars="0"/>
                    <w:contextualSpacing/>
                    <w:jc w:val="both"/>
                    <w:rPr>
                      <w:rFonts w:eastAsia="Times New Roman"/>
                      <w:sz w:val="18"/>
                      <w:szCs w:val="18"/>
                      <w:u w:val="single"/>
                    </w:rPr>
                  </w:pPr>
                  <w:r w:rsidRPr="001D3466">
                    <w:rPr>
                      <w:color w:val="FF0000"/>
                      <w:sz w:val="18"/>
                      <w:szCs w:val="18"/>
                      <w:u w:val="single"/>
                    </w:rPr>
                    <w:t>s</w:t>
                  </w:r>
                  <w:r w:rsidRPr="001D3466">
                    <w:rPr>
                      <w:bCs/>
                      <w:color w:val="FF0000"/>
                      <w:sz w:val="18"/>
                      <w:szCs w:val="18"/>
                      <w:u w:val="single"/>
                    </w:rPr>
                    <w:t>emi-static PUCCH carrier switching is applicable to all UCI types including HARQ-ACK, SR and CSI</w:t>
                  </w:r>
                </w:p>
              </w:tc>
              <w:tc>
                <w:tcPr>
                  <w:tcW w:w="130" w:type="pct"/>
                  <w:tcBorders>
                    <w:top w:val="single" w:sz="4" w:space="0" w:color="auto"/>
                    <w:left w:val="single" w:sz="4" w:space="0" w:color="auto"/>
                    <w:bottom w:val="single" w:sz="4" w:space="0" w:color="auto"/>
                    <w:right w:val="single" w:sz="4" w:space="0" w:color="auto"/>
                  </w:tcBorders>
                </w:tcPr>
                <w:p w14:paraId="2401A576" w14:textId="77777777" w:rsidR="00413A45" w:rsidRPr="001D3466" w:rsidRDefault="00413A45" w:rsidP="00413A45">
                  <w:pPr>
                    <w:pStyle w:val="TAL"/>
                    <w:rPr>
                      <w:rFonts w:ascii="Times New Roman" w:hAnsi="Times New Roman"/>
                      <w:szCs w:val="18"/>
                    </w:rPr>
                  </w:pPr>
                </w:p>
              </w:tc>
              <w:tc>
                <w:tcPr>
                  <w:tcW w:w="270" w:type="pct"/>
                  <w:tcBorders>
                    <w:top w:val="single" w:sz="4" w:space="0" w:color="auto"/>
                    <w:left w:val="single" w:sz="4" w:space="0" w:color="auto"/>
                    <w:bottom w:val="single" w:sz="4" w:space="0" w:color="auto"/>
                    <w:right w:val="single" w:sz="4" w:space="0" w:color="auto"/>
                  </w:tcBorders>
                  <w:hideMark/>
                </w:tcPr>
                <w:p w14:paraId="6E3571C3" w14:textId="77777777" w:rsidR="00413A45" w:rsidRPr="001D3466" w:rsidRDefault="00413A45" w:rsidP="00413A45">
                  <w:pPr>
                    <w:pStyle w:val="TAL"/>
                    <w:rPr>
                      <w:rFonts w:ascii="Times New Roman" w:eastAsia="SimSun" w:hAnsi="Times New Roman"/>
                      <w:szCs w:val="18"/>
                      <w:lang w:eastAsia="zh-CN"/>
                    </w:rPr>
                  </w:pPr>
                  <w:r w:rsidRPr="001D3466">
                    <w:rPr>
                      <w:rFonts w:ascii="Times New Roman" w:eastAsia="SimSun" w:hAnsi="Times New Roman"/>
                      <w:szCs w:val="18"/>
                      <w:lang w:eastAsia="zh-CN"/>
                    </w:rPr>
                    <w:t>Yes</w:t>
                  </w:r>
                </w:p>
              </w:tc>
              <w:tc>
                <w:tcPr>
                  <w:tcW w:w="286" w:type="pct"/>
                  <w:tcBorders>
                    <w:top w:val="single" w:sz="4" w:space="0" w:color="auto"/>
                    <w:left w:val="single" w:sz="4" w:space="0" w:color="auto"/>
                    <w:bottom w:val="single" w:sz="4" w:space="0" w:color="auto"/>
                    <w:right w:val="single" w:sz="4" w:space="0" w:color="auto"/>
                  </w:tcBorders>
                  <w:hideMark/>
                </w:tcPr>
                <w:p w14:paraId="135A3423"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068EE495" w14:textId="77777777" w:rsidR="00413A45" w:rsidRPr="001D3466" w:rsidRDefault="00413A45" w:rsidP="00413A45">
                  <w:pPr>
                    <w:pStyle w:val="TAL"/>
                    <w:rPr>
                      <w:rFonts w:ascii="Times New Roman" w:eastAsia="SimSun" w:hAnsi="Times New Roman"/>
                      <w:szCs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32E3CEA5"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Per UE</w:t>
                  </w:r>
                </w:p>
              </w:tc>
              <w:tc>
                <w:tcPr>
                  <w:tcW w:w="237" w:type="pct"/>
                  <w:tcBorders>
                    <w:top w:val="single" w:sz="4" w:space="0" w:color="auto"/>
                    <w:left w:val="single" w:sz="4" w:space="0" w:color="auto"/>
                    <w:bottom w:val="single" w:sz="4" w:space="0" w:color="auto"/>
                    <w:right w:val="single" w:sz="4" w:space="0" w:color="auto"/>
                  </w:tcBorders>
                  <w:hideMark/>
                </w:tcPr>
                <w:p w14:paraId="687B515A" w14:textId="77777777" w:rsidR="00413A45" w:rsidRPr="001D3466" w:rsidRDefault="00413A45" w:rsidP="00413A45">
                  <w:pPr>
                    <w:pStyle w:val="TAL"/>
                    <w:rPr>
                      <w:rFonts w:ascii="Times New Roman" w:hAnsi="Times New Roman"/>
                      <w:szCs w:val="18"/>
                    </w:rPr>
                  </w:pPr>
                  <w:r w:rsidRPr="001D3466">
                    <w:rPr>
                      <w:rFonts w:ascii="Times New Roman" w:hAnsi="Times New Roman"/>
                      <w:szCs w:val="18"/>
                    </w:rPr>
                    <w:t>No</w:t>
                  </w:r>
                </w:p>
              </w:tc>
              <w:tc>
                <w:tcPr>
                  <w:tcW w:w="237" w:type="pct"/>
                  <w:tcBorders>
                    <w:top w:val="single" w:sz="4" w:space="0" w:color="auto"/>
                    <w:left w:val="single" w:sz="4" w:space="0" w:color="auto"/>
                    <w:bottom w:val="single" w:sz="4" w:space="0" w:color="auto"/>
                    <w:right w:val="single" w:sz="4" w:space="0" w:color="auto"/>
                  </w:tcBorders>
                  <w:hideMark/>
                </w:tcPr>
                <w:p w14:paraId="5DECD97D" w14:textId="77777777" w:rsidR="00413A45" w:rsidRPr="001D3466" w:rsidRDefault="00413A45" w:rsidP="00413A45">
                  <w:pPr>
                    <w:pStyle w:val="TAL"/>
                    <w:rPr>
                      <w:rFonts w:ascii="Times New Roman" w:hAnsi="Times New Roman"/>
                      <w:szCs w:val="18"/>
                    </w:rPr>
                  </w:pPr>
                  <w:r w:rsidRPr="001D3466">
                    <w:rPr>
                      <w:rFonts w:ascii="Times New Roman" w:hAnsi="Times New Roman"/>
                      <w:szCs w:val="18"/>
                    </w:rPr>
                    <w:t>No</w:t>
                  </w:r>
                </w:p>
              </w:tc>
              <w:tc>
                <w:tcPr>
                  <w:tcW w:w="286" w:type="pct"/>
                  <w:tcBorders>
                    <w:top w:val="single" w:sz="4" w:space="0" w:color="auto"/>
                    <w:left w:val="single" w:sz="4" w:space="0" w:color="auto"/>
                    <w:bottom w:val="single" w:sz="4" w:space="0" w:color="auto"/>
                    <w:right w:val="single" w:sz="4" w:space="0" w:color="auto"/>
                  </w:tcBorders>
                  <w:hideMark/>
                </w:tcPr>
                <w:p w14:paraId="62606A8C"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27E46A68" w14:textId="77777777" w:rsidR="00413A45" w:rsidRPr="001D3466" w:rsidRDefault="00413A45" w:rsidP="00413A45">
                  <w:pPr>
                    <w:pStyle w:val="TAL"/>
                    <w:rPr>
                      <w:rFonts w:ascii="Times New Roman" w:hAnsi="Times New Roman"/>
                      <w:szCs w:val="18"/>
                    </w:rPr>
                  </w:pPr>
                </w:p>
              </w:tc>
              <w:tc>
                <w:tcPr>
                  <w:tcW w:w="501" w:type="pct"/>
                  <w:tcBorders>
                    <w:top w:val="single" w:sz="4" w:space="0" w:color="auto"/>
                    <w:left w:val="single" w:sz="4" w:space="0" w:color="auto"/>
                    <w:bottom w:val="single" w:sz="4" w:space="0" w:color="auto"/>
                    <w:right w:val="single" w:sz="4" w:space="0" w:color="auto"/>
                  </w:tcBorders>
                  <w:hideMark/>
                </w:tcPr>
                <w:p w14:paraId="00D2E0B1" w14:textId="77777777" w:rsidR="00413A45" w:rsidRPr="001D3466" w:rsidRDefault="00413A45" w:rsidP="00413A45">
                  <w:pPr>
                    <w:pStyle w:val="TAL"/>
                    <w:rPr>
                      <w:rFonts w:ascii="Times New Roman" w:hAnsi="Times New Roman"/>
                      <w:szCs w:val="18"/>
                    </w:rPr>
                  </w:pPr>
                  <w:r w:rsidRPr="001D3466">
                    <w:rPr>
                      <w:rFonts w:ascii="Times New Roman" w:hAnsi="Times New Roman"/>
                      <w:szCs w:val="18"/>
                    </w:rPr>
                    <w:t>Optional with capability signaling</w:t>
                  </w:r>
                </w:p>
              </w:tc>
            </w:tr>
          </w:tbl>
          <w:p w14:paraId="3E4E2A6D" w14:textId="77777777" w:rsidR="00413A45" w:rsidRPr="001D3466" w:rsidRDefault="00413A45" w:rsidP="00413A45">
            <w:pPr>
              <w:spacing w:beforeLines="50" w:before="120"/>
              <w:rPr>
                <w:b/>
                <w:i/>
                <w:szCs w:val="18"/>
              </w:rPr>
            </w:pPr>
            <w:bookmarkStart w:id="27" w:name="_Hlk83741352"/>
            <w:r w:rsidRPr="001D3466">
              <w:rPr>
                <w:rFonts w:eastAsiaTheme="minorEastAsia"/>
                <w:b/>
                <w:i/>
                <w:lang w:eastAsia="zh-CN"/>
              </w:rPr>
              <w:t xml:space="preserve">Proposal </w:t>
            </w:r>
            <w:r>
              <w:rPr>
                <w:rFonts w:eastAsiaTheme="minorEastAsia"/>
                <w:b/>
                <w:i/>
                <w:lang w:eastAsia="zh-CN"/>
              </w:rPr>
              <w:t>5</w:t>
            </w:r>
            <w:r w:rsidRPr="001D3466">
              <w:rPr>
                <w:rFonts w:eastAsiaTheme="minorEastAsia"/>
                <w:b/>
                <w:i/>
                <w:lang w:eastAsia="zh-CN"/>
              </w:rPr>
              <w:t xml:space="preserve">:  For FG </w:t>
            </w:r>
            <w:r w:rsidRPr="001D3466">
              <w:rPr>
                <w:b/>
                <w:i/>
                <w:szCs w:val="18"/>
              </w:rPr>
              <w:t xml:space="preserve">25-9, the following agreement should be </w:t>
            </w:r>
            <w:r>
              <w:rPr>
                <w:b/>
                <w:i/>
                <w:szCs w:val="18"/>
              </w:rPr>
              <w:t>capture</w:t>
            </w:r>
            <w:r w:rsidRPr="001D3466">
              <w:rPr>
                <w:b/>
                <w:i/>
                <w:szCs w:val="18"/>
              </w:rPr>
              <w:t>d in components column.</w:t>
            </w:r>
          </w:p>
          <w:p w14:paraId="57BE6961" w14:textId="77777777" w:rsidR="00413A45" w:rsidRPr="00F03102" w:rsidRDefault="00413A45" w:rsidP="00455FF2">
            <w:pPr>
              <w:pStyle w:val="aff"/>
              <w:widowControl w:val="0"/>
              <w:numPr>
                <w:ilvl w:val="0"/>
                <w:numId w:val="15"/>
              </w:numPr>
              <w:spacing w:beforeLines="50" w:before="120" w:after="120"/>
              <w:ind w:leftChars="0"/>
              <w:jc w:val="both"/>
              <w:rPr>
                <w:rFonts w:eastAsiaTheme="minorEastAsia"/>
                <w:b/>
                <w:i/>
                <w:sz w:val="20"/>
              </w:rPr>
            </w:pPr>
            <w:r w:rsidRPr="00F03102">
              <w:rPr>
                <w:b/>
                <w:i/>
                <w:sz w:val="20"/>
                <w:szCs w:val="18"/>
              </w:rPr>
              <w:t>S</w:t>
            </w:r>
            <w:r w:rsidRPr="00F03102">
              <w:rPr>
                <w:b/>
                <w:bCs/>
                <w:i/>
                <w:sz w:val="20"/>
              </w:rPr>
              <w:t>emi-static PUCCH carrier switching is applicable to all UCI types including HARQ-ACK, SR and CSI</w:t>
            </w:r>
            <w:r>
              <w:rPr>
                <w:b/>
                <w:bCs/>
                <w:i/>
                <w:sz w:val="20"/>
              </w:rPr>
              <w:t>.</w:t>
            </w:r>
          </w:p>
          <w:bookmarkEnd w:id="27"/>
          <w:p w14:paraId="4A61664E" w14:textId="77777777" w:rsidR="00413A45" w:rsidRDefault="00413A45" w:rsidP="00413A45">
            <w:pPr>
              <w:rPr>
                <w:b/>
                <w:u w:val="single"/>
              </w:rPr>
            </w:pPr>
          </w:p>
          <w:p w14:paraId="40AEFA38" w14:textId="2F9A37F4" w:rsidR="00413A45" w:rsidRPr="001D3466" w:rsidRDefault="00413A45" w:rsidP="00413A45">
            <w:pPr>
              <w:rPr>
                <w:rFonts w:eastAsiaTheme="minorEastAsia"/>
                <w:b/>
                <w:u w:val="single"/>
                <w:lang w:eastAsia="zh-CN"/>
              </w:rPr>
            </w:pPr>
            <w:r w:rsidRPr="001D3466">
              <w:rPr>
                <w:b/>
                <w:u w:val="single"/>
              </w:rPr>
              <w:t>25-10</w:t>
            </w:r>
          </w:p>
          <w:p w14:paraId="13C212A9" w14:textId="77777777" w:rsidR="00413A45" w:rsidRPr="00845E15" w:rsidRDefault="00413A45" w:rsidP="00413A45">
            <w:pPr>
              <w:pStyle w:val="af8"/>
              <w:rPr>
                <w:bCs/>
                <w:lang w:eastAsia="zh-CN"/>
              </w:rPr>
            </w:pPr>
            <w:r w:rsidRPr="00845E15">
              <w:rPr>
                <w:rFonts w:eastAsiaTheme="minorEastAsia"/>
                <w:lang w:eastAsia="zh-CN"/>
              </w:rPr>
              <w:t>According to the agreement, i</w:t>
            </w:r>
            <w:r w:rsidRPr="00845E15">
              <w:rPr>
                <w:bCs/>
                <w:lang w:eastAsia="zh-CN"/>
              </w:rPr>
              <w:t>n addition to HARQ-ACK of PDSCH dynamically scheduled by a DCI indicating a PUCCH carrier, the dynamic target carrier indication also applies to:</w:t>
            </w:r>
          </w:p>
          <w:p w14:paraId="1752887B" w14:textId="77777777" w:rsidR="00413A45" w:rsidRPr="00845E15" w:rsidRDefault="00413A45" w:rsidP="00455FF2">
            <w:pPr>
              <w:pStyle w:val="aff"/>
              <w:numPr>
                <w:ilvl w:val="0"/>
                <w:numId w:val="17"/>
              </w:numPr>
              <w:ind w:leftChars="0"/>
              <w:contextualSpacing/>
              <w:jc w:val="both"/>
              <w:rPr>
                <w:bCs/>
                <w:sz w:val="20"/>
              </w:rPr>
            </w:pPr>
            <w:r w:rsidRPr="00845E15">
              <w:rPr>
                <w:bCs/>
                <w:sz w:val="20"/>
              </w:rPr>
              <w:t>HARQ-ACK corresponding to the first SPS PDSCH activated by Activation DCI based on the indication in the activation DCI</w:t>
            </w:r>
          </w:p>
          <w:p w14:paraId="544A9B2B" w14:textId="77777777" w:rsidR="00413A45" w:rsidRPr="00845E15" w:rsidRDefault="00413A45" w:rsidP="00455FF2">
            <w:pPr>
              <w:pStyle w:val="aff"/>
              <w:numPr>
                <w:ilvl w:val="0"/>
                <w:numId w:val="17"/>
              </w:numPr>
              <w:ind w:leftChars="0"/>
              <w:contextualSpacing/>
              <w:jc w:val="both"/>
              <w:rPr>
                <w:bCs/>
                <w:sz w:val="20"/>
              </w:rPr>
            </w:pPr>
            <w:r w:rsidRPr="00845E15">
              <w:rPr>
                <w:bCs/>
                <w:sz w:val="20"/>
              </w:rPr>
              <w:t>HARQ-ACK corresponding to the SPS Release DCI based on the indication in the release DCI</w:t>
            </w:r>
          </w:p>
          <w:p w14:paraId="4D2F9B35" w14:textId="77777777" w:rsidR="00413A45" w:rsidRPr="00845E15" w:rsidRDefault="00413A45" w:rsidP="00455FF2">
            <w:pPr>
              <w:pStyle w:val="aff"/>
              <w:numPr>
                <w:ilvl w:val="0"/>
                <w:numId w:val="17"/>
              </w:numPr>
              <w:ind w:leftChars="0"/>
              <w:contextualSpacing/>
              <w:jc w:val="both"/>
              <w:rPr>
                <w:sz w:val="20"/>
              </w:rPr>
            </w:pPr>
            <w:r w:rsidRPr="00845E15">
              <w:rPr>
                <w:bCs/>
                <w:sz w:val="20"/>
              </w:rPr>
              <w:t>triggered PUCCH for Rel-16 Type 3 CB, Rel-17 enh. Type 3 CB of smaller size and Rel-17 one-shot triggering for HARQ-Ack retransmission based on the indication in the triggering DCI</w:t>
            </w:r>
          </w:p>
          <w:p w14:paraId="3662313F" w14:textId="77777777" w:rsidR="00413A45" w:rsidRPr="001D3466" w:rsidRDefault="00413A45" w:rsidP="00413A45">
            <w:pPr>
              <w:pStyle w:val="af8"/>
              <w:rPr>
                <w:rFonts w:eastAsiaTheme="minorEastAsia"/>
                <w:lang w:eastAsia="zh-CN"/>
              </w:rPr>
            </w:pPr>
            <w:r w:rsidRPr="001D3466">
              <w:rPr>
                <w:rFonts w:eastAsiaTheme="minorEastAsia"/>
                <w:lang w:eastAsia="zh-CN"/>
              </w:rPr>
              <w:t xml:space="preserve">For FG 25-10, </w:t>
            </w:r>
            <w:r>
              <w:rPr>
                <w:bCs/>
              </w:rPr>
              <w:t>these</w:t>
            </w:r>
            <w:r w:rsidRPr="001D3466">
              <w:rPr>
                <w:bCs/>
              </w:rPr>
              <w:t xml:space="preserve"> applicable </w:t>
            </w:r>
            <w:r>
              <w:t xml:space="preserve">cases should be explicitly described in </w:t>
            </w:r>
            <w:r w:rsidRPr="001D3466">
              <w:rPr>
                <w:rFonts w:eastAsiaTheme="minorEastAsia"/>
                <w:lang w:eastAsia="zh-CN"/>
              </w:rPr>
              <w:t>the component</w:t>
            </w:r>
            <w:r>
              <w:rPr>
                <w:rFonts w:eastAsiaTheme="minorEastAsia"/>
                <w:lang w:eastAsia="zh-CN"/>
              </w:rPr>
              <w:t>s</w:t>
            </w:r>
            <w:r w:rsidRPr="001D3466">
              <w:rPr>
                <w:rFonts w:eastAsiaTheme="minorEastAsia"/>
                <w:lang w:eastAsia="zh-CN"/>
              </w:rPr>
              <w:t xml:space="preserve">: </w:t>
            </w:r>
            <w:r w:rsidRPr="001D346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914"/>
              <w:gridCol w:w="1533"/>
              <w:gridCol w:w="6262"/>
              <w:gridCol w:w="504"/>
              <w:gridCol w:w="985"/>
              <w:gridCol w:w="1044"/>
              <w:gridCol w:w="504"/>
              <w:gridCol w:w="910"/>
              <w:gridCol w:w="875"/>
              <w:gridCol w:w="876"/>
              <w:gridCol w:w="1045"/>
              <w:gridCol w:w="505"/>
              <w:gridCol w:w="1802"/>
            </w:tblGrid>
            <w:tr w:rsidR="00413A45" w:rsidRPr="001D3466" w14:paraId="5F9C9AA9" w14:textId="77777777" w:rsidTr="000F06DD">
              <w:trPr>
                <w:trHeight w:val="20"/>
              </w:trPr>
              <w:tc>
                <w:tcPr>
                  <w:tcW w:w="467" w:type="pct"/>
                  <w:tcBorders>
                    <w:top w:val="single" w:sz="4" w:space="0" w:color="auto"/>
                    <w:left w:val="single" w:sz="4" w:space="0" w:color="auto"/>
                    <w:bottom w:val="single" w:sz="4" w:space="0" w:color="auto"/>
                    <w:right w:val="single" w:sz="4" w:space="0" w:color="auto"/>
                  </w:tcBorders>
                  <w:hideMark/>
                </w:tcPr>
                <w:p w14:paraId="7008146D" w14:textId="77777777" w:rsidR="00413A45" w:rsidRPr="001D3466" w:rsidRDefault="00413A45" w:rsidP="00413A45">
                  <w:pPr>
                    <w:pStyle w:val="TAL"/>
                    <w:rPr>
                      <w:rFonts w:ascii="Times New Roman" w:hAnsi="Times New Roman"/>
                      <w:szCs w:val="18"/>
                      <w:lang w:eastAsia="ja-JP"/>
                    </w:rPr>
                  </w:pPr>
                  <w:bookmarkStart w:id="28" w:name="_Hlk83661532"/>
                  <w:r w:rsidRPr="001D3466">
                    <w:rPr>
                      <w:rFonts w:ascii="Times New Roman" w:hAnsi="Times New Roman"/>
                      <w:szCs w:val="18"/>
                      <w:lang w:eastAsia="ja-JP"/>
                    </w:rPr>
                    <w:lastRenderedPageBreak/>
                    <w:t>25.</w:t>
                  </w:r>
                  <w:r w:rsidRPr="001D3466">
                    <w:rPr>
                      <w:rFonts w:ascii="Times New Roman" w:hAnsi="Times New Roman"/>
                      <w:szCs w:val="18"/>
                    </w:rPr>
                    <w:t xml:space="preserve"> </w:t>
                  </w:r>
                  <w:r w:rsidRPr="001D3466">
                    <w:rPr>
                      <w:rFonts w:ascii="Times New Roman" w:hAnsi="Times New Roman"/>
                      <w:szCs w:val="18"/>
                      <w:lang w:eastAsia="ja-JP"/>
                    </w:rPr>
                    <w:t>NR_IIOT_URLLC_enh</w:t>
                  </w:r>
                </w:p>
              </w:tc>
              <w:tc>
                <w:tcPr>
                  <w:tcW w:w="234" w:type="pct"/>
                  <w:tcBorders>
                    <w:top w:val="single" w:sz="4" w:space="0" w:color="auto"/>
                    <w:left w:val="single" w:sz="4" w:space="0" w:color="auto"/>
                    <w:bottom w:val="single" w:sz="4" w:space="0" w:color="auto"/>
                    <w:right w:val="single" w:sz="4" w:space="0" w:color="auto"/>
                  </w:tcBorders>
                  <w:hideMark/>
                </w:tcPr>
                <w:p w14:paraId="010491F0"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25-10</w:t>
                  </w:r>
                </w:p>
              </w:tc>
              <w:tc>
                <w:tcPr>
                  <w:tcW w:w="391" w:type="pct"/>
                  <w:tcBorders>
                    <w:top w:val="single" w:sz="4" w:space="0" w:color="auto"/>
                    <w:left w:val="single" w:sz="4" w:space="0" w:color="auto"/>
                    <w:bottom w:val="single" w:sz="4" w:space="0" w:color="auto"/>
                    <w:right w:val="single" w:sz="4" w:space="0" w:color="auto"/>
                  </w:tcBorders>
                  <w:hideMark/>
                </w:tcPr>
                <w:p w14:paraId="275F4CE0"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rPr>
                    <w:t xml:space="preserve">PUCCH cell </w:t>
                  </w:r>
                  <w:r w:rsidRPr="001D3466">
                    <w:rPr>
                      <w:rFonts w:ascii="Times New Roman" w:hAnsi="Times New Roman"/>
                      <w:szCs w:val="18"/>
                      <w:highlight w:val="yellow"/>
                    </w:rPr>
                    <w:t>(FFS or PUCCH carrier)</w:t>
                  </w:r>
                  <w:r w:rsidRPr="001D3466">
                    <w:rPr>
                      <w:rFonts w:ascii="Times New Roman" w:hAnsi="Times New Roman"/>
                      <w:szCs w:val="18"/>
                    </w:rPr>
                    <w:t xml:space="preserve"> switching based on dynamic indication</w:t>
                  </w:r>
                </w:p>
              </w:tc>
              <w:tc>
                <w:tcPr>
                  <w:tcW w:w="1590" w:type="pct"/>
                  <w:tcBorders>
                    <w:top w:val="single" w:sz="4" w:space="0" w:color="auto"/>
                    <w:left w:val="single" w:sz="4" w:space="0" w:color="auto"/>
                    <w:bottom w:val="single" w:sz="4" w:space="0" w:color="auto"/>
                    <w:right w:val="single" w:sz="4" w:space="0" w:color="auto"/>
                  </w:tcBorders>
                  <w:hideMark/>
                </w:tcPr>
                <w:p w14:paraId="0E14F90F" w14:textId="77777777" w:rsidR="00413A45" w:rsidRPr="001D3466" w:rsidRDefault="00413A45" w:rsidP="00455FF2">
                  <w:pPr>
                    <w:pStyle w:val="aff"/>
                    <w:widowControl w:val="0"/>
                    <w:numPr>
                      <w:ilvl w:val="0"/>
                      <w:numId w:val="16"/>
                    </w:numPr>
                    <w:autoSpaceDE w:val="0"/>
                    <w:autoSpaceDN w:val="0"/>
                    <w:adjustRightInd w:val="0"/>
                    <w:snapToGrid w:val="0"/>
                    <w:spacing w:afterLines="50" w:after="120"/>
                    <w:ind w:leftChars="0"/>
                    <w:contextualSpacing/>
                    <w:jc w:val="both"/>
                    <w:rPr>
                      <w:sz w:val="18"/>
                      <w:szCs w:val="18"/>
                    </w:rPr>
                  </w:pPr>
                  <w:r w:rsidRPr="001D3466">
                    <w:rPr>
                      <w:sz w:val="18"/>
                      <w:szCs w:val="18"/>
                    </w:rPr>
                    <w:t xml:space="preserve">PUCCH cell </w:t>
                  </w:r>
                  <w:r w:rsidRPr="001D3466">
                    <w:rPr>
                      <w:sz w:val="18"/>
                      <w:szCs w:val="18"/>
                      <w:highlight w:val="yellow"/>
                    </w:rPr>
                    <w:t>(FFS or PUCCH carrier)</w:t>
                  </w:r>
                  <w:r w:rsidRPr="001D3466">
                    <w:rPr>
                      <w:sz w:val="18"/>
                      <w:szCs w:val="18"/>
                    </w:rPr>
                    <w:t xml:space="preserve"> switching</w:t>
                  </w:r>
                  <w:r w:rsidRPr="001D3466">
                    <w:rPr>
                      <w:rFonts w:eastAsiaTheme="minorEastAsia"/>
                      <w:sz w:val="18"/>
                      <w:szCs w:val="18"/>
                    </w:rPr>
                    <w:t xml:space="preserve"> </w:t>
                  </w:r>
                  <w:r w:rsidRPr="001D3466">
                    <w:rPr>
                      <w:sz w:val="18"/>
                      <w:szCs w:val="18"/>
                    </w:rPr>
                    <w:t xml:space="preserve">based on dynamic indication in the DCI </w:t>
                  </w:r>
                  <w:r w:rsidRPr="000C797E">
                    <w:rPr>
                      <w:strike/>
                      <w:color w:val="FF0000"/>
                      <w:sz w:val="18"/>
                      <w:szCs w:val="18"/>
                    </w:rPr>
                    <w:t xml:space="preserve">scheduling the </w:t>
                  </w:r>
                  <w:r w:rsidRPr="00276BA3">
                    <w:rPr>
                      <w:strike/>
                      <w:color w:val="FF0000"/>
                      <w:sz w:val="18"/>
                      <w:szCs w:val="18"/>
                    </w:rPr>
                    <w:t>PUCCH</w:t>
                  </w:r>
                  <w:r w:rsidRPr="000C797E">
                    <w:rPr>
                      <w:rFonts w:eastAsiaTheme="minorEastAsia"/>
                      <w:strike/>
                      <w:color w:val="FF0000"/>
                      <w:sz w:val="18"/>
                      <w:szCs w:val="18"/>
                    </w:rPr>
                    <w:t xml:space="preserve"> </w:t>
                  </w:r>
                  <w:r w:rsidRPr="000C797E">
                    <w:rPr>
                      <w:rFonts w:eastAsiaTheme="minorEastAsia"/>
                      <w:strike/>
                      <w:color w:val="FF0000"/>
                      <w:sz w:val="18"/>
                      <w:szCs w:val="18"/>
                      <w:u w:val="single"/>
                    </w:rPr>
                    <w:t>PDSCH and SPS release</w:t>
                  </w:r>
                </w:p>
                <w:p w14:paraId="55A35E98" w14:textId="77777777" w:rsidR="00413A45" w:rsidRPr="000C797E" w:rsidRDefault="00413A45" w:rsidP="00455FF2">
                  <w:pPr>
                    <w:pStyle w:val="aff"/>
                    <w:widowControl w:val="0"/>
                    <w:numPr>
                      <w:ilvl w:val="0"/>
                      <w:numId w:val="16"/>
                    </w:numPr>
                    <w:autoSpaceDE w:val="0"/>
                    <w:autoSpaceDN w:val="0"/>
                    <w:adjustRightInd w:val="0"/>
                    <w:snapToGrid w:val="0"/>
                    <w:spacing w:afterLines="50" w:after="120"/>
                    <w:ind w:leftChars="0"/>
                    <w:contextualSpacing/>
                    <w:jc w:val="both"/>
                    <w:rPr>
                      <w:sz w:val="18"/>
                      <w:szCs w:val="18"/>
                    </w:rPr>
                  </w:pPr>
                  <w:r w:rsidRPr="001D3466">
                    <w:rPr>
                      <w:sz w:val="18"/>
                      <w:szCs w:val="18"/>
                    </w:rPr>
                    <w:t>PUCCH cell switching based on dynamic indication</w:t>
                  </w:r>
                  <w:r w:rsidRPr="001D3466">
                    <w:rPr>
                      <w:bCs/>
                      <w:color w:val="FF0000"/>
                      <w:sz w:val="18"/>
                      <w:szCs w:val="18"/>
                      <w:u w:val="single"/>
                    </w:rPr>
                    <w:t xml:space="preserve"> is applicable to </w:t>
                  </w:r>
                </w:p>
                <w:p w14:paraId="7770E0DE" w14:textId="77777777" w:rsidR="00413A45" w:rsidRPr="000C797E" w:rsidRDefault="00413A45" w:rsidP="00455FF2">
                  <w:pPr>
                    <w:pStyle w:val="aff"/>
                    <w:widowControl w:val="0"/>
                    <w:numPr>
                      <w:ilvl w:val="1"/>
                      <w:numId w:val="16"/>
                    </w:numPr>
                    <w:autoSpaceDE w:val="0"/>
                    <w:autoSpaceDN w:val="0"/>
                    <w:adjustRightInd w:val="0"/>
                    <w:snapToGrid w:val="0"/>
                    <w:spacing w:afterLines="50" w:after="120"/>
                    <w:ind w:leftChars="0"/>
                    <w:contextualSpacing/>
                    <w:jc w:val="both"/>
                    <w:rPr>
                      <w:sz w:val="18"/>
                      <w:szCs w:val="18"/>
                    </w:rPr>
                  </w:pPr>
                  <w:r w:rsidRPr="001D3466">
                    <w:rPr>
                      <w:bCs/>
                      <w:color w:val="FF0000"/>
                      <w:sz w:val="18"/>
                      <w:szCs w:val="18"/>
                      <w:u w:val="single"/>
                    </w:rPr>
                    <w:t>HARQ-ACK</w:t>
                  </w:r>
                  <w:r>
                    <w:t xml:space="preserve"> </w:t>
                  </w:r>
                  <w:r w:rsidRPr="00276BA3">
                    <w:rPr>
                      <w:bCs/>
                      <w:color w:val="FF0000"/>
                      <w:sz w:val="18"/>
                      <w:szCs w:val="18"/>
                      <w:u w:val="single"/>
                    </w:rPr>
                    <w:t>of PDSCH dynamically scheduled by a DCI indicating a PUCCH carrier</w:t>
                  </w:r>
                </w:p>
                <w:p w14:paraId="406F9F88" w14:textId="77777777" w:rsidR="00413A45" w:rsidRPr="000C797E" w:rsidRDefault="00413A45" w:rsidP="00455FF2">
                  <w:pPr>
                    <w:pStyle w:val="aff"/>
                    <w:widowControl w:val="0"/>
                    <w:numPr>
                      <w:ilvl w:val="1"/>
                      <w:numId w:val="16"/>
                    </w:numPr>
                    <w:autoSpaceDE w:val="0"/>
                    <w:autoSpaceDN w:val="0"/>
                    <w:adjustRightInd w:val="0"/>
                    <w:snapToGrid w:val="0"/>
                    <w:spacing w:afterLines="50" w:after="120"/>
                    <w:ind w:leftChars="0"/>
                    <w:contextualSpacing/>
                    <w:jc w:val="both"/>
                    <w:rPr>
                      <w:color w:val="FF0000"/>
                      <w:sz w:val="18"/>
                      <w:szCs w:val="18"/>
                    </w:rPr>
                  </w:pPr>
                  <w:r w:rsidRPr="000C797E">
                    <w:rPr>
                      <w:color w:val="FF0000"/>
                      <w:sz w:val="18"/>
                      <w:szCs w:val="18"/>
                    </w:rPr>
                    <w:t>HARQ-ACK corresponding to the first SPS PDSCH activated by Activation DCI based on the indication in the activation DCI</w:t>
                  </w:r>
                </w:p>
                <w:p w14:paraId="1547FA0D" w14:textId="77777777" w:rsidR="00413A45" w:rsidRPr="000C797E" w:rsidRDefault="00413A45" w:rsidP="00455FF2">
                  <w:pPr>
                    <w:pStyle w:val="aff"/>
                    <w:widowControl w:val="0"/>
                    <w:numPr>
                      <w:ilvl w:val="1"/>
                      <w:numId w:val="16"/>
                    </w:numPr>
                    <w:autoSpaceDE w:val="0"/>
                    <w:autoSpaceDN w:val="0"/>
                    <w:adjustRightInd w:val="0"/>
                    <w:snapToGrid w:val="0"/>
                    <w:spacing w:afterLines="50" w:after="120"/>
                    <w:ind w:leftChars="0"/>
                    <w:contextualSpacing/>
                    <w:jc w:val="both"/>
                    <w:rPr>
                      <w:color w:val="FF0000"/>
                      <w:sz w:val="18"/>
                      <w:szCs w:val="18"/>
                    </w:rPr>
                  </w:pPr>
                  <w:r w:rsidRPr="000C797E">
                    <w:rPr>
                      <w:color w:val="FF0000"/>
                      <w:sz w:val="18"/>
                      <w:szCs w:val="18"/>
                    </w:rPr>
                    <w:t>HARQ-ACK corresponding to the SPS Release DCI based on the indication in the release DCI</w:t>
                  </w:r>
                </w:p>
                <w:p w14:paraId="05508FCE" w14:textId="77777777" w:rsidR="00413A45" w:rsidRPr="001D3466" w:rsidRDefault="00413A45" w:rsidP="00455FF2">
                  <w:pPr>
                    <w:pStyle w:val="aff"/>
                    <w:widowControl w:val="0"/>
                    <w:numPr>
                      <w:ilvl w:val="1"/>
                      <w:numId w:val="16"/>
                    </w:numPr>
                    <w:autoSpaceDE w:val="0"/>
                    <w:autoSpaceDN w:val="0"/>
                    <w:adjustRightInd w:val="0"/>
                    <w:snapToGrid w:val="0"/>
                    <w:spacing w:afterLines="50" w:after="120"/>
                    <w:ind w:leftChars="0"/>
                    <w:contextualSpacing/>
                    <w:jc w:val="both"/>
                    <w:rPr>
                      <w:sz w:val="18"/>
                      <w:szCs w:val="18"/>
                    </w:rPr>
                  </w:pPr>
                  <w:r w:rsidRPr="000C797E">
                    <w:rPr>
                      <w:color w:val="FF0000"/>
                      <w:sz w:val="18"/>
                      <w:szCs w:val="18"/>
                    </w:rPr>
                    <w:t>triggered PUCCH for Rel-16 Type 3 CB, Rel-17 enh. Type 3 CB of smaller size and Rel-17 one-shot triggering for HARQ-Ack retransmission based on the indication in the triggering DCI</w:t>
                  </w:r>
                </w:p>
              </w:tc>
              <w:tc>
                <w:tcPr>
                  <w:tcW w:w="130" w:type="pct"/>
                  <w:tcBorders>
                    <w:top w:val="single" w:sz="4" w:space="0" w:color="auto"/>
                    <w:left w:val="single" w:sz="4" w:space="0" w:color="auto"/>
                    <w:bottom w:val="single" w:sz="4" w:space="0" w:color="auto"/>
                    <w:right w:val="single" w:sz="4" w:space="0" w:color="auto"/>
                  </w:tcBorders>
                </w:tcPr>
                <w:p w14:paraId="7EA98575" w14:textId="77777777" w:rsidR="00413A45" w:rsidRPr="001D3466" w:rsidRDefault="00413A45" w:rsidP="00413A45">
                  <w:pPr>
                    <w:pStyle w:val="TAL"/>
                    <w:rPr>
                      <w:rFonts w:ascii="Times New Roman" w:hAnsi="Times New Roman"/>
                      <w:szCs w:val="18"/>
                    </w:rPr>
                  </w:pPr>
                </w:p>
              </w:tc>
              <w:tc>
                <w:tcPr>
                  <w:tcW w:w="252" w:type="pct"/>
                  <w:tcBorders>
                    <w:top w:val="single" w:sz="4" w:space="0" w:color="auto"/>
                    <w:left w:val="single" w:sz="4" w:space="0" w:color="auto"/>
                    <w:bottom w:val="single" w:sz="4" w:space="0" w:color="auto"/>
                    <w:right w:val="single" w:sz="4" w:space="0" w:color="auto"/>
                  </w:tcBorders>
                  <w:hideMark/>
                </w:tcPr>
                <w:p w14:paraId="4871DF7A" w14:textId="77777777" w:rsidR="00413A45" w:rsidRPr="001D3466" w:rsidRDefault="00413A45" w:rsidP="00413A45">
                  <w:pPr>
                    <w:pStyle w:val="TAL"/>
                    <w:rPr>
                      <w:rFonts w:ascii="Times New Roman" w:eastAsia="SimSun" w:hAnsi="Times New Roman"/>
                      <w:szCs w:val="18"/>
                      <w:lang w:eastAsia="zh-CN"/>
                    </w:rPr>
                  </w:pPr>
                  <w:r w:rsidRPr="001D3466">
                    <w:rPr>
                      <w:rFonts w:ascii="Times New Roman" w:eastAsia="SimSun" w:hAnsi="Times New Roman"/>
                      <w:szCs w:val="18"/>
                      <w:lang w:eastAsia="zh-CN"/>
                    </w:rPr>
                    <w:t>Yes</w:t>
                  </w:r>
                </w:p>
              </w:tc>
              <w:tc>
                <w:tcPr>
                  <w:tcW w:w="267" w:type="pct"/>
                  <w:tcBorders>
                    <w:top w:val="single" w:sz="4" w:space="0" w:color="auto"/>
                    <w:left w:val="single" w:sz="4" w:space="0" w:color="auto"/>
                    <w:bottom w:val="single" w:sz="4" w:space="0" w:color="auto"/>
                    <w:right w:val="single" w:sz="4" w:space="0" w:color="auto"/>
                  </w:tcBorders>
                  <w:hideMark/>
                </w:tcPr>
                <w:p w14:paraId="53971C77"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672BF691" w14:textId="77777777" w:rsidR="00413A45" w:rsidRPr="001D3466" w:rsidRDefault="00413A45" w:rsidP="00413A45">
                  <w:pPr>
                    <w:pStyle w:val="TAL"/>
                    <w:rPr>
                      <w:rFonts w:ascii="Times New Roman" w:eastAsia="SimSun" w:hAnsi="Times New Roman"/>
                      <w:szCs w:val="18"/>
                      <w:lang w:eastAsia="zh-CN"/>
                    </w:rPr>
                  </w:pPr>
                </w:p>
              </w:tc>
              <w:tc>
                <w:tcPr>
                  <w:tcW w:w="233" w:type="pct"/>
                  <w:tcBorders>
                    <w:top w:val="single" w:sz="4" w:space="0" w:color="auto"/>
                    <w:left w:val="single" w:sz="4" w:space="0" w:color="auto"/>
                    <w:bottom w:val="single" w:sz="4" w:space="0" w:color="auto"/>
                    <w:right w:val="single" w:sz="4" w:space="0" w:color="auto"/>
                  </w:tcBorders>
                  <w:hideMark/>
                </w:tcPr>
                <w:p w14:paraId="1C9F03C0"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Per UE</w:t>
                  </w:r>
                </w:p>
              </w:tc>
              <w:tc>
                <w:tcPr>
                  <w:tcW w:w="224" w:type="pct"/>
                  <w:tcBorders>
                    <w:top w:val="single" w:sz="4" w:space="0" w:color="auto"/>
                    <w:left w:val="single" w:sz="4" w:space="0" w:color="auto"/>
                    <w:bottom w:val="single" w:sz="4" w:space="0" w:color="auto"/>
                    <w:right w:val="single" w:sz="4" w:space="0" w:color="auto"/>
                  </w:tcBorders>
                  <w:hideMark/>
                </w:tcPr>
                <w:p w14:paraId="1B5FA5E2" w14:textId="77777777" w:rsidR="00413A45" w:rsidRPr="001D3466" w:rsidRDefault="00413A45" w:rsidP="00413A45">
                  <w:pPr>
                    <w:pStyle w:val="TAL"/>
                    <w:rPr>
                      <w:rFonts w:ascii="Times New Roman" w:hAnsi="Times New Roman"/>
                      <w:szCs w:val="18"/>
                    </w:rPr>
                  </w:pPr>
                  <w:r w:rsidRPr="001D3466">
                    <w:rPr>
                      <w:rFonts w:ascii="Times New Roman" w:hAnsi="Times New Roman"/>
                      <w:szCs w:val="18"/>
                    </w:rPr>
                    <w:t>No</w:t>
                  </w:r>
                </w:p>
              </w:tc>
              <w:tc>
                <w:tcPr>
                  <w:tcW w:w="224" w:type="pct"/>
                  <w:tcBorders>
                    <w:top w:val="single" w:sz="4" w:space="0" w:color="auto"/>
                    <w:left w:val="single" w:sz="4" w:space="0" w:color="auto"/>
                    <w:bottom w:val="single" w:sz="4" w:space="0" w:color="auto"/>
                    <w:right w:val="single" w:sz="4" w:space="0" w:color="auto"/>
                  </w:tcBorders>
                  <w:hideMark/>
                </w:tcPr>
                <w:p w14:paraId="3F6B8D5E" w14:textId="77777777" w:rsidR="00413A45" w:rsidRPr="001D3466" w:rsidRDefault="00413A45" w:rsidP="00413A45">
                  <w:pPr>
                    <w:pStyle w:val="TAL"/>
                    <w:rPr>
                      <w:rFonts w:ascii="Times New Roman" w:hAnsi="Times New Roman"/>
                      <w:szCs w:val="18"/>
                    </w:rPr>
                  </w:pPr>
                  <w:r w:rsidRPr="001D3466">
                    <w:rPr>
                      <w:rFonts w:ascii="Times New Roman" w:hAnsi="Times New Roman"/>
                      <w:szCs w:val="18"/>
                    </w:rPr>
                    <w:t>No</w:t>
                  </w:r>
                </w:p>
              </w:tc>
              <w:tc>
                <w:tcPr>
                  <w:tcW w:w="267" w:type="pct"/>
                  <w:tcBorders>
                    <w:top w:val="single" w:sz="4" w:space="0" w:color="auto"/>
                    <w:left w:val="single" w:sz="4" w:space="0" w:color="auto"/>
                    <w:bottom w:val="single" w:sz="4" w:space="0" w:color="auto"/>
                    <w:right w:val="single" w:sz="4" w:space="0" w:color="auto"/>
                  </w:tcBorders>
                  <w:hideMark/>
                </w:tcPr>
                <w:p w14:paraId="1C1B26D1" w14:textId="77777777" w:rsidR="00413A45" w:rsidRPr="001D3466" w:rsidRDefault="00413A45" w:rsidP="00413A45">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58ACE755" w14:textId="77777777" w:rsidR="00413A45" w:rsidRPr="001D3466" w:rsidRDefault="00413A45" w:rsidP="00413A45">
                  <w:pPr>
                    <w:pStyle w:val="TAL"/>
                    <w:rPr>
                      <w:rFonts w:ascii="Times New Roman" w:hAnsi="Times New Roman"/>
                      <w:szCs w:val="18"/>
                    </w:rPr>
                  </w:pPr>
                </w:p>
              </w:tc>
              <w:tc>
                <w:tcPr>
                  <w:tcW w:w="459" w:type="pct"/>
                  <w:tcBorders>
                    <w:top w:val="single" w:sz="4" w:space="0" w:color="auto"/>
                    <w:left w:val="single" w:sz="4" w:space="0" w:color="auto"/>
                    <w:bottom w:val="single" w:sz="4" w:space="0" w:color="auto"/>
                    <w:right w:val="single" w:sz="4" w:space="0" w:color="auto"/>
                  </w:tcBorders>
                  <w:hideMark/>
                </w:tcPr>
                <w:p w14:paraId="7C3385B0" w14:textId="77777777" w:rsidR="00413A45" w:rsidRPr="001D3466" w:rsidRDefault="00413A45" w:rsidP="00413A45">
                  <w:pPr>
                    <w:pStyle w:val="TAL"/>
                    <w:rPr>
                      <w:rFonts w:ascii="Times New Roman" w:hAnsi="Times New Roman"/>
                      <w:szCs w:val="18"/>
                    </w:rPr>
                  </w:pPr>
                  <w:r w:rsidRPr="001D3466">
                    <w:rPr>
                      <w:rFonts w:ascii="Times New Roman" w:hAnsi="Times New Roman"/>
                      <w:szCs w:val="18"/>
                    </w:rPr>
                    <w:t>Optional with capability signaling</w:t>
                  </w:r>
                </w:p>
              </w:tc>
            </w:tr>
          </w:tbl>
          <w:p w14:paraId="7D3C6931" w14:textId="6EDD25B5" w:rsidR="00E23920" w:rsidRPr="00413A45" w:rsidRDefault="00413A45" w:rsidP="00413A45">
            <w:pPr>
              <w:spacing w:beforeLines="50" w:before="120"/>
              <w:rPr>
                <w:rFonts w:eastAsia="SimSun"/>
                <w:b/>
                <w:i/>
                <w:lang w:eastAsia="zh-CN"/>
              </w:rPr>
            </w:pPr>
            <w:bookmarkStart w:id="29" w:name="_Hlk83741892"/>
            <w:r w:rsidRPr="001D3466">
              <w:rPr>
                <w:rFonts w:eastAsiaTheme="minorEastAsia"/>
                <w:b/>
                <w:i/>
                <w:lang w:eastAsia="zh-CN"/>
              </w:rPr>
              <w:t xml:space="preserve">Proposal </w:t>
            </w:r>
            <w:r>
              <w:rPr>
                <w:rFonts w:eastAsiaTheme="minorEastAsia"/>
                <w:b/>
                <w:i/>
                <w:lang w:eastAsia="zh-CN"/>
              </w:rPr>
              <w:t>6</w:t>
            </w:r>
            <w:r w:rsidRPr="001D3466">
              <w:rPr>
                <w:rFonts w:eastAsiaTheme="minorEastAsia"/>
                <w:b/>
                <w:i/>
                <w:lang w:eastAsia="zh-CN"/>
              </w:rPr>
              <w:t>: For FG 25-10, the description</w:t>
            </w:r>
            <w:r>
              <w:rPr>
                <w:rFonts w:eastAsiaTheme="minorEastAsia"/>
                <w:b/>
                <w:i/>
                <w:lang w:eastAsia="zh-CN"/>
              </w:rPr>
              <w:t xml:space="preserve"> for </w:t>
            </w:r>
            <w:r w:rsidRPr="00E95F98">
              <w:rPr>
                <w:rFonts w:eastAsiaTheme="minorEastAsia"/>
                <w:b/>
                <w:i/>
                <w:lang w:eastAsia="zh-CN"/>
              </w:rPr>
              <w:t>applicable cases</w:t>
            </w:r>
            <w:r w:rsidRPr="001D3466">
              <w:rPr>
                <w:rFonts w:eastAsiaTheme="minorEastAsia"/>
                <w:b/>
                <w:i/>
                <w:lang w:eastAsia="zh-CN"/>
              </w:rPr>
              <w:t xml:space="preserve"> </w:t>
            </w:r>
            <w:r>
              <w:rPr>
                <w:rFonts w:eastAsiaTheme="minorEastAsia"/>
                <w:b/>
                <w:i/>
                <w:lang w:eastAsia="zh-CN"/>
              </w:rPr>
              <w:t>should be captured</w:t>
            </w:r>
            <w:r w:rsidRPr="001D3466">
              <w:rPr>
                <w:rFonts w:eastAsiaTheme="minorEastAsia"/>
                <w:b/>
                <w:i/>
                <w:lang w:eastAsia="zh-CN"/>
              </w:rPr>
              <w:t xml:space="preserve"> in the components</w:t>
            </w:r>
            <w:r>
              <w:rPr>
                <w:rFonts w:eastAsiaTheme="minorEastAsia"/>
                <w:b/>
                <w:i/>
                <w:lang w:eastAsia="zh-CN"/>
              </w:rPr>
              <w:t>.</w:t>
            </w:r>
            <w:r w:rsidRPr="001D3466">
              <w:rPr>
                <w:rFonts w:eastAsiaTheme="minorEastAsia"/>
                <w:b/>
                <w:i/>
                <w:lang w:eastAsia="zh-CN"/>
              </w:rPr>
              <w:t xml:space="preserve"> </w:t>
            </w:r>
            <w:r w:rsidRPr="001D3466">
              <w:rPr>
                <w:b/>
                <w:i/>
              </w:rPr>
              <w:t xml:space="preserve"> </w:t>
            </w:r>
            <w:bookmarkEnd w:id="28"/>
            <w:bookmarkEnd w:id="29"/>
          </w:p>
        </w:tc>
      </w:tr>
      <w:tr w:rsidR="00E23920" w14:paraId="6E76FB9B" w14:textId="77777777" w:rsidTr="000F06DD">
        <w:tc>
          <w:tcPr>
            <w:tcW w:w="621" w:type="dxa"/>
          </w:tcPr>
          <w:p w14:paraId="392CDB4A" w14:textId="438B7ABC" w:rsidR="00E23920" w:rsidRDefault="00F9121A" w:rsidP="000F06DD">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08E577DC" w14:textId="7CB90741" w:rsidR="00E23920" w:rsidRPr="00242E76" w:rsidRDefault="00F9121A" w:rsidP="000F06DD">
            <w:pPr>
              <w:spacing w:afterLines="50" w:after="120"/>
              <w:jc w:val="both"/>
              <w:rPr>
                <w:sz w:val="22"/>
                <w:lang w:val="en-US"/>
              </w:rPr>
            </w:pPr>
            <w:r>
              <w:rPr>
                <w:rFonts w:hint="eastAsia"/>
                <w:sz w:val="22"/>
                <w:lang w:val="en-US"/>
              </w:rPr>
              <w:t>I</w:t>
            </w:r>
            <w:r>
              <w:rPr>
                <w:sz w:val="22"/>
                <w:lang w:val="en-US"/>
              </w:rPr>
              <w:t>ntel</w:t>
            </w:r>
          </w:p>
        </w:tc>
        <w:tc>
          <w:tcPr>
            <w:tcW w:w="19931" w:type="dxa"/>
          </w:tcPr>
          <w:p w14:paraId="64A8D478" w14:textId="77777777" w:rsidR="00F9121A" w:rsidRDefault="00F9121A" w:rsidP="00455FF2">
            <w:pPr>
              <w:pStyle w:val="3GPPText"/>
              <w:numPr>
                <w:ilvl w:val="0"/>
                <w:numId w:val="23"/>
              </w:numPr>
            </w:pPr>
            <w:r>
              <w:t>25-9, Semi-static PUCCH cell (FFS or PUCCH carrier) switching and 25-10, PUCCH cell (FFS or PUCCH carrier) switching based on dynamic indication</w:t>
            </w:r>
          </w:p>
          <w:p w14:paraId="3BEBE918" w14:textId="77777777" w:rsidR="00F9121A" w:rsidRDefault="00F9121A" w:rsidP="00455FF2">
            <w:pPr>
              <w:pStyle w:val="3GPPText"/>
              <w:numPr>
                <w:ilvl w:val="1"/>
                <w:numId w:val="23"/>
              </w:numPr>
            </w:pPr>
            <w:r>
              <w:t>We suggest introducing Y carriers supported by the switching. Y can include 2, [3], [4].</w:t>
            </w:r>
          </w:p>
          <w:p w14:paraId="6633DB75" w14:textId="3771B911" w:rsidR="00E23920" w:rsidRPr="00F9121A" w:rsidRDefault="00F9121A" w:rsidP="00455FF2">
            <w:pPr>
              <w:pStyle w:val="3GPPText"/>
              <w:numPr>
                <w:ilvl w:val="1"/>
                <w:numId w:val="23"/>
              </w:numPr>
            </w:pPr>
            <w:r>
              <w:t xml:space="preserve">We suggest introducing support of </w:t>
            </w:r>
            <w:bookmarkStart w:id="30" w:name="_Hlk84481301"/>
            <w:r>
              <w:t>different numerologies between switchable carriers</w:t>
            </w:r>
            <w:bookmarkEnd w:id="30"/>
            <w:r>
              <w:t>.</w:t>
            </w:r>
          </w:p>
        </w:tc>
      </w:tr>
      <w:tr w:rsidR="00F9121A" w14:paraId="2E200884" w14:textId="77777777" w:rsidTr="000F06DD">
        <w:tc>
          <w:tcPr>
            <w:tcW w:w="621" w:type="dxa"/>
          </w:tcPr>
          <w:p w14:paraId="6501322C" w14:textId="5685DCFC" w:rsidR="00F9121A" w:rsidRDefault="00813509" w:rsidP="000F06DD">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79EEA57C" w14:textId="7091D70A" w:rsidR="00F9121A" w:rsidRPr="00242E76" w:rsidRDefault="00813509" w:rsidP="000F06DD">
            <w:pPr>
              <w:spacing w:afterLines="50" w:after="120"/>
              <w:jc w:val="both"/>
              <w:rPr>
                <w:sz w:val="22"/>
                <w:lang w:val="en-US"/>
              </w:rPr>
            </w:pPr>
            <w:r>
              <w:rPr>
                <w:rFonts w:hint="eastAsia"/>
                <w:sz w:val="22"/>
                <w:lang w:val="en-US"/>
              </w:rPr>
              <w:t>D</w:t>
            </w:r>
            <w:r>
              <w:rPr>
                <w:sz w:val="22"/>
                <w:lang w:val="en-US"/>
              </w:rPr>
              <w:t>OCOMO</w:t>
            </w:r>
          </w:p>
        </w:tc>
        <w:tc>
          <w:tcPr>
            <w:tcW w:w="19931" w:type="dxa"/>
          </w:tcPr>
          <w:p w14:paraId="365229C0" w14:textId="428AE39B" w:rsidR="00813509" w:rsidRDefault="00813509" w:rsidP="00813509">
            <w:pPr>
              <w:snapToGrid w:val="0"/>
              <w:spacing w:afterLines="50" w:after="120"/>
              <w:jc w:val="both"/>
              <w:rPr>
                <w:rFonts w:eastAsiaTheme="minorEastAsia"/>
                <w:sz w:val="22"/>
                <w:szCs w:val="22"/>
              </w:rPr>
            </w:pPr>
            <w:r w:rsidRPr="00FC57F4">
              <w:rPr>
                <w:rFonts w:eastAsiaTheme="minorEastAsia"/>
                <w:sz w:val="22"/>
                <w:szCs w:val="22"/>
              </w:rPr>
              <w:t>An editorial correction is made for the component</w:t>
            </w:r>
            <w:r>
              <w:rPr>
                <w:rFonts w:eastAsiaTheme="minorEastAsia"/>
                <w:sz w:val="22"/>
                <w:szCs w:val="22"/>
              </w:rPr>
              <w:t xml:space="preserve"> description</w:t>
            </w:r>
            <w:r w:rsidRPr="00FC57F4">
              <w:rPr>
                <w:rFonts w:eastAsiaTheme="minorEastAsia"/>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543"/>
              <w:gridCol w:w="3575"/>
              <w:gridCol w:w="7369"/>
              <w:gridCol w:w="222"/>
              <w:gridCol w:w="527"/>
              <w:gridCol w:w="517"/>
              <w:gridCol w:w="222"/>
              <w:gridCol w:w="695"/>
              <w:gridCol w:w="447"/>
              <w:gridCol w:w="447"/>
              <w:gridCol w:w="517"/>
              <w:gridCol w:w="222"/>
              <w:gridCol w:w="2187"/>
            </w:tblGrid>
            <w:tr w:rsidR="00813509" w14:paraId="22679546" w14:textId="77777777" w:rsidTr="00813509">
              <w:trPr>
                <w:trHeight w:val="20"/>
              </w:trPr>
              <w:tc>
                <w:tcPr>
                  <w:tcW w:w="0" w:type="auto"/>
                  <w:tcBorders>
                    <w:top w:val="single" w:sz="4" w:space="0" w:color="auto"/>
                    <w:left w:val="single" w:sz="4" w:space="0" w:color="auto"/>
                    <w:bottom w:val="single" w:sz="4" w:space="0" w:color="auto"/>
                    <w:right w:val="single" w:sz="4" w:space="0" w:color="auto"/>
                  </w:tcBorders>
                  <w:hideMark/>
                </w:tcPr>
                <w:p w14:paraId="09187E00" w14:textId="77777777" w:rsidR="00813509" w:rsidRDefault="00813509" w:rsidP="00813509">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0BA671E9" w14:textId="77777777" w:rsidR="00813509" w:rsidRDefault="00813509" w:rsidP="00813509">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0" w:type="auto"/>
                  <w:tcBorders>
                    <w:top w:val="single" w:sz="4" w:space="0" w:color="auto"/>
                    <w:left w:val="single" w:sz="4" w:space="0" w:color="auto"/>
                    <w:bottom w:val="single" w:sz="4" w:space="0" w:color="auto"/>
                    <w:right w:val="single" w:sz="4" w:space="0" w:color="auto"/>
                  </w:tcBorders>
                  <w:hideMark/>
                </w:tcPr>
                <w:p w14:paraId="0B6CBC0F" w14:textId="77777777" w:rsidR="00813509" w:rsidRDefault="00813509" w:rsidP="00813509">
                  <w:pPr>
                    <w:pStyle w:val="TAL"/>
                    <w:rPr>
                      <w:rFonts w:eastAsia="Times New Roman"/>
                      <w:lang w:eastAsia="ja-JP"/>
                    </w:rPr>
                  </w:pPr>
                  <w:r>
                    <w:t xml:space="preserve">Semi-static PUCCH cell </w:t>
                  </w:r>
                  <w:r>
                    <w:rPr>
                      <w:highlight w:val="yellow"/>
                    </w:rPr>
                    <w:t>(FFS or PUCCH  carrier)</w:t>
                  </w:r>
                  <w:r>
                    <w:t xml:space="preserve"> switching</w:t>
                  </w:r>
                </w:p>
              </w:tc>
              <w:tc>
                <w:tcPr>
                  <w:tcW w:w="0" w:type="auto"/>
                  <w:tcBorders>
                    <w:top w:val="single" w:sz="4" w:space="0" w:color="auto"/>
                    <w:left w:val="single" w:sz="4" w:space="0" w:color="auto"/>
                    <w:bottom w:val="single" w:sz="4" w:space="0" w:color="auto"/>
                    <w:right w:val="single" w:sz="4" w:space="0" w:color="auto"/>
                  </w:tcBorders>
                  <w:hideMark/>
                </w:tcPr>
                <w:p w14:paraId="657738B4" w14:textId="3E3EF296" w:rsidR="00813509" w:rsidRDefault="00813509" w:rsidP="0081350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using configured time-domain pattern of applicable PUCCH cell / carrier</w:t>
                  </w:r>
                </w:p>
              </w:tc>
              <w:tc>
                <w:tcPr>
                  <w:tcW w:w="0" w:type="auto"/>
                  <w:tcBorders>
                    <w:top w:val="single" w:sz="4" w:space="0" w:color="auto"/>
                    <w:left w:val="single" w:sz="4" w:space="0" w:color="auto"/>
                    <w:bottom w:val="single" w:sz="4" w:space="0" w:color="auto"/>
                    <w:right w:val="single" w:sz="4" w:space="0" w:color="auto"/>
                  </w:tcBorders>
                </w:tcPr>
                <w:p w14:paraId="29C74681" w14:textId="77777777" w:rsidR="00813509" w:rsidRDefault="00813509" w:rsidP="0081350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CE89908" w14:textId="77777777" w:rsidR="00813509" w:rsidRDefault="00813509" w:rsidP="0081350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2439D66" w14:textId="77777777" w:rsidR="00813509" w:rsidRDefault="00813509" w:rsidP="0081350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FA358F" w14:textId="77777777" w:rsidR="00813509" w:rsidRDefault="00813509" w:rsidP="00813509">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E5912E" w14:textId="77777777" w:rsidR="00813509" w:rsidRDefault="00813509" w:rsidP="0081350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1CFF7093" w14:textId="77777777" w:rsidR="00813509" w:rsidRDefault="00813509" w:rsidP="00813509">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E8E693C" w14:textId="77777777" w:rsidR="00813509" w:rsidRDefault="00813509" w:rsidP="00813509">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867CE42" w14:textId="77777777" w:rsidR="00813509" w:rsidRDefault="00813509" w:rsidP="0081350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607AF1" w14:textId="77777777" w:rsidR="00813509" w:rsidRDefault="00813509" w:rsidP="0081350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3D593589" w14:textId="77777777" w:rsidR="00813509" w:rsidRDefault="00813509" w:rsidP="00813509">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534F8EA4" w14:textId="77777777" w:rsidR="00F9121A" w:rsidRPr="00813509" w:rsidRDefault="00F9121A" w:rsidP="000F06DD">
            <w:pPr>
              <w:rPr>
                <w:rFonts w:eastAsia="SimSun"/>
                <w:lang w:eastAsia="zh-CN"/>
              </w:rPr>
            </w:pPr>
          </w:p>
        </w:tc>
      </w:tr>
      <w:tr w:rsidR="00D03ABF" w14:paraId="197402BC" w14:textId="77777777" w:rsidTr="000F06DD">
        <w:tc>
          <w:tcPr>
            <w:tcW w:w="621" w:type="dxa"/>
          </w:tcPr>
          <w:p w14:paraId="5E4F24BD" w14:textId="763BCC50" w:rsidR="00D03ABF" w:rsidRDefault="00D03ABF" w:rsidP="00D03ABF">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1D415DB9" w14:textId="6F1A1DAF" w:rsidR="00D03ABF" w:rsidRDefault="00D03ABF" w:rsidP="00D03ABF">
            <w:pPr>
              <w:spacing w:afterLines="50" w:after="120"/>
              <w:jc w:val="both"/>
              <w:rPr>
                <w:sz w:val="22"/>
                <w:lang w:val="en-US"/>
              </w:rPr>
            </w:pPr>
            <w:r>
              <w:rPr>
                <w:rFonts w:hint="eastAsia"/>
                <w:sz w:val="22"/>
                <w:lang w:val="en-US"/>
              </w:rPr>
              <w:t>A</w:t>
            </w:r>
            <w:r>
              <w:rPr>
                <w:sz w:val="22"/>
                <w:lang w:val="en-US"/>
              </w:rPr>
              <w:t>pple</w:t>
            </w:r>
          </w:p>
        </w:tc>
        <w:tc>
          <w:tcPr>
            <w:tcW w:w="19931" w:type="dxa"/>
          </w:tcPr>
          <w:p w14:paraId="079F098C" w14:textId="77777777" w:rsidR="00D03ABF" w:rsidRPr="003C3FA9" w:rsidRDefault="00D03ABF" w:rsidP="00D03ABF">
            <w:pPr>
              <w:rPr>
                <w:b/>
                <w:bCs/>
                <w:u w:val="single"/>
              </w:rPr>
            </w:pPr>
            <w:r w:rsidRPr="003C3FA9">
              <w:rPr>
                <w:rFonts w:hint="eastAsia"/>
                <w:b/>
                <w:bCs/>
                <w:u w:val="single"/>
              </w:rPr>
              <w:t>2</w:t>
            </w:r>
            <w:r w:rsidRPr="003C3FA9">
              <w:rPr>
                <w:b/>
                <w:bCs/>
                <w:u w:val="single"/>
              </w:rPr>
              <w:t>5-</w:t>
            </w:r>
            <w:r>
              <w:rPr>
                <w:b/>
                <w:bCs/>
                <w:u w:val="single"/>
              </w:rPr>
              <w:t>9</w:t>
            </w:r>
          </w:p>
          <w:p w14:paraId="7B3DF86D" w14:textId="77777777" w:rsidR="00D03ABF" w:rsidRDefault="00D03ABF" w:rsidP="00D03ABF">
            <w:r w:rsidRPr="003C3FA9">
              <w:t>Since this is for inter-band TDD, per band per band combination is more reasonable.</w:t>
            </w:r>
          </w:p>
          <w:p w14:paraId="1370731F" w14:textId="77777777" w:rsidR="00D03ABF" w:rsidRDefault="00D03ABF" w:rsidP="00D03ABF">
            <w:r w:rsidRPr="003C3FA9">
              <w:rPr>
                <w:rFonts w:hint="eastAsia"/>
                <w:b/>
                <w:bCs/>
                <w:u w:val="single"/>
              </w:rPr>
              <w:t>2</w:t>
            </w:r>
            <w:r w:rsidRPr="003C3FA9">
              <w:rPr>
                <w:b/>
                <w:bCs/>
                <w:u w:val="single"/>
              </w:rPr>
              <w:t>5-</w:t>
            </w:r>
            <w:r>
              <w:rPr>
                <w:b/>
                <w:bCs/>
                <w:u w:val="single"/>
              </w:rPr>
              <w:t>10</w:t>
            </w:r>
          </w:p>
          <w:p w14:paraId="6FB54DBB" w14:textId="5BFD3A1C" w:rsidR="00D03ABF" w:rsidRDefault="00D03ABF" w:rsidP="00D03ABF">
            <w:pPr>
              <w:rPr>
                <w:rFonts w:eastAsia="Malgun Gothic" w:cs="Batang"/>
                <w:sz w:val="22"/>
                <w:szCs w:val="22"/>
                <w:lang w:val="en-US" w:eastAsia="en-US"/>
              </w:rPr>
            </w:pPr>
            <w:r w:rsidRPr="003C3FA9">
              <w:t>Since this is for inter-band TDD, per band per band combination is more reasonable.</w:t>
            </w:r>
          </w:p>
        </w:tc>
      </w:tr>
      <w:tr w:rsidR="00F9121A" w14:paraId="3A8ED2D8" w14:textId="77777777" w:rsidTr="000F06DD">
        <w:tc>
          <w:tcPr>
            <w:tcW w:w="621" w:type="dxa"/>
          </w:tcPr>
          <w:p w14:paraId="17705B26" w14:textId="2DE909E4" w:rsidR="00F9121A" w:rsidRDefault="00EB60A2" w:rsidP="000F06DD">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4C6578C7" w14:textId="3E681F79" w:rsidR="00F9121A" w:rsidRPr="00242E76" w:rsidRDefault="00EB60A2" w:rsidP="000F06DD">
            <w:pPr>
              <w:spacing w:afterLines="50" w:after="120"/>
              <w:jc w:val="both"/>
              <w:rPr>
                <w:sz w:val="22"/>
                <w:lang w:val="en-US"/>
              </w:rPr>
            </w:pPr>
            <w:r>
              <w:rPr>
                <w:rFonts w:hint="eastAsia"/>
                <w:sz w:val="22"/>
                <w:lang w:val="en-US"/>
              </w:rPr>
              <w:t>Q</w:t>
            </w:r>
            <w:r>
              <w:rPr>
                <w:sz w:val="22"/>
                <w:lang w:val="en-US"/>
              </w:rPr>
              <w:t>ualcomm</w:t>
            </w:r>
          </w:p>
        </w:tc>
        <w:tc>
          <w:tcPr>
            <w:tcW w:w="19931" w:type="dxa"/>
          </w:tcPr>
          <w:p w14:paraId="1BEB6068" w14:textId="77777777" w:rsidR="00EB60A2" w:rsidRDefault="00EB60A2" w:rsidP="00EB60A2">
            <w:pPr>
              <w:rPr>
                <w:b/>
                <w:i/>
                <w:sz w:val="22"/>
                <w:szCs w:val="22"/>
                <w:u w:val="single"/>
              </w:rPr>
            </w:pPr>
            <w:r>
              <w:rPr>
                <w:rFonts w:eastAsia="Malgun Gothic" w:cs="Batang"/>
                <w:sz w:val="22"/>
                <w:szCs w:val="22"/>
                <w:lang w:val="en-US" w:eastAsia="en-US"/>
              </w:rPr>
              <w:t xml:space="preserve">With regards to the Feature 25-9 – </w:t>
            </w:r>
            <w:r w:rsidRPr="008872AE">
              <w:rPr>
                <w:rFonts w:eastAsia="Times New Roman"/>
                <w:sz w:val="22"/>
                <w:szCs w:val="22"/>
              </w:rPr>
              <w:t>semi-static PUCCH cell switch</w:t>
            </w:r>
            <w:r>
              <w:rPr>
                <w:rFonts w:eastAsia="Malgun Gothic" w:cs="Batang"/>
                <w:sz w:val="22"/>
                <w:szCs w:val="22"/>
                <w:lang w:val="en-US" w:eastAsia="en-US"/>
              </w:rPr>
              <w:t xml:space="preserve"> – there is a need to differentiate FDD and TDD cases. The feature is not necessary at FDD. The feature should be supported – for obvious reasons- per Feature Set per Band combination.</w:t>
            </w:r>
          </w:p>
          <w:p w14:paraId="0DFF707F" w14:textId="77777777" w:rsidR="00F9121A" w:rsidRDefault="00EB60A2" w:rsidP="00EB60A2">
            <w:pPr>
              <w:rPr>
                <w:rFonts w:eastAsia="Times New Roman"/>
                <w:b/>
                <w:bCs/>
                <w:sz w:val="22"/>
                <w:szCs w:val="22"/>
              </w:rPr>
            </w:pPr>
            <w:r w:rsidRPr="005E1FEE">
              <w:rPr>
                <w:b/>
                <w:i/>
                <w:sz w:val="22"/>
                <w:szCs w:val="22"/>
                <w:u w:val="single"/>
              </w:rPr>
              <w:t xml:space="preserve">Proposal </w:t>
            </w:r>
            <w:r>
              <w:rPr>
                <w:b/>
                <w:i/>
                <w:sz w:val="22"/>
                <w:szCs w:val="22"/>
                <w:u w:val="single"/>
              </w:rPr>
              <w:t>11</w:t>
            </w:r>
            <w:r w:rsidRPr="005E1FEE">
              <w:rPr>
                <w:b/>
                <w:i/>
                <w:sz w:val="22"/>
                <w:szCs w:val="22"/>
                <w:u w:val="single"/>
              </w:rPr>
              <w:t>:</w:t>
            </w:r>
            <w:r w:rsidRPr="005E1FEE">
              <w:rPr>
                <w:b/>
                <w:i/>
                <w:sz w:val="22"/>
                <w:szCs w:val="22"/>
              </w:rPr>
              <w:t xml:space="preserve"> </w:t>
            </w:r>
            <w:r w:rsidRPr="00C91F57">
              <w:rPr>
                <w:b/>
                <w:iCs/>
                <w:sz w:val="22"/>
                <w:szCs w:val="22"/>
              </w:rPr>
              <w:t xml:space="preserve">Feature </w:t>
            </w:r>
            <w:r w:rsidRPr="005E1FEE">
              <w:rPr>
                <w:rFonts w:eastAsia="Times New Roman"/>
                <w:b/>
                <w:bCs/>
                <w:sz w:val="22"/>
                <w:szCs w:val="22"/>
              </w:rPr>
              <w:t>25-9 (semi-static PUCCH cell switch) and 25-10 (dynamic PUCCH cell switch) need FDD and TDD differentiation. Furthermore, 25-9 and 25-10 should be per band combination rather than per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592"/>
              <w:gridCol w:w="4011"/>
              <w:gridCol w:w="6933"/>
              <w:gridCol w:w="222"/>
              <w:gridCol w:w="527"/>
              <w:gridCol w:w="517"/>
              <w:gridCol w:w="222"/>
              <w:gridCol w:w="669"/>
              <w:gridCol w:w="577"/>
              <w:gridCol w:w="447"/>
              <w:gridCol w:w="517"/>
              <w:gridCol w:w="222"/>
              <w:gridCol w:w="2030"/>
            </w:tblGrid>
            <w:tr w:rsidR="00E12FFC" w14:paraId="0F2B61D0" w14:textId="77777777" w:rsidTr="00E12FFC">
              <w:trPr>
                <w:trHeight w:val="20"/>
              </w:trPr>
              <w:tc>
                <w:tcPr>
                  <w:tcW w:w="0" w:type="auto"/>
                  <w:tcBorders>
                    <w:top w:val="single" w:sz="4" w:space="0" w:color="auto"/>
                    <w:left w:val="single" w:sz="4" w:space="0" w:color="auto"/>
                    <w:bottom w:val="single" w:sz="4" w:space="0" w:color="auto"/>
                    <w:right w:val="single" w:sz="4" w:space="0" w:color="auto"/>
                  </w:tcBorders>
                  <w:hideMark/>
                </w:tcPr>
                <w:p w14:paraId="7D536EC0" w14:textId="77777777" w:rsidR="00E12FFC" w:rsidRDefault="00E12FFC" w:rsidP="00E12FFC">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04CCBEF4" w14:textId="77777777" w:rsidR="00E12FFC" w:rsidRDefault="00E12FFC" w:rsidP="00E12FFC">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0" w:type="auto"/>
                  <w:tcBorders>
                    <w:top w:val="single" w:sz="4" w:space="0" w:color="auto"/>
                    <w:left w:val="single" w:sz="4" w:space="0" w:color="auto"/>
                    <w:bottom w:val="single" w:sz="4" w:space="0" w:color="auto"/>
                    <w:right w:val="single" w:sz="4" w:space="0" w:color="auto"/>
                  </w:tcBorders>
                  <w:hideMark/>
                </w:tcPr>
                <w:p w14:paraId="3DC64C37" w14:textId="77777777" w:rsidR="00E12FFC" w:rsidRDefault="00E12FFC" w:rsidP="00E12FFC">
                  <w:pPr>
                    <w:pStyle w:val="TAL"/>
                    <w:rPr>
                      <w:rFonts w:eastAsia="Times New Roman"/>
                      <w:lang w:eastAsia="ja-JP"/>
                    </w:rPr>
                  </w:pPr>
                  <w:r>
                    <w:t xml:space="preserve">Semi-static PUCCH cell </w:t>
                  </w:r>
                  <w:r>
                    <w:rPr>
                      <w:highlight w:val="yellow"/>
                    </w:rPr>
                    <w:t>(FFS or PUCCH  carrier)</w:t>
                  </w:r>
                  <w:r>
                    <w:t xml:space="preserve"> switching</w:t>
                  </w:r>
                </w:p>
              </w:tc>
              <w:tc>
                <w:tcPr>
                  <w:tcW w:w="0" w:type="auto"/>
                  <w:tcBorders>
                    <w:top w:val="single" w:sz="4" w:space="0" w:color="auto"/>
                    <w:left w:val="single" w:sz="4" w:space="0" w:color="auto"/>
                    <w:bottom w:val="single" w:sz="4" w:space="0" w:color="auto"/>
                    <w:right w:val="single" w:sz="4" w:space="0" w:color="auto"/>
                  </w:tcBorders>
                  <w:hideMark/>
                </w:tcPr>
                <w:p w14:paraId="7B66AEF2" w14:textId="77777777" w:rsidR="00E12FFC" w:rsidRDefault="00E12FFC" w:rsidP="00E12FF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using configured time-domain domain pattern of applicable PUCCH cell / carrier</w:t>
                  </w:r>
                </w:p>
              </w:tc>
              <w:tc>
                <w:tcPr>
                  <w:tcW w:w="0" w:type="auto"/>
                  <w:tcBorders>
                    <w:top w:val="single" w:sz="4" w:space="0" w:color="auto"/>
                    <w:left w:val="single" w:sz="4" w:space="0" w:color="auto"/>
                    <w:bottom w:val="single" w:sz="4" w:space="0" w:color="auto"/>
                    <w:right w:val="single" w:sz="4" w:space="0" w:color="auto"/>
                  </w:tcBorders>
                </w:tcPr>
                <w:p w14:paraId="2D52795E" w14:textId="77777777" w:rsidR="00E12FFC" w:rsidRDefault="00E12FFC" w:rsidP="00E12FF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006E3F0" w14:textId="77777777" w:rsidR="00E12FFC" w:rsidRDefault="00E12FFC" w:rsidP="00E12FF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3635165" w14:textId="77777777" w:rsidR="00E12FFC" w:rsidRDefault="00E12FFC" w:rsidP="00E12FF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36560E" w14:textId="77777777" w:rsidR="00E12FFC" w:rsidRDefault="00E12FFC" w:rsidP="00E12FFC">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8FF9B4" w14:textId="77777777" w:rsidR="00E12FFC" w:rsidRPr="00B445C9" w:rsidRDefault="00E12FFC" w:rsidP="00E12FFC">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Per UE</w:t>
                  </w:r>
                </w:p>
                <w:p w14:paraId="356B4515" w14:textId="77777777" w:rsidR="00E12FFC" w:rsidRPr="00B445C9" w:rsidRDefault="00E12FFC" w:rsidP="00E12FFC">
                  <w:pPr>
                    <w:pStyle w:val="TAL"/>
                    <w:rPr>
                      <w:rFonts w:asciiTheme="majorHAnsi" w:hAnsiTheme="majorHAnsi" w:cstheme="majorHAnsi"/>
                      <w:color w:val="FF0000"/>
                      <w:szCs w:val="18"/>
                      <w:lang w:eastAsia="ja-JP"/>
                    </w:rPr>
                  </w:pPr>
                  <w:r w:rsidRPr="00B445C9">
                    <w:rPr>
                      <w:rFonts w:asciiTheme="majorHAnsi" w:hAnsiTheme="majorHAnsi" w:cstheme="majorHAnsi"/>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6F461689" w14:textId="77777777" w:rsidR="00E12FFC" w:rsidRPr="00B445C9" w:rsidRDefault="00E12FFC" w:rsidP="00E12FFC">
                  <w:pPr>
                    <w:pStyle w:val="TAL"/>
                    <w:rPr>
                      <w:rFonts w:asciiTheme="majorHAnsi" w:hAnsiTheme="majorHAnsi" w:cstheme="majorHAnsi"/>
                      <w:strike/>
                      <w:color w:val="FF0000"/>
                      <w:szCs w:val="18"/>
                    </w:rPr>
                  </w:pPr>
                  <w:r w:rsidRPr="00B445C9">
                    <w:rPr>
                      <w:rFonts w:asciiTheme="majorHAnsi" w:hAnsiTheme="majorHAnsi" w:cstheme="majorHAnsi"/>
                      <w:strike/>
                      <w:color w:val="FF0000"/>
                      <w:szCs w:val="18"/>
                    </w:rPr>
                    <w:t>No</w:t>
                  </w:r>
                </w:p>
                <w:p w14:paraId="6EDB72CA" w14:textId="77777777" w:rsidR="00E12FFC" w:rsidRPr="00B445C9" w:rsidRDefault="00E12FFC" w:rsidP="00E12FFC">
                  <w:pPr>
                    <w:pStyle w:val="TAL"/>
                    <w:rPr>
                      <w:rFonts w:asciiTheme="majorHAnsi" w:hAnsiTheme="majorHAnsi" w:cstheme="majorHAnsi"/>
                      <w:color w:val="FF0000"/>
                      <w:szCs w:val="18"/>
                    </w:rPr>
                  </w:pPr>
                  <w:r w:rsidRPr="00B445C9">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3CF944F" w14:textId="77777777" w:rsidR="00E12FFC" w:rsidRDefault="00E12FFC" w:rsidP="00E12FFC">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D798E4F" w14:textId="77777777" w:rsidR="00E12FFC" w:rsidRDefault="00E12FFC" w:rsidP="00E12FF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557764" w14:textId="77777777" w:rsidR="00E12FFC" w:rsidRDefault="00E12FFC" w:rsidP="00E12FFC">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58D2198F" w14:textId="77777777" w:rsidR="00E12FFC" w:rsidRDefault="00E12FFC" w:rsidP="00E12FF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12FFC" w14:paraId="46C1F615" w14:textId="77777777" w:rsidTr="00E12FFC">
              <w:trPr>
                <w:trHeight w:val="20"/>
              </w:trPr>
              <w:tc>
                <w:tcPr>
                  <w:tcW w:w="0" w:type="auto"/>
                  <w:tcBorders>
                    <w:top w:val="single" w:sz="4" w:space="0" w:color="auto"/>
                    <w:left w:val="single" w:sz="4" w:space="0" w:color="auto"/>
                    <w:bottom w:val="single" w:sz="4" w:space="0" w:color="auto"/>
                    <w:right w:val="single" w:sz="4" w:space="0" w:color="auto"/>
                  </w:tcBorders>
                  <w:hideMark/>
                </w:tcPr>
                <w:p w14:paraId="0E541A65" w14:textId="77777777" w:rsidR="00E12FFC" w:rsidRDefault="00E12FFC" w:rsidP="00E12FF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4B854026" w14:textId="77777777" w:rsidR="00E12FFC" w:rsidRDefault="00E12FFC" w:rsidP="00E12FFC">
                  <w:pPr>
                    <w:pStyle w:val="TAL"/>
                    <w:rPr>
                      <w:rFonts w:asciiTheme="majorHAnsi" w:hAnsiTheme="majorHAnsi" w:cstheme="majorBidi"/>
                      <w:lang w:eastAsia="ja-JP"/>
                    </w:rPr>
                  </w:pPr>
                  <w:r>
                    <w:rPr>
                      <w:rFonts w:asciiTheme="majorHAnsi" w:hAnsiTheme="majorHAnsi" w:cstheme="majorBidi"/>
                      <w:lang w:eastAsia="ja-JP"/>
                    </w:rPr>
                    <w:t>25-10</w:t>
                  </w:r>
                </w:p>
              </w:tc>
              <w:tc>
                <w:tcPr>
                  <w:tcW w:w="0" w:type="auto"/>
                  <w:tcBorders>
                    <w:top w:val="single" w:sz="4" w:space="0" w:color="auto"/>
                    <w:left w:val="single" w:sz="4" w:space="0" w:color="auto"/>
                    <w:bottom w:val="single" w:sz="4" w:space="0" w:color="auto"/>
                    <w:right w:val="single" w:sz="4" w:space="0" w:color="auto"/>
                  </w:tcBorders>
                  <w:hideMark/>
                </w:tcPr>
                <w:p w14:paraId="51FAD921" w14:textId="77777777" w:rsidR="00E12FFC" w:rsidRDefault="00E12FFC" w:rsidP="00E12FFC">
                  <w:pPr>
                    <w:pStyle w:val="TAL"/>
                    <w:rPr>
                      <w:rFonts w:eastAsia="Times New Roman"/>
                      <w:lang w:eastAsia="ja-JP"/>
                    </w:rPr>
                  </w:pPr>
                  <w:r>
                    <w:t xml:space="preserve">PUCCH cell </w:t>
                  </w:r>
                  <w:r>
                    <w:rPr>
                      <w:highlight w:val="yellow"/>
                    </w:rPr>
                    <w:t>(FFS or PUCCH carrier)</w:t>
                  </w:r>
                  <w:r>
                    <w:t xml:space="preserve"> switching based on dynamic indication</w:t>
                  </w:r>
                </w:p>
              </w:tc>
              <w:tc>
                <w:tcPr>
                  <w:tcW w:w="0" w:type="auto"/>
                  <w:tcBorders>
                    <w:top w:val="single" w:sz="4" w:space="0" w:color="auto"/>
                    <w:left w:val="single" w:sz="4" w:space="0" w:color="auto"/>
                    <w:bottom w:val="single" w:sz="4" w:space="0" w:color="auto"/>
                    <w:right w:val="single" w:sz="4" w:space="0" w:color="auto"/>
                  </w:tcBorders>
                  <w:hideMark/>
                </w:tcPr>
                <w:p w14:paraId="1F68B356" w14:textId="77777777" w:rsidR="00E12FFC" w:rsidRDefault="00E12FFC" w:rsidP="00E12FF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based on dynamic indication in the DCI scheduling the PUCCH</w:t>
                  </w:r>
                </w:p>
              </w:tc>
              <w:tc>
                <w:tcPr>
                  <w:tcW w:w="0" w:type="auto"/>
                  <w:tcBorders>
                    <w:top w:val="single" w:sz="4" w:space="0" w:color="auto"/>
                    <w:left w:val="single" w:sz="4" w:space="0" w:color="auto"/>
                    <w:bottom w:val="single" w:sz="4" w:space="0" w:color="auto"/>
                    <w:right w:val="single" w:sz="4" w:space="0" w:color="auto"/>
                  </w:tcBorders>
                </w:tcPr>
                <w:p w14:paraId="0EB4B6BF" w14:textId="77777777" w:rsidR="00E12FFC" w:rsidRDefault="00E12FFC" w:rsidP="00E12FF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D38252" w14:textId="77777777" w:rsidR="00E12FFC" w:rsidRDefault="00E12FFC" w:rsidP="00E12FF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E3B61D3" w14:textId="77777777" w:rsidR="00E12FFC" w:rsidRDefault="00E12FFC" w:rsidP="00E12FF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24B3EB" w14:textId="77777777" w:rsidR="00E12FFC" w:rsidRDefault="00E12FFC" w:rsidP="00E12FFC">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171729" w14:textId="77777777" w:rsidR="00E12FFC" w:rsidRPr="00B445C9" w:rsidRDefault="00E12FFC" w:rsidP="00E12FFC">
                  <w:pPr>
                    <w:pStyle w:val="TAL"/>
                    <w:rPr>
                      <w:rFonts w:asciiTheme="majorHAnsi" w:hAnsiTheme="majorHAnsi" w:cstheme="majorHAnsi"/>
                      <w:strike/>
                      <w:color w:val="FF0000"/>
                      <w:szCs w:val="18"/>
                      <w:lang w:eastAsia="ja-JP"/>
                    </w:rPr>
                  </w:pPr>
                  <w:r w:rsidRPr="00B445C9">
                    <w:rPr>
                      <w:rFonts w:asciiTheme="majorHAnsi" w:hAnsiTheme="majorHAnsi" w:cstheme="majorHAnsi"/>
                      <w:strike/>
                      <w:color w:val="FF0000"/>
                      <w:szCs w:val="18"/>
                      <w:lang w:eastAsia="ja-JP"/>
                    </w:rPr>
                    <w:t>Per UE</w:t>
                  </w:r>
                </w:p>
                <w:p w14:paraId="7EE06319" w14:textId="77777777" w:rsidR="00E12FFC" w:rsidRPr="00B445C9" w:rsidRDefault="00E12FFC" w:rsidP="00E12FFC">
                  <w:pPr>
                    <w:pStyle w:val="TAL"/>
                    <w:rPr>
                      <w:rFonts w:asciiTheme="majorHAnsi" w:hAnsiTheme="majorHAnsi" w:cstheme="majorHAnsi"/>
                      <w:color w:val="FF0000"/>
                      <w:szCs w:val="18"/>
                      <w:lang w:eastAsia="ja-JP"/>
                    </w:rPr>
                  </w:pPr>
                  <w:r w:rsidRPr="00B445C9">
                    <w:rPr>
                      <w:rFonts w:asciiTheme="majorHAnsi" w:hAnsiTheme="majorHAnsi" w:cstheme="majorHAnsi"/>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0146A2CF" w14:textId="77777777" w:rsidR="00E12FFC" w:rsidRPr="00B445C9" w:rsidRDefault="00E12FFC" w:rsidP="00E12FFC">
                  <w:pPr>
                    <w:pStyle w:val="TAL"/>
                    <w:rPr>
                      <w:rFonts w:asciiTheme="majorHAnsi" w:hAnsiTheme="majorHAnsi" w:cstheme="majorHAnsi"/>
                      <w:strike/>
                      <w:color w:val="FF0000"/>
                      <w:szCs w:val="18"/>
                    </w:rPr>
                  </w:pPr>
                  <w:r w:rsidRPr="00B445C9">
                    <w:rPr>
                      <w:rFonts w:asciiTheme="majorHAnsi" w:hAnsiTheme="majorHAnsi" w:cstheme="majorHAnsi"/>
                      <w:strike/>
                      <w:color w:val="FF0000"/>
                      <w:szCs w:val="18"/>
                    </w:rPr>
                    <w:t>No</w:t>
                  </w:r>
                </w:p>
                <w:p w14:paraId="0DE081E5" w14:textId="77777777" w:rsidR="00E12FFC" w:rsidRPr="00B445C9" w:rsidRDefault="00E12FFC" w:rsidP="00E12FFC">
                  <w:pPr>
                    <w:pStyle w:val="TAL"/>
                    <w:rPr>
                      <w:rFonts w:asciiTheme="majorHAnsi" w:hAnsiTheme="majorHAnsi" w:cstheme="majorHAnsi"/>
                      <w:color w:val="FF0000"/>
                      <w:szCs w:val="18"/>
                    </w:rPr>
                  </w:pPr>
                  <w:r w:rsidRPr="00B445C9">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8E3E57D" w14:textId="77777777" w:rsidR="00E12FFC" w:rsidRDefault="00E12FFC" w:rsidP="00E12FFC">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9E7D3B3" w14:textId="77777777" w:rsidR="00E12FFC" w:rsidRDefault="00E12FFC" w:rsidP="00E12FF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B14FD2" w14:textId="77777777" w:rsidR="00E12FFC" w:rsidRDefault="00E12FFC" w:rsidP="00E12FFC">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0650044F" w14:textId="77777777" w:rsidR="00E12FFC" w:rsidRDefault="00E12FFC" w:rsidP="00E12FFC">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BD73811" w14:textId="408373D4" w:rsidR="00EB60A2" w:rsidRDefault="00EB60A2" w:rsidP="00EB60A2">
            <w:pPr>
              <w:rPr>
                <w:lang w:eastAsia="zh-CN"/>
              </w:rPr>
            </w:pPr>
          </w:p>
        </w:tc>
      </w:tr>
    </w:tbl>
    <w:p w14:paraId="4F295B87" w14:textId="77777777" w:rsidR="00293713" w:rsidRDefault="00293713" w:rsidP="00293713">
      <w:pPr>
        <w:spacing w:afterLines="50" w:after="120"/>
        <w:jc w:val="both"/>
        <w:rPr>
          <w:sz w:val="22"/>
          <w:lang w:val="en-US"/>
        </w:rPr>
      </w:pPr>
    </w:p>
    <w:p w14:paraId="75B3DB5C" w14:textId="00D5E2D0" w:rsidR="007A59AA" w:rsidRDefault="007A59AA" w:rsidP="001D23FA">
      <w:pPr>
        <w:spacing w:afterLines="50" w:after="120"/>
        <w:jc w:val="both"/>
        <w:rPr>
          <w:sz w:val="22"/>
          <w:lang w:val="en-US"/>
        </w:rPr>
      </w:pPr>
    </w:p>
    <w:p w14:paraId="0622C59F" w14:textId="4BFD460B" w:rsidR="007B7DA4" w:rsidRDefault="007B7DA4" w:rsidP="001D23FA">
      <w:pPr>
        <w:spacing w:afterLines="50" w:after="120"/>
        <w:jc w:val="both"/>
        <w:rPr>
          <w:sz w:val="22"/>
          <w:lang w:val="en-US"/>
        </w:rPr>
      </w:pPr>
    </w:p>
    <w:p w14:paraId="78368C81" w14:textId="77777777" w:rsidR="00497B74" w:rsidRPr="0061301E" w:rsidRDefault="00497B74" w:rsidP="00497B74">
      <w:pPr>
        <w:pStyle w:val="2"/>
        <w:rPr>
          <w:b/>
          <w:bCs/>
        </w:rPr>
      </w:pPr>
      <w:r w:rsidRPr="00E00805">
        <w:rPr>
          <w:b/>
          <w:bCs/>
        </w:rPr>
        <w:t>Discussion</w:t>
      </w:r>
    </w:p>
    <w:p w14:paraId="019CF6ED" w14:textId="174CA382" w:rsidR="00AC76CE" w:rsidRPr="00FC1662" w:rsidRDefault="00AC76CE" w:rsidP="00AC76CE">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Pr>
          <w:b/>
          <w:bCs/>
          <w:szCs w:val="21"/>
          <w:highlight w:val="yellow"/>
          <w:lang w:val="en-US"/>
        </w:rPr>
        <w:t>6</w:t>
      </w:r>
      <w:r w:rsidRPr="00AE1B1A">
        <w:rPr>
          <w:b/>
          <w:bCs/>
          <w:szCs w:val="21"/>
          <w:highlight w:val="yellow"/>
          <w:lang w:val="en-US"/>
        </w:rPr>
        <w:t>-</w:t>
      </w:r>
      <w:r w:rsidR="00AA4699">
        <w:rPr>
          <w:b/>
          <w:bCs/>
          <w:szCs w:val="21"/>
          <w:highlight w:val="yellow"/>
          <w:lang w:val="en-US"/>
        </w:rPr>
        <w:t>1</w:t>
      </w:r>
      <w:r w:rsidRPr="00AE1B1A">
        <w:rPr>
          <w:b/>
          <w:bCs/>
          <w:szCs w:val="21"/>
          <w:highlight w:val="yellow"/>
          <w:lang w:val="en-US"/>
        </w:rPr>
        <w:t>:</w:t>
      </w:r>
    </w:p>
    <w:p w14:paraId="7DB98BAE" w14:textId="1193FF64" w:rsidR="00AC76CE" w:rsidRPr="00DB2915" w:rsidRDefault="00AC76CE" w:rsidP="00AC76CE">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w:t>
      </w:r>
      <w:r w:rsidR="00C16243" w:rsidRPr="00C16243">
        <w:t xml:space="preserve"> </w:t>
      </w:r>
      <w:r w:rsidR="00C16243" w:rsidRPr="00C16243">
        <w:rPr>
          <w:b/>
          <w:bCs/>
          <w:szCs w:val="21"/>
          <w:lang w:val="en-US"/>
        </w:rPr>
        <w:t>separate the capability for different numerologies between switchable carriers</w:t>
      </w:r>
      <w:r w:rsidR="00C16243">
        <w:rPr>
          <w:b/>
          <w:bCs/>
          <w:szCs w:val="21"/>
          <w:lang w:val="en-US"/>
        </w:rPr>
        <w:t xml:space="preserve"> from </w:t>
      </w:r>
      <w:r w:rsidR="00C16243" w:rsidRPr="00C16243">
        <w:rPr>
          <w:b/>
          <w:bCs/>
          <w:szCs w:val="21"/>
          <w:lang w:val="en-US"/>
        </w:rPr>
        <w:t>FGs 25-9 and 25-10</w:t>
      </w:r>
    </w:p>
    <w:tbl>
      <w:tblPr>
        <w:tblStyle w:val="afd"/>
        <w:tblW w:w="5000" w:type="pct"/>
        <w:tblLook w:val="04A0" w:firstRow="1" w:lastRow="0" w:firstColumn="1" w:lastColumn="0" w:noHBand="0" w:noVBand="1"/>
      </w:tblPr>
      <w:tblGrid>
        <w:gridCol w:w="2265"/>
        <w:gridCol w:w="20118"/>
      </w:tblGrid>
      <w:tr w:rsidR="00AC76CE" w:rsidRPr="007F0249" w14:paraId="423250CA" w14:textId="77777777" w:rsidTr="000F06DD">
        <w:tc>
          <w:tcPr>
            <w:tcW w:w="506" w:type="pct"/>
            <w:shd w:val="clear" w:color="auto" w:fill="F2F2F2" w:themeFill="background1" w:themeFillShade="F2"/>
          </w:tcPr>
          <w:p w14:paraId="52308B25" w14:textId="77777777" w:rsidR="00AC76CE" w:rsidRPr="007F0249" w:rsidRDefault="00AC76CE"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B56F644" w14:textId="77777777" w:rsidR="00AC76CE" w:rsidRPr="007F0249" w:rsidRDefault="00AC76CE"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1BE78E0A" w14:textId="77777777" w:rsidTr="000F06DD">
        <w:tc>
          <w:tcPr>
            <w:tcW w:w="506" w:type="pct"/>
          </w:tcPr>
          <w:p w14:paraId="1F52372B" w14:textId="022DCA90" w:rsidR="00CA61AE" w:rsidRPr="007F0249" w:rsidRDefault="00CA61AE" w:rsidP="00CA61AE">
            <w:pPr>
              <w:spacing w:after="0"/>
              <w:jc w:val="both"/>
              <w:rPr>
                <w:szCs w:val="21"/>
                <w:lang w:val="en-US"/>
              </w:rPr>
            </w:pPr>
            <w:r w:rsidRPr="00FB27DC">
              <w:rPr>
                <w:rFonts w:eastAsia="SimSun"/>
                <w:szCs w:val="21"/>
                <w:lang w:val="en-US" w:eastAsia="zh-CN"/>
              </w:rPr>
              <w:t>DOCOMO</w:t>
            </w:r>
          </w:p>
        </w:tc>
        <w:tc>
          <w:tcPr>
            <w:tcW w:w="4494" w:type="pct"/>
          </w:tcPr>
          <w:p w14:paraId="301B21AC" w14:textId="31C099E8"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sidRPr="00FB27DC">
              <w:rPr>
                <w:rFonts w:eastAsia="SimSun"/>
                <w:color w:val="000000"/>
                <w:szCs w:val="21"/>
                <w:lang w:val="en-US" w:eastAsia="zh-CN"/>
              </w:rPr>
              <w:t>Prefer not to separate the capability for different numerologies. There is no explicit agreement for UE behavior of switching among PUCCH cells with different numerologies so far. No agreement is reached to define possible limitation for numerologies of different PUCCH cells, either.</w:t>
            </w:r>
          </w:p>
        </w:tc>
      </w:tr>
      <w:tr w:rsidR="000862CF" w:rsidRPr="007F0249" w14:paraId="43353CDB" w14:textId="77777777" w:rsidTr="000F06DD">
        <w:tc>
          <w:tcPr>
            <w:tcW w:w="506" w:type="pct"/>
          </w:tcPr>
          <w:p w14:paraId="1D40E536" w14:textId="58CAFABF" w:rsidR="000862CF" w:rsidRPr="007F0249" w:rsidRDefault="000862CF" w:rsidP="000862CF">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DA5F858" w14:textId="7E0264FF" w:rsidR="000862CF" w:rsidRPr="007F0249" w:rsidRDefault="000862CF" w:rsidP="000862CF">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es, it should separate.</w:t>
            </w:r>
          </w:p>
        </w:tc>
      </w:tr>
      <w:tr w:rsidR="00B24948" w:rsidRPr="007F0249" w14:paraId="60DAB5FD" w14:textId="77777777" w:rsidTr="000F06DD">
        <w:tc>
          <w:tcPr>
            <w:tcW w:w="506" w:type="pct"/>
          </w:tcPr>
          <w:p w14:paraId="6C6C852F" w14:textId="0E757B40" w:rsidR="00B24948" w:rsidRPr="007F0249" w:rsidRDefault="00B24948" w:rsidP="00B24948">
            <w:pPr>
              <w:spacing w:after="0"/>
              <w:jc w:val="both"/>
              <w:rPr>
                <w:rFonts w:eastAsia="SimSun"/>
                <w:szCs w:val="21"/>
                <w:lang w:val="en-US" w:eastAsia="zh-CN"/>
              </w:rPr>
            </w:pPr>
            <w:r>
              <w:rPr>
                <w:szCs w:val="21"/>
                <w:lang w:val="en-US"/>
              </w:rPr>
              <w:t>Nokia, NSB</w:t>
            </w:r>
          </w:p>
        </w:tc>
        <w:tc>
          <w:tcPr>
            <w:tcW w:w="4494" w:type="pct"/>
          </w:tcPr>
          <w:p w14:paraId="1A3E3DEF" w14:textId="4C05EDE3" w:rsidR="00B24948" w:rsidRPr="007F0249" w:rsidRDefault="00B24948" w:rsidP="00B24948">
            <w:pPr>
              <w:tabs>
                <w:tab w:val="num" w:pos="1800"/>
              </w:tabs>
              <w:spacing w:after="0"/>
              <w:rPr>
                <w:rFonts w:ascii="Times" w:eastAsia="SimSun" w:hAnsi="Times"/>
                <w:iCs/>
                <w:szCs w:val="21"/>
                <w:lang w:eastAsia="zh-CN"/>
              </w:rPr>
            </w:pPr>
            <w:r>
              <w:rPr>
                <w:szCs w:val="21"/>
                <w:lang w:val="en-US"/>
              </w:rPr>
              <w:t>No need to separate the capability.</w:t>
            </w:r>
          </w:p>
        </w:tc>
      </w:tr>
      <w:tr w:rsidR="008A27A8" w:rsidRPr="007F0249" w14:paraId="286DA563" w14:textId="77777777" w:rsidTr="000F06DD">
        <w:tc>
          <w:tcPr>
            <w:tcW w:w="506" w:type="pct"/>
          </w:tcPr>
          <w:p w14:paraId="4EA6D9B1" w14:textId="29A60EB2" w:rsidR="008A27A8" w:rsidRDefault="008A27A8" w:rsidP="008A27A8">
            <w:pPr>
              <w:jc w:val="both"/>
              <w:rPr>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71FA3FC7" w14:textId="628E9070" w:rsidR="008A27A8" w:rsidRDefault="008A27A8" w:rsidP="008A27A8">
            <w:pPr>
              <w:tabs>
                <w:tab w:val="num" w:pos="1800"/>
              </w:tabs>
              <w:rPr>
                <w:szCs w:val="21"/>
                <w:lang w:val="en-US"/>
              </w:rPr>
            </w:pPr>
            <w:r>
              <w:rPr>
                <w:rFonts w:ascii="ＭＳ Ｐゴシック" w:eastAsia="SimSun" w:hAnsi="ＭＳ Ｐゴシック" w:cs="ＭＳ Ｐゴシック" w:hint="eastAsia"/>
                <w:color w:val="000000"/>
                <w:szCs w:val="21"/>
                <w:lang w:val="en-US" w:eastAsia="zh-CN"/>
              </w:rPr>
              <w:t>W</w:t>
            </w:r>
            <w:r>
              <w:rPr>
                <w:rFonts w:ascii="ＭＳ Ｐゴシック" w:eastAsia="SimSun" w:hAnsi="ＭＳ Ｐゴシック" w:cs="ＭＳ Ｐゴシック"/>
                <w:color w:val="000000"/>
                <w:szCs w:val="21"/>
                <w:lang w:val="en-US" w:eastAsia="zh-CN"/>
              </w:rPr>
              <w:t xml:space="preserve">e have no any solid agreement to accept or preclude </w:t>
            </w:r>
            <w:r w:rsidRPr="009F5365">
              <w:rPr>
                <w:rFonts w:ascii="ＭＳ Ｐゴシック" w:eastAsia="SimSun" w:hAnsi="ＭＳ Ｐゴシック" w:cs="ＭＳ Ｐゴシック"/>
                <w:color w:val="000000"/>
                <w:szCs w:val="21"/>
                <w:lang w:val="en-US" w:eastAsia="zh-CN"/>
              </w:rPr>
              <w:t>the capability for different numerologies between switchable carriers</w:t>
            </w:r>
            <w:r>
              <w:rPr>
                <w:rFonts w:ascii="ＭＳ Ｐゴシック" w:eastAsia="SimSun" w:hAnsi="ＭＳ Ｐゴシック" w:cs="ＭＳ Ｐゴシック"/>
                <w:color w:val="000000"/>
                <w:szCs w:val="21"/>
                <w:lang w:val="en-US" w:eastAsia="zh-CN"/>
              </w:rPr>
              <w:t>. We can come back if this issue has been decided.</w:t>
            </w:r>
          </w:p>
        </w:tc>
      </w:tr>
      <w:tr w:rsidR="000F06DD" w:rsidRPr="007F0249" w14:paraId="62F6C954" w14:textId="77777777" w:rsidTr="000F06DD">
        <w:tc>
          <w:tcPr>
            <w:tcW w:w="506" w:type="pct"/>
          </w:tcPr>
          <w:p w14:paraId="05B0480B" w14:textId="69FB9FA2" w:rsidR="000F06DD" w:rsidRDefault="000F06DD" w:rsidP="000F06DD">
            <w:pPr>
              <w:jc w:val="both"/>
              <w:rPr>
                <w:rFonts w:eastAsia="SimSun"/>
                <w:szCs w:val="21"/>
                <w:lang w:val="en-US" w:eastAsia="zh-CN"/>
              </w:rPr>
            </w:pPr>
            <w:r w:rsidRPr="00F544EC">
              <w:rPr>
                <w:rFonts w:eastAsia="SimSun"/>
                <w:sz w:val="22"/>
                <w:szCs w:val="22"/>
                <w:lang w:val="en-US" w:eastAsia="zh-CN"/>
              </w:rPr>
              <w:t xml:space="preserve">Huawei, HiSilicon </w:t>
            </w:r>
          </w:p>
        </w:tc>
        <w:tc>
          <w:tcPr>
            <w:tcW w:w="4494" w:type="pct"/>
          </w:tcPr>
          <w:p w14:paraId="56C87329" w14:textId="7527FEE3" w:rsidR="000F06DD" w:rsidRDefault="000F06DD" w:rsidP="000F06DD">
            <w:pPr>
              <w:tabs>
                <w:tab w:val="num" w:pos="1800"/>
              </w:tabs>
              <w:rPr>
                <w:rFonts w:ascii="ＭＳ Ｐゴシック" w:eastAsia="SimSun" w:hAnsi="ＭＳ Ｐゴシック" w:cs="ＭＳ Ｐゴシック"/>
                <w:color w:val="000000"/>
                <w:szCs w:val="21"/>
                <w:lang w:val="en-US" w:eastAsia="zh-CN"/>
              </w:rPr>
            </w:pPr>
            <w:r w:rsidRPr="00F544EC">
              <w:rPr>
                <w:sz w:val="22"/>
                <w:szCs w:val="22"/>
                <w:lang w:val="en-CA"/>
              </w:rPr>
              <w:t xml:space="preserve">Yes. It should be independent UE capability for same numerology and different numerologies, if all supported. </w:t>
            </w:r>
          </w:p>
        </w:tc>
      </w:tr>
      <w:tr w:rsidR="00DB6BB8" w:rsidRPr="007F0249" w14:paraId="32A4980A" w14:textId="77777777" w:rsidTr="000F06DD">
        <w:tc>
          <w:tcPr>
            <w:tcW w:w="506" w:type="pct"/>
          </w:tcPr>
          <w:p w14:paraId="708EC973" w14:textId="22DA8601" w:rsidR="00DB6BB8" w:rsidRPr="00F544EC" w:rsidRDefault="00DB6BB8" w:rsidP="00DB6BB8">
            <w:pPr>
              <w:jc w:val="both"/>
              <w:rPr>
                <w:rFonts w:eastAsia="SimSun"/>
                <w:sz w:val="22"/>
                <w:szCs w:val="22"/>
                <w:lang w:val="en-US" w:eastAsia="zh-CN"/>
              </w:rPr>
            </w:pPr>
            <w:r>
              <w:rPr>
                <w:rFonts w:eastAsia="SimSun"/>
                <w:szCs w:val="21"/>
                <w:lang w:val="en-US" w:eastAsia="zh-CN"/>
              </w:rPr>
              <w:t>Intel</w:t>
            </w:r>
          </w:p>
        </w:tc>
        <w:tc>
          <w:tcPr>
            <w:tcW w:w="4494" w:type="pct"/>
          </w:tcPr>
          <w:p w14:paraId="30D33BA9" w14:textId="3453A476" w:rsidR="00DB6BB8" w:rsidRPr="00F544EC" w:rsidRDefault="00DB6BB8" w:rsidP="00DB6BB8">
            <w:pPr>
              <w:tabs>
                <w:tab w:val="num" w:pos="1800"/>
              </w:tabs>
              <w:rPr>
                <w:sz w:val="22"/>
                <w:szCs w:val="22"/>
                <w:lang w:val="en-CA"/>
              </w:rPr>
            </w:pPr>
            <w:r>
              <w:rPr>
                <w:rFonts w:eastAsia="SimSun"/>
                <w:color w:val="000000"/>
                <w:szCs w:val="21"/>
                <w:lang w:val="en-US" w:eastAsia="zh-CN"/>
              </w:rPr>
              <w:t xml:space="preserve">Depending on signaling design this may be either (1) </w:t>
            </w:r>
            <w:r w:rsidRPr="00D97602">
              <w:rPr>
                <w:rFonts w:eastAsia="SimSun"/>
                <w:color w:val="000000"/>
                <w:szCs w:val="21"/>
                <w:lang w:val="en-US" w:eastAsia="zh-CN"/>
              </w:rPr>
              <w:t>a separate capability since the mixed numerology operation involves several complications</w:t>
            </w:r>
            <w:r>
              <w:rPr>
                <w:rFonts w:eastAsia="SimSun"/>
                <w:color w:val="000000"/>
                <w:szCs w:val="21"/>
                <w:lang w:val="en-US" w:eastAsia="zh-CN"/>
              </w:rPr>
              <w:t>, or (2) per band combination with a specific SCS support in the combination.</w:t>
            </w:r>
          </w:p>
        </w:tc>
      </w:tr>
      <w:tr w:rsidR="00F74AA0" w:rsidRPr="007F0249" w14:paraId="20A9107F" w14:textId="77777777" w:rsidTr="00F74AA0">
        <w:tc>
          <w:tcPr>
            <w:tcW w:w="506" w:type="pct"/>
          </w:tcPr>
          <w:p w14:paraId="368C17AD" w14:textId="77777777" w:rsidR="00F74AA0" w:rsidRPr="007F0249" w:rsidRDefault="00F74AA0" w:rsidP="004A3BA4">
            <w:pPr>
              <w:spacing w:after="0"/>
              <w:jc w:val="both"/>
              <w:rPr>
                <w:szCs w:val="21"/>
                <w:lang w:val="en-US"/>
              </w:rPr>
            </w:pPr>
            <w:r>
              <w:rPr>
                <w:szCs w:val="21"/>
                <w:lang w:val="en-US"/>
              </w:rPr>
              <w:t>QC</w:t>
            </w:r>
          </w:p>
        </w:tc>
        <w:tc>
          <w:tcPr>
            <w:tcW w:w="4494" w:type="pct"/>
          </w:tcPr>
          <w:p w14:paraId="37750E0E" w14:textId="77777777" w:rsidR="00F74AA0" w:rsidRPr="007F0249" w:rsidRDefault="00F74AA0"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For both 25-9 and 25-10, we support having separate capabilities for different numerologies between switchable cells, besides capability for same numerology between switchable cells. The reason is that PUCCH cell switch cross cells with same numerology is baseline. While, PUCCH cell switch across cells with different numerology is a more advanced feature. UE capability should separate the support of baseline vs a more advanced feature to allow more flexible UE implementation. </w:t>
            </w:r>
          </w:p>
        </w:tc>
      </w:tr>
      <w:tr w:rsidR="007604F7" w:rsidRPr="00F106E6" w14:paraId="25A88D48" w14:textId="77777777" w:rsidTr="007604F7">
        <w:tc>
          <w:tcPr>
            <w:tcW w:w="506" w:type="pct"/>
          </w:tcPr>
          <w:p w14:paraId="6D7A7106" w14:textId="77777777" w:rsidR="007604F7" w:rsidRPr="00F106E6" w:rsidRDefault="007604F7" w:rsidP="004A3BA4">
            <w:pPr>
              <w:jc w:val="both"/>
              <w:rPr>
                <w:szCs w:val="21"/>
                <w:lang w:val="en-US"/>
              </w:rPr>
            </w:pPr>
            <w:r w:rsidRPr="00F106E6">
              <w:rPr>
                <w:szCs w:val="21"/>
                <w:lang w:val="en-US"/>
              </w:rPr>
              <w:t>Ericsson</w:t>
            </w:r>
          </w:p>
        </w:tc>
        <w:tc>
          <w:tcPr>
            <w:tcW w:w="4494" w:type="pct"/>
          </w:tcPr>
          <w:p w14:paraId="0D4EDE08" w14:textId="77777777" w:rsidR="007604F7" w:rsidRPr="00F106E6" w:rsidRDefault="007604F7" w:rsidP="004A3BA4">
            <w:pPr>
              <w:rPr>
                <w:rFonts w:eastAsia="ＭＳ Ｐゴシック"/>
                <w:szCs w:val="21"/>
                <w:lang w:val="en-US"/>
              </w:rPr>
            </w:pPr>
            <w:r w:rsidRPr="00F106E6">
              <w:rPr>
                <w:rFonts w:eastAsia="ＭＳ Ｐゴシック"/>
                <w:szCs w:val="21"/>
                <w:lang w:val="en-US"/>
              </w:rPr>
              <w:t>First, we have to wait until design is complete. Secondly, from our point of view, there is no need for separate capability.</w:t>
            </w:r>
          </w:p>
        </w:tc>
      </w:tr>
      <w:tr w:rsidR="00D7034E" w:rsidRPr="00F106E6" w14:paraId="3146061E" w14:textId="77777777" w:rsidTr="007604F7">
        <w:tc>
          <w:tcPr>
            <w:tcW w:w="506" w:type="pct"/>
          </w:tcPr>
          <w:p w14:paraId="7624E0A6" w14:textId="776EF970" w:rsidR="00D7034E" w:rsidRPr="00F106E6" w:rsidRDefault="00D7034E" w:rsidP="00D7034E">
            <w:pPr>
              <w:jc w:val="both"/>
              <w:rPr>
                <w:szCs w:val="21"/>
                <w:lang w:val="en-US"/>
              </w:rPr>
            </w:pPr>
            <w:r>
              <w:rPr>
                <w:rFonts w:hint="eastAsia"/>
                <w:szCs w:val="21"/>
                <w:lang w:val="en-US"/>
              </w:rPr>
              <w:t>F</w:t>
            </w:r>
            <w:r>
              <w:rPr>
                <w:szCs w:val="21"/>
                <w:lang w:val="en-US"/>
              </w:rPr>
              <w:t>L2</w:t>
            </w:r>
          </w:p>
        </w:tc>
        <w:tc>
          <w:tcPr>
            <w:tcW w:w="4494" w:type="pct"/>
          </w:tcPr>
          <w:p w14:paraId="7764478D" w14:textId="77777777" w:rsidR="00D7034E" w:rsidRPr="00B248E4" w:rsidRDefault="00D7034E" w:rsidP="00D7034E">
            <w:pPr>
              <w:rPr>
                <w:rFonts w:eastAsia="ＭＳ Ｐゴシック"/>
                <w:color w:val="000000" w:themeColor="text1"/>
                <w:lang w:val="en-US"/>
              </w:rPr>
            </w:pPr>
            <w:r w:rsidRPr="00B248E4">
              <w:rPr>
                <w:rFonts w:eastAsia="ＭＳ Ｐゴシック"/>
                <w:color w:val="000000" w:themeColor="text1"/>
                <w:lang w:val="en-US"/>
              </w:rPr>
              <w:t>According to the comments provided so far, companies have different views:</w:t>
            </w:r>
          </w:p>
          <w:p w14:paraId="5D19F4D1" w14:textId="77777777" w:rsidR="00D7034E" w:rsidRPr="0056451A" w:rsidRDefault="00D7034E" w:rsidP="00D7034E">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Need to separate</w:t>
            </w:r>
            <w:r>
              <w:t xml:space="preserve"> </w:t>
            </w:r>
            <w:r w:rsidRPr="00612A8C">
              <w:rPr>
                <w:rFonts w:eastAsia="ＭＳ Ｐゴシック"/>
                <w:color w:val="000000" w:themeColor="text1"/>
                <w:lang w:val="en-US"/>
              </w:rPr>
              <w:t>the capability for different numerologies</w:t>
            </w:r>
            <w:r>
              <w:rPr>
                <w:rFonts w:eastAsia="ＭＳ Ｐゴシック"/>
                <w:color w:val="000000" w:themeColor="text1"/>
                <w:lang w:val="en-US"/>
              </w:rPr>
              <w:t xml:space="preserve">: vivo, </w:t>
            </w:r>
            <w:r w:rsidRPr="005170D7">
              <w:rPr>
                <w:rFonts w:eastAsia="ＭＳ Ｐゴシック"/>
                <w:color w:val="000000" w:themeColor="text1"/>
                <w:lang w:val="en-US"/>
              </w:rPr>
              <w:t>Huawei, HiSilicon</w:t>
            </w:r>
            <w:r>
              <w:rPr>
                <w:rFonts w:eastAsia="ＭＳ Ｐゴシック"/>
                <w:color w:val="000000" w:themeColor="text1"/>
                <w:lang w:val="en-US"/>
              </w:rPr>
              <w:t>, Qualcomm, Intel (depend on signaling design)</w:t>
            </w:r>
          </w:p>
          <w:p w14:paraId="47D1D4DC" w14:textId="190694B4" w:rsidR="00D7034E" w:rsidRDefault="00D7034E" w:rsidP="00D7034E">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No need to separate</w:t>
            </w:r>
            <w:r>
              <w:t xml:space="preserve"> </w:t>
            </w:r>
            <w:r w:rsidRPr="00612A8C">
              <w:rPr>
                <w:rFonts w:eastAsia="ＭＳ Ｐゴシック"/>
                <w:color w:val="000000" w:themeColor="text1"/>
                <w:lang w:val="en-US"/>
              </w:rPr>
              <w:t>the capability for different numerologies</w:t>
            </w:r>
            <w:r>
              <w:rPr>
                <w:rFonts w:eastAsia="ＭＳ Ｐゴシック"/>
                <w:color w:val="000000" w:themeColor="text1"/>
                <w:lang w:val="en-US"/>
              </w:rPr>
              <w:t>: DOCOMO, Nokia, NSB, Ericsson</w:t>
            </w:r>
          </w:p>
          <w:p w14:paraId="57DFDB14" w14:textId="77777777" w:rsidR="00D7034E" w:rsidRDefault="00D7034E" w:rsidP="00D7034E">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Defer this discussion until further progress is made for PUCCH cell/carrier switching in AI8.3.1.1: ZTE</w:t>
            </w:r>
          </w:p>
          <w:p w14:paraId="41E48254" w14:textId="77777777" w:rsidR="00D7034E" w:rsidRDefault="00D7034E" w:rsidP="00D7034E">
            <w:pPr>
              <w:rPr>
                <w:rFonts w:eastAsia="ＭＳ Ｐゴシック"/>
                <w:color w:val="000000" w:themeColor="text1"/>
                <w:lang w:val="en-US"/>
              </w:rPr>
            </w:pPr>
            <w:r>
              <w:rPr>
                <w:rFonts w:eastAsia="ＭＳ Ｐゴシック" w:hint="eastAsia"/>
                <w:color w:val="000000" w:themeColor="text1"/>
                <w:lang w:val="en-US"/>
              </w:rPr>
              <w:t>A</w:t>
            </w:r>
            <w:r>
              <w:rPr>
                <w:rFonts w:eastAsia="ＭＳ Ｐゴシック"/>
                <w:color w:val="000000" w:themeColor="text1"/>
                <w:lang w:val="en-US"/>
              </w:rPr>
              <w:t xml:space="preserve">lso, it was noted by Nokia, NSB in </w:t>
            </w:r>
            <w:r w:rsidRPr="00CB106A">
              <w:rPr>
                <w:rFonts w:eastAsia="ＭＳ Ｐゴシック"/>
                <w:color w:val="000000" w:themeColor="text1"/>
                <w:lang w:val="en-US"/>
              </w:rPr>
              <w:t>question 6-5</w:t>
            </w:r>
            <w:r>
              <w:rPr>
                <w:rFonts w:eastAsia="ＭＳ Ｐゴシック"/>
                <w:color w:val="000000" w:themeColor="text1"/>
                <w:lang w:val="en-US"/>
              </w:rPr>
              <w:t xml:space="preserve"> that </w:t>
            </w:r>
            <w:r w:rsidRPr="00CB106A">
              <w:rPr>
                <w:rFonts w:eastAsia="ＭＳ Ｐゴシック"/>
                <w:color w:val="000000" w:themeColor="text1"/>
                <w:lang w:val="en-US"/>
              </w:rPr>
              <w:t>RAN1 agreed to only support ‘PUCCH cell switching’, therefore the notion of carrier can be removed</w:t>
            </w:r>
            <w:r>
              <w:rPr>
                <w:rFonts w:eastAsia="ＭＳ Ｐゴシック"/>
                <w:color w:val="000000" w:themeColor="text1"/>
                <w:lang w:val="en-US"/>
              </w:rPr>
              <w:t>.</w:t>
            </w:r>
          </w:p>
          <w:p w14:paraId="7668B837" w14:textId="77777777" w:rsidR="00D7034E" w:rsidRDefault="00D7034E" w:rsidP="00D7034E">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1) to confirm FGs 25-9 and 25-10 are kept as “</w:t>
            </w:r>
            <w:r w:rsidRPr="00CB106A">
              <w:rPr>
                <w:rFonts w:eastAsia="ＭＳ Ｐゴシック"/>
                <w:color w:val="000000" w:themeColor="text1"/>
                <w:lang w:val="en-US"/>
              </w:rPr>
              <w:t>Semi-static PUCCH cell switching</w:t>
            </w:r>
            <w:r>
              <w:rPr>
                <w:rFonts w:eastAsia="ＭＳ Ｐゴシック"/>
                <w:color w:val="000000" w:themeColor="text1"/>
                <w:lang w:val="en-US"/>
              </w:rPr>
              <w:t>” and “</w:t>
            </w:r>
            <w:r w:rsidRPr="00430CB3">
              <w:rPr>
                <w:rFonts w:eastAsia="ＭＳ Ｐゴシック"/>
                <w:color w:val="000000" w:themeColor="text1"/>
                <w:lang w:val="en-US"/>
              </w:rPr>
              <w:t>PUCCH cell switching based on dynamic indication</w:t>
            </w:r>
            <w:r>
              <w:rPr>
                <w:rFonts w:eastAsia="ＭＳ Ｐゴシック"/>
                <w:color w:val="000000" w:themeColor="text1"/>
                <w:lang w:val="en-US"/>
              </w:rPr>
              <w:t xml:space="preserve">”, respectively and 2) FFS whether to separate </w:t>
            </w:r>
            <w:r w:rsidRPr="00612A8C">
              <w:rPr>
                <w:rFonts w:eastAsia="ＭＳ Ｐゴシック"/>
                <w:color w:val="000000" w:themeColor="text1"/>
                <w:lang w:val="en-US"/>
              </w:rPr>
              <w:t>the capability for different numerologies</w:t>
            </w:r>
            <w:r>
              <w:rPr>
                <w:rFonts w:eastAsia="ＭＳ Ｐゴシック"/>
                <w:color w:val="000000" w:themeColor="text1"/>
                <w:lang w:val="en-US"/>
              </w:rPr>
              <w:t xml:space="preserve">, which will be discussed when </w:t>
            </w:r>
            <w:r w:rsidRPr="00345ABD">
              <w:rPr>
                <w:rFonts w:eastAsia="ＭＳ Ｐゴシック"/>
                <w:color w:val="000000" w:themeColor="text1"/>
                <w:lang w:val="en-US"/>
              </w:rPr>
              <w:t xml:space="preserve">further progress is made for </w:t>
            </w:r>
            <w:r>
              <w:rPr>
                <w:rFonts w:eastAsia="ＭＳ Ｐゴシック"/>
                <w:color w:val="000000" w:themeColor="text1"/>
                <w:lang w:val="en-US"/>
              </w:rPr>
              <w:t xml:space="preserve">PUCCH cell switching </w:t>
            </w:r>
            <w:r w:rsidRPr="00345ABD">
              <w:rPr>
                <w:rFonts w:eastAsia="ＭＳ Ｐゴシック"/>
                <w:color w:val="000000" w:themeColor="text1"/>
                <w:lang w:val="en-US"/>
              </w:rPr>
              <w:t>in AI8.3.1.1</w:t>
            </w:r>
            <w:r>
              <w:rPr>
                <w:rFonts w:eastAsia="ＭＳ Ｐゴシック"/>
                <w:color w:val="000000" w:themeColor="text1"/>
                <w:lang w:val="en-US"/>
              </w:rPr>
              <w:t>.</w:t>
            </w:r>
          </w:p>
          <w:p w14:paraId="2A6FFECF" w14:textId="77777777" w:rsidR="00D7034E" w:rsidRPr="00FC1662" w:rsidRDefault="00D7034E" w:rsidP="00D7034E">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6</w:t>
            </w:r>
            <w:r w:rsidRPr="00FC1662">
              <w:rPr>
                <w:b/>
                <w:bCs/>
                <w:szCs w:val="21"/>
                <w:highlight w:val="yellow"/>
                <w:lang w:val="en-US"/>
              </w:rPr>
              <w:t>-1</w:t>
            </w:r>
            <w:r w:rsidRPr="00FC1662">
              <w:rPr>
                <w:b/>
                <w:bCs/>
                <w:szCs w:val="21"/>
                <w:lang w:val="en-US"/>
              </w:rPr>
              <w:t>:</w:t>
            </w:r>
          </w:p>
          <w:p w14:paraId="258F032C" w14:textId="6B2C4303" w:rsidR="00D7034E" w:rsidRPr="00D7034E" w:rsidRDefault="00D7034E" w:rsidP="00D7034E">
            <w:pPr>
              <w:pStyle w:val="aff"/>
              <w:numPr>
                <w:ilvl w:val="0"/>
                <w:numId w:val="10"/>
              </w:numPr>
              <w:spacing w:afterLines="50" w:after="120"/>
              <w:ind w:leftChars="0"/>
              <w:jc w:val="both"/>
              <w:rPr>
                <w:rFonts w:eastAsia="ＭＳ Ｐゴシック"/>
                <w:color w:val="000000" w:themeColor="text1"/>
                <w:lang w:val="en-US"/>
              </w:rPr>
            </w:pPr>
            <w:r w:rsidRPr="00847317">
              <w:rPr>
                <w:b/>
                <w:bCs/>
                <w:szCs w:val="21"/>
                <w:lang w:val="en-US"/>
              </w:rPr>
              <w:t>FG 25-</w:t>
            </w:r>
            <w:r>
              <w:rPr>
                <w:b/>
                <w:bCs/>
                <w:szCs w:val="21"/>
                <w:lang w:val="en-US"/>
              </w:rPr>
              <w:t>9</w:t>
            </w:r>
            <w:r w:rsidRPr="00847317">
              <w:rPr>
                <w:b/>
                <w:bCs/>
                <w:szCs w:val="21"/>
                <w:lang w:val="en-US"/>
              </w:rPr>
              <w:t xml:space="preserve"> is kept as “Semi-static HARQ-ACK codebook for sub-slot PUCCH” as follows</w:t>
            </w:r>
          </w:p>
          <w:p w14:paraId="7A797CC2" w14:textId="170325D0" w:rsidR="00D7034E" w:rsidRPr="00D7034E" w:rsidRDefault="00D7034E" w:rsidP="004A3BA4">
            <w:pPr>
              <w:pStyle w:val="aff"/>
              <w:numPr>
                <w:ilvl w:val="0"/>
                <w:numId w:val="10"/>
              </w:numPr>
              <w:spacing w:afterLines="50" w:after="120"/>
              <w:ind w:leftChars="0"/>
              <w:jc w:val="both"/>
              <w:rPr>
                <w:rFonts w:eastAsia="ＭＳ Ｐゴシック"/>
                <w:color w:val="000000"/>
                <w:szCs w:val="21"/>
                <w:lang w:val="en-US"/>
              </w:rPr>
            </w:pPr>
            <w:r w:rsidRPr="00D7034E">
              <w:rPr>
                <w:b/>
                <w:bCs/>
                <w:szCs w:val="21"/>
                <w:lang w:val="en-US"/>
              </w:rPr>
              <w:t>FG 25-</w:t>
            </w:r>
            <w:r>
              <w:rPr>
                <w:b/>
                <w:bCs/>
                <w:szCs w:val="21"/>
                <w:lang w:val="en-US"/>
              </w:rPr>
              <w:t>10</w:t>
            </w:r>
            <w:r w:rsidRPr="00D7034E">
              <w:rPr>
                <w:b/>
                <w:bCs/>
                <w:szCs w:val="21"/>
                <w:lang w:val="en-US"/>
              </w:rPr>
              <w:t xml:space="preserve"> is kept as “PUCCH cell switching based on dynamic indication</w:t>
            </w:r>
            <w:r w:rsidR="003C789D">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7"/>
              <w:gridCol w:w="1333"/>
              <w:gridCol w:w="5347"/>
              <w:gridCol w:w="1058"/>
              <w:gridCol w:w="729"/>
              <w:gridCol w:w="721"/>
              <w:gridCol w:w="1175"/>
              <w:gridCol w:w="1075"/>
              <w:gridCol w:w="836"/>
              <w:gridCol w:w="836"/>
              <w:gridCol w:w="836"/>
              <w:gridCol w:w="2241"/>
              <w:gridCol w:w="1091"/>
            </w:tblGrid>
            <w:tr w:rsidR="00D7034E" w14:paraId="35CABA4B" w14:textId="77777777" w:rsidTr="004A3BA4">
              <w:trPr>
                <w:trHeight w:val="20"/>
              </w:trPr>
              <w:tc>
                <w:tcPr>
                  <w:tcW w:w="483" w:type="pct"/>
                  <w:tcBorders>
                    <w:top w:val="single" w:sz="4" w:space="0" w:color="auto"/>
                    <w:left w:val="single" w:sz="4" w:space="0" w:color="auto"/>
                    <w:bottom w:val="single" w:sz="4" w:space="0" w:color="auto"/>
                    <w:right w:val="single" w:sz="4" w:space="0" w:color="auto"/>
                  </w:tcBorders>
                  <w:hideMark/>
                </w:tcPr>
                <w:p w14:paraId="21B40D26" w14:textId="77777777" w:rsidR="00D7034E" w:rsidRDefault="00D7034E" w:rsidP="00D7034E">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2" w:type="pct"/>
                  <w:tcBorders>
                    <w:top w:val="single" w:sz="4" w:space="0" w:color="auto"/>
                    <w:left w:val="single" w:sz="4" w:space="0" w:color="auto"/>
                    <w:bottom w:val="single" w:sz="4" w:space="0" w:color="auto"/>
                    <w:right w:val="single" w:sz="4" w:space="0" w:color="auto"/>
                  </w:tcBorders>
                  <w:hideMark/>
                </w:tcPr>
                <w:p w14:paraId="13692939" w14:textId="77777777" w:rsidR="00D7034E" w:rsidRDefault="00D7034E" w:rsidP="00D7034E">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337" w:type="pct"/>
                  <w:tcBorders>
                    <w:top w:val="single" w:sz="4" w:space="0" w:color="auto"/>
                    <w:left w:val="single" w:sz="4" w:space="0" w:color="auto"/>
                    <w:bottom w:val="single" w:sz="4" w:space="0" w:color="auto"/>
                    <w:right w:val="single" w:sz="4" w:space="0" w:color="auto"/>
                  </w:tcBorders>
                  <w:hideMark/>
                </w:tcPr>
                <w:p w14:paraId="445F2EF2" w14:textId="77777777" w:rsidR="00D7034E" w:rsidRPr="00D742D2" w:rsidRDefault="00D7034E" w:rsidP="00D7034E">
                  <w:pPr>
                    <w:pStyle w:val="TAL"/>
                    <w:rPr>
                      <w:rFonts w:eastAsia="Times New Roman"/>
                      <w:lang w:eastAsia="ja-JP"/>
                    </w:rPr>
                  </w:pPr>
                  <w:r w:rsidRPr="00D742D2">
                    <w:t xml:space="preserve">Semi-static PUCCH cell </w:t>
                  </w:r>
                  <w:r w:rsidRPr="00B745FA">
                    <w:rPr>
                      <w:strike/>
                      <w:color w:val="FF0000"/>
                    </w:rPr>
                    <w:t xml:space="preserve">(FFS or PUCCH carrier) </w:t>
                  </w:r>
                  <w:r w:rsidRPr="00D742D2">
                    <w:t>switching</w:t>
                  </w:r>
                </w:p>
              </w:tc>
              <w:tc>
                <w:tcPr>
                  <w:tcW w:w="1346" w:type="pct"/>
                  <w:tcBorders>
                    <w:top w:val="single" w:sz="4" w:space="0" w:color="auto"/>
                    <w:left w:val="single" w:sz="4" w:space="0" w:color="auto"/>
                    <w:bottom w:val="single" w:sz="4" w:space="0" w:color="auto"/>
                    <w:right w:val="single" w:sz="4" w:space="0" w:color="auto"/>
                  </w:tcBorders>
                  <w:shd w:val="clear" w:color="auto" w:fill="FFFF00"/>
                  <w:hideMark/>
                </w:tcPr>
                <w:p w14:paraId="1298DF72" w14:textId="77777777" w:rsidR="00D7034E" w:rsidRDefault="00D7034E" w:rsidP="00D7034E">
                  <w:pPr>
                    <w:autoSpaceDE w:val="0"/>
                    <w:autoSpaceDN w:val="0"/>
                    <w:adjustRightInd w:val="0"/>
                    <w:snapToGrid w:val="0"/>
                    <w:spacing w:afterLines="50" w:after="120"/>
                    <w:contextualSpacing/>
                    <w:jc w:val="both"/>
                    <w:rPr>
                      <w:rFonts w:asciiTheme="majorHAnsi" w:hAnsiTheme="majorHAnsi" w:cstheme="majorHAnsi"/>
                      <w:sz w:val="18"/>
                      <w:szCs w:val="18"/>
                    </w:rPr>
                  </w:pPr>
                  <w:r w:rsidRPr="00D742D2">
                    <w:rPr>
                      <w:rFonts w:asciiTheme="majorHAnsi" w:hAnsiTheme="majorHAnsi" w:cstheme="majorHAnsi"/>
                      <w:sz w:val="18"/>
                      <w:szCs w:val="18"/>
                    </w:rPr>
                    <w:t xml:space="preserve">Semi-static PUCCH cell </w:t>
                  </w:r>
                  <w:r w:rsidRPr="00B745FA">
                    <w:rPr>
                      <w:rFonts w:asciiTheme="majorHAnsi" w:hAnsiTheme="majorHAnsi" w:cstheme="majorHAnsi"/>
                      <w:strike/>
                      <w:color w:val="FF0000"/>
                      <w:sz w:val="18"/>
                      <w:szCs w:val="18"/>
                    </w:rPr>
                    <w:t>(FFS or PUCCH carrier)</w:t>
                  </w:r>
                  <w:r w:rsidRPr="00D742D2">
                    <w:rPr>
                      <w:rFonts w:asciiTheme="majorHAnsi" w:hAnsiTheme="majorHAnsi" w:cstheme="majorHAnsi"/>
                      <w:sz w:val="18"/>
                      <w:szCs w:val="18"/>
                    </w:rPr>
                    <w:t xml:space="preserve"> switching using configured time-domain pattern of applicable PUCCH cell / carrier</w:t>
                  </w:r>
                </w:p>
                <w:p w14:paraId="0DC0D09D" w14:textId="77777777" w:rsidR="00D7034E" w:rsidRPr="007E57D5" w:rsidRDefault="00D7034E" w:rsidP="00D7034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A12A48">
                    <w:rPr>
                      <w:rFonts w:asciiTheme="majorHAnsi" w:eastAsia="Times New Roman" w:hAnsiTheme="majorHAnsi" w:cstheme="majorHAnsi"/>
                      <w:color w:val="FF0000"/>
                      <w:sz w:val="18"/>
                      <w:szCs w:val="18"/>
                    </w:rPr>
                    <w:t>FFS whether to separate the capability for different numerologies</w:t>
                  </w:r>
                </w:p>
              </w:tc>
              <w:tc>
                <w:tcPr>
                  <w:tcW w:w="268" w:type="pct"/>
                  <w:tcBorders>
                    <w:top w:val="single" w:sz="4" w:space="0" w:color="auto"/>
                    <w:left w:val="single" w:sz="4" w:space="0" w:color="auto"/>
                    <w:bottom w:val="single" w:sz="4" w:space="0" w:color="auto"/>
                    <w:right w:val="single" w:sz="4" w:space="0" w:color="auto"/>
                  </w:tcBorders>
                </w:tcPr>
                <w:p w14:paraId="390FD35A" w14:textId="77777777" w:rsidR="00D7034E" w:rsidRDefault="00D7034E" w:rsidP="00D7034E">
                  <w:pPr>
                    <w:pStyle w:val="TAL"/>
                  </w:pP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2F2C0601" w14:textId="77777777" w:rsidR="00D7034E" w:rsidRDefault="00D7034E" w:rsidP="00D703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46EF13D4" w14:textId="77777777" w:rsidR="00D7034E" w:rsidRDefault="00D7034E" w:rsidP="00D7034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5CD88015" w14:textId="77777777" w:rsidR="00D7034E" w:rsidRDefault="00D7034E" w:rsidP="00D7034E">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78B69E2F" w14:textId="77777777" w:rsidR="00D7034E" w:rsidRDefault="00D7034E" w:rsidP="00D7034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10DF7B3F" w14:textId="77777777" w:rsidR="00D7034E" w:rsidRDefault="00D7034E" w:rsidP="00D7034E">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887D143" w14:textId="77777777" w:rsidR="00D7034E" w:rsidRDefault="00D7034E" w:rsidP="00D7034E">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3D73EC14" w14:textId="77777777" w:rsidR="00D7034E" w:rsidRDefault="00D7034E" w:rsidP="00D7034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5" w:type="pct"/>
                  <w:tcBorders>
                    <w:top w:val="single" w:sz="4" w:space="0" w:color="auto"/>
                    <w:left w:val="single" w:sz="4" w:space="0" w:color="auto"/>
                    <w:bottom w:val="single" w:sz="4" w:space="0" w:color="auto"/>
                    <w:right w:val="single" w:sz="4" w:space="0" w:color="auto"/>
                  </w:tcBorders>
                </w:tcPr>
                <w:p w14:paraId="233494F5" w14:textId="77777777" w:rsidR="00D7034E" w:rsidRDefault="00D7034E" w:rsidP="00D7034E">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hideMark/>
                </w:tcPr>
                <w:p w14:paraId="33433EBD" w14:textId="77777777" w:rsidR="00D7034E" w:rsidRDefault="00D7034E" w:rsidP="00D7034E">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D7034E" w14:paraId="661E5DA9" w14:textId="77777777" w:rsidTr="004A3BA4">
              <w:trPr>
                <w:trHeight w:val="20"/>
              </w:trPr>
              <w:tc>
                <w:tcPr>
                  <w:tcW w:w="483" w:type="pct"/>
                  <w:tcBorders>
                    <w:top w:val="single" w:sz="4" w:space="0" w:color="auto"/>
                    <w:left w:val="single" w:sz="4" w:space="0" w:color="auto"/>
                    <w:bottom w:val="single" w:sz="4" w:space="0" w:color="auto"/>
                    <w:right w:val="single" w:sz="4" w:space="0" w:color="auto"/>
                  </w:tcBorders>
                  <w:hideMark/>
                </w:tcPr>
                <w:p w14:paraId="3D599CB9" w14:textId="77777777" w:rsidR="00D7034E" w:rsidRDefault="00D7034E" w:rsidP="00D7034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152" w:type="pct"/>
                  <w:tcBorders>
                    <w:top w:val="single" w:sz="4" w:space="0" w:color="auto"/>
                    <w:left w:val="single" w:sz="4" w:space="0" w:color="auto"/>
                    <w:bottom w:val="single" w:sz="4" w:space="0" w:color="auto"/>
                    <w:right w:val="single" w:sz="4" w:space="0" w:color="auto"/>
                  </w:tcBorders>
                  <w:hideMark/>
                </w:tcPr>
                <w:p w14:paraId="31DE3801" w14:textId="77777777" w:rsidR="00D7034E" w:rsidRDefault="00D7034E" w:rsidP="00D7034E">
                  <w:pPr>
                    <w:pStyle w:val="TAL"/>
                    <w:rPr>
                      <w:rFonts w:asciiTheme="majorHAnsi" w:hAnsiTheme="majorHAnsi" w:cstheme="majorBidi"/>
                      <w:lang w:eastAsia="ja-JP"/>
                    </w:rPr>
                  </w:pPr>
                  <w:r>
                    <w:rPr>
                      <w:rFonts w:asciiTheme="majorHAnsi" w:hAnsiTheme="majorHAnsi" w:cstheme="majorBidi"/>
                      <w:lang w:eastAsia="ja-JP"/>
                    </w:rPr>
                    <w:t>25-10</w:t>
                  </w:r>
                </w:p>
              </w:tc>
              <w:tc>
                <w:tcPr>
                  <w:tcW w:w="337" w:type="pct"/>
                  <w:tcBorders>
                    <w:top w:val="single" w:sz="4" w:space="0" w:color="auto"/>
                    <w:left w:val="single" w:sz="4" w:space="0" w:color="auto"/>
                    <w:bottom w:val="single" w:sz="4" w:space="0" w:color="auto"/>
                    <w:right w:val="single" w:sz="4" w:space="0" w:color="auto"/>
                  </w:tcBorders>
                  <w:hideMark/>
                </w:tcPr>
                <w:p w14:paraId="35174D30" w14:textId="77777777" w:rsidR="00D7034E" w:rsidRPr="00D742D2" w:rsidRDefault="00D7034E" w:rsidP="00D7034E">
                  <w:pPr>
                    <w:pStyle w:val="TAL"/>
                    <w:rPr>
                      <w:rFonts w:eastAsia="Times New Roman"/>
                      <w:lang w:eastAsia="ja-JP"/>
                    </w:rPr>
                  </w:pPr>
                  <w:r w:rsidRPr="00D742D2">
                    <w:t xml:space="preserve">PUCCH cell </w:t>
                  </w:r>
                  <w:r w:rsidRPr="00B745FA">
                    <w:rPr>
                      <w:strike/>
                      <w:color w:val="FF0000"/>
                    </w:rPr>
                    <w:t>(FFS or PUCCH carrier)</w:t>
                  </w:r>
                  <w:r w:rsidRPr="00D742D2">
                    <w:t xml:space="preserve"> switching based on dynamic indication</w:t>
                  </w:r>
                </w:p>
              </w:tc>
              <w:tc>
                <w:tcPr>
                  <w:tcW w:w="1346" w:type="pct"/>
                  <w:tcBorders>
                    <w:top w:val="single" w:sz="4" w:space="0" w:color="auto"/>
                    <w:left w:val="single" w:sz="4" w:space="0" w:color="auto"/>
                    <w:bottom w:val="single" w:sz="4" w:space="0" w:color="auto"/>
                    <w:right w:val="single" w:sz="4" w:space="0" w:color="auto"/>
                  </w:tcBorders>
                  <w:shd w:val="clear" w:color="auto" w:fill="FFFF00"/>
                  <w:hideMark/>
                </w:tcPr>
                <w:p w14:paraId="59F90792" w14:textId="77777777" w:rsidR="00D7034E" w:rsidRDefault="00D7034E" w:rsidP="00D7034E">
                  <w:pPr>
                    <w:autoSpaceDE w:val="0"/>
                    <w:autoSpaceDN w:val="0"/>
                    <w:adjustRightInd w:val="0"/>
                    <w:snapToGrid w:val="0"/>
                    <w:spacing w:afterLines="50" w:after="120"/>
                    <w:contextualSpacing/>
                    <w:jc w:val="both"/>
                    <w:rPr>
                      <w:rFonts w:asciiTheme="majorHAnsi" w:hAnsiTheme="majorHAnsi" w:cstheme="majorHAnsi"/>
                      <w:sz w:val="18"/>
                      <w:szCs w:val="18"/>
                    </w:rPr>
                  </w:pPr>
                  <w:r w:rsidRPr="00D742D2">
                    <w:rPr>
                      <w:rFonts w:asciiTheme="majorHAnsi" w:hAnsiTheme="majorHAnsi" w:cstheme="majorHAnsi"/>
                      <w:sz w:val="18"/>
                      <w:szCs w:val="18"/>
                    </w:rPr>
                    <w:t xml:space="preserve">PUCCH cell </w:t>
                  </w:r>
                  <w:r w:rsidRPr="00B745FA">
                    <w:rPr>
                      <w:rFonts w:asciiTheme="majorHAnsi" w:hAnsiTheme="majorHAnsi" w:cstheme="majorHAnsi"/>
                      <w:strike/>
                      <w:color w:val="FF0000"/>
                      <w:sz w:val="18"/>
                      <w:szCs w:val="18"/>
                    </w:rPr>
                    <w:t>(FFS or PUCCH carrier)</w:t>
                  </w:r>
                  <w:r w:rsidRPr="00D742D2">
                    <w:rPr>
                      <w:rFonts w:asciiTheme="majorHAnsi" w:hAnsiTheme="majorHAnsi" w:cstheme="majorHAnsi"/>
                      <w:sz w:val="18"/>
                      <w:szCs w:val="18"/>
                    </w:rPr>
                    <w:t xml:space="preserve"> switching based on dynamic indication in the DCI scheduling the PUCCH</w:t>
                  </w:r>
                </w:p>
                <w:p w14:paraId="41A463C6" w14:textId="77777777" w:rsidR="00D7034E" w:rsidRPr="00D742D2" w:rsidRDefault="00D7034E" w:rsidP="00D7034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A12A48">
                    <w:rPr>
                      <w:rFonts w:asciiTheme="majorHAnsi" w:eastAsia="Times New Roman" w:hAnsiTheme="majorHAnsi" w:cstheme="majorHAnsi"/>
                      <w:color w:val="FF0000"/>
                      <w:sz w:val="18"/>
                      <w:szCs w:val="18"/>
                    </w:rPr>
                    <w:t>FFS whether to separate the capability for different numerologies</w:t>
                  </w:r>
                </w:p>
              </w:tc>
              <w:tc>
                <w:tcPr>
                  <w:tcW w:w="268" w:type="pct"/>
                  <w:tcBorders>
                    <w:top w:val="single" w:sz="4" w:space="0" w:color="auto"/>
                    <w:left w:val="single" w:sz="4" w:space="0" w:color="auto"/>
                    <w:bottom w:val="single" w:sz="4" w:space="0" w:color="auto"/>
                    <w:right w:val="single" w:sz="4" w:space="0" w:color="auto"/>
                  </w:tcBorders>
                </w:tcPr>
                <w:p w14:paraId="5A9486CF" w14:textId="77777777" w:rsidR="00D7034E" w:rsidRDefault="00D7034E" w:rsidP="00D7034E">
                  <w:pPr>
                    <w:pStyle w:val="TAL"/>
                  </w:pP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0F0491E9" w14:textId="77777777" w:rsidR="00D7034E" w:rsidRDefault="00D7034E" w:rsidP="00D703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3D5E61E6" w14:textId="77777777" w:rsidR="00D7034E" w:rsidRDefault="00D7034E" w:rsidP="00D7034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68DE8E9E" w14:textId="77777777" w:rsidR="00D7034E" w:rsidRDefault="00D7034E" w:rsidP="00D7034E">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3D1229FA" w14:textId="77777777" w:rsidR="00D7034E" w:rsidRDefault="00D7034E" w:rsidP="00D7034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7CE128D8" w14:textId="77777777" w:rsidR="00D7034E" w:rsidRDefault="00D7034E" w:rsidP="00D7034E">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4E8DC2E" w14:textId="77777777" w:rsidR="00D7034E" w:rsidRDefault="00D7034E" w:rsidP="00D7034E">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5453B856" w14:textId="77777777" w:rsidR="00D7034E" w:rsidRDefault="00D7034E" w:rsidP="00D7034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5" w:type="pct"/>
                  <w:tcBorders>
                    <w:top w:val="single" w:sz="4" w:space="0" w:color="auto"/>
                    <w:left w:val="single" w:sz="4" w:space="0" w:color="auto"/>
                    <w:bottom w:val="single" w:sz="4" w:space="0" w:color="auto"/>
                    <w:right w:val="single" w:sz="4" w:space="0" w:color="auto"/>
                  </w:tcBorders>
                </w:tcPr>
                <w:p w14:paraId="2AD39D1A" w14:textId="77777777" w:rsidR="00D7034E" w:rsidRDefault="00D7034E" w:rsidP="00D7034E">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hideMark/>
                </w:tcPr>
                <w:p w14:paraId="133EAA77" w14:textId="77777777" w:rsidR="00D7034E" w:rsidRDefault="00D7034E" w:rsidP="00D7034E">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35FC12B5" w14:textId="77777777" w:rsidR="00D7034E" w:rsidRDefault="00D7034E" w:rsidP="00D7034E">
            <w:pPr>
              <w:rPr>
                <w:rFonts w:eastAsia="ＭＳ Ｐゴシック"/>
                <w:color w:val="000000"/>
                <w:szCs w:val="21"/>
                <w:lang w:val="en-US"/>
              </w:rPr>
            </w:pPr>
          </w:p>
          <w:p w14:paraId="7FCB31E4" w14:textId="22667C54" w:rsidR="00D7034E" w:rsidRPr="00F106E6" w:rsidRDefault="00D7034E" w:rsidP="00D7034E">
            <w:pPr>
              <w:rPr>
                <w:rFonts w:eastAsia="ＭＳ Ｐゴシック"/>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A3BA4" w:rsidRPr="00F106E6" w14:paraId="2C726E31" w14:textId="77777777" w:rsidTr="007604F7">
        <w:tc>
          <w:tcPr>
            <w:tcW w:w="506" w:type="pct"/>
          </w:tcPr>
          <w:p w14:paraId="1F3AA3C5" w14:textId="16B7FACD" w:rsidR="004A3BA4" w:rsidRPr="00F106E6" w:rsidRDefault="004A3BA4" w:rsidP="004A3BA4">
            <w:pPr>
              <w:jc w:val="both"/>
              <w:rPr>
                <w:szCs w:val="21"/>
                <w:lang w:val="en-US"/>
              </w:rPr>
            </w:pPr>
            <w:r>
              <w:rPr>
                <w:lang w:val="en-US"/>
              </w:rPr>
              <w:t>Nokia, NSB</w:t>
            </w:r>
          </w:p>
        </w:tc>
        <w:tc>
          <w:tcPr>
            <w:tcW w:w="4494" w:type="pct"/>
          </w:tcPr>
          <w:p w14:paraId="27A97ECE" w14:textId="2B1D57BA" w:rsidR="004A3BA4" w:rsidRPr="00F106E6" w:rsidRDefault="004A3BA4" w:rsidP="004A3BA4">
            <w:pPr>
              <w:rPr>
                <w:rFonts w:eastAsia="ＭＳ Ｐゴシック"/>
                <w:szCs w:val="21"/>
                <w:lang w:val="en-US"/>
              </w:rPr>
            </w:pPr>
            <w:r>
              <w:rPr>
                <w:rFonts w:eastAsia="ＭＳ Ｐゴシック"/>
                <w:lang w:val="en-US"/>
              </w:rPr>
              <w:t>We support the FL proposal</w:t>
            </w:r>
          </w:p>
        </w:tc>
      </w:tr>
      <w:tr w:rsidR="00824EFA" w:rsidRPr="00F106E6" w14:paraId="6716C7BF" w14:textId="77777777" w:rsidTr="007604F7">
        <w:tc>
          <w:tcPr>
            <w:tcW w:w="506" w:type="pct"/>
          </w:tcPr>
          <w:p w14:paraId="5662F05F" w14:textId="047AA478" w:rsidR="00824EFA" w:rsidRPr="00F106E6" w:rsidRDefault="00824EFA" w:rsidP="00824EFA">
            <w:pPr>
              <w:jc w:val="both"/>
              <w:rPr>
                <w:szCs w:val="21"/>
                <w:lang w:val="en-US"/>
              </w:rPr>
            </w:pPr>
            <w:r>
              <w:rPr>
                <w:rFonts w:eastAsia="SimSun" w:hint="eastAsia"/>
                <w:lang w:val="en-US" w:eastAsia="zh-CN"/>
              </w:rPr>
              <w:t>Z</w:t>
            </w:r>
            <w:r>
              <w:rPr>
                <w:rFonts w:eastAsia="SimSun"/>
                <w:lang w:val="en-US" w:eastAsia="zh-CN"/>
              </w:rPr>
              <w:t>TE</w:t>
            </w:r>
          </w:p>
        </w:tc>
        <w:tc>
          <w:tcPr>
            <w:tcW w:w="4494" w:type="pct"/>
          </w:tcPr>
          <w:p w14:paraId="2CAC3FC2" w14:textId="70045400" w:rsidR="00824EFA" w:rsidRPr="00F106E6" w:rsidRDefault="00824EFA" w:rsidP="00824EFA">
            <w:pPr>
              <w:rPr>
                <w:rFonts w:eastAsia="ＭＳ Ｐゴシック"/>
                <w:szCs w:val="21"/>
                <w:lang w:val="en-US"/>
              </w:rPr>
            </w:pPr>
            <w:r>
              <w:rPr>
                <w:rFonts w:eastAsia="SimSun" w:hint="eastAsia"/>
                <w:lang w:val="en-US" w:eastAsia="zh-CN"/>
              </w:rPr>
              <w:t>S</w:t>
            </w:r>
            <w:r>
              <w:rPr>
                <w:rFonts w:eastAsia="SimSun"/>
                <w:lang w:val="en-US" w:eastAsia="zh-CN"/>
              </w:rPr>
              <w:t>upport the proposal.</w:t>
            </w:r>
          </w:p>
        </w:tc>
      </w:tr>
      <w:tr w:rsidR="00B74E1A" w:rsidRPr="00F106E6" w14:paraId="5E7DB7F2" w14:textId="77777777" w:rsidTr="007604F7">
        <w:tc>
          <w:tcPr>
            <w:tcW w:w="506" w:type="pct"/>
          </w:tcPr>
          <w:p w14:paraId="168B4788" w14:textId="0A2E3CDC" w:rsidR="00B74E1A" w:rsidRDefault="00B74E1A" w:rsidP="00824EFA">
            <w:pPr>
              <w:jc w:val="both"/>
              <w:rPr>
                <w:rFonts w:eastAsia="SimSun"/>
                <w:lang w:val="en-US" w:eastAsia="zh-CN"/>
              </w:rPr>
            </w:pPr>
            <w:r>
              <w:rPr>
                <w:rFonts w:eastAsia="SimSun"/>
                <w:lang w:val="en-US" w:eastAsia="zh-CN"/>
              </w:rPr>
              <w:t>Ericsson</w:t>
            </w:r>
          </w:p>
        </w:tc>
        <w:tc>
          <w:tcPr>
            <w:tcW w:w="4494" w:type="pct"/>
          </w:tcPr>
          <w:p w14:paraId="7843DCE2" w14:textId="122401A1" w:rsidR="00B74E1A" w:rsidRDefault="00B74E1A" w:rsidP="00824EFA">
            <w:pPr>
              <w:rPr>
                <w:rFonts w:eastAsia="SimSun"/>
                <w:lang w:val="en-US" w:eastAsia="zh-CN"/>
              </w:rPr>
            </w:pPr>
            <w:r>
              <w:rPr>
                <w:rFonts w:eastAsia="SimSun"/>
                <w:lang w:val="en-US" w:eastAsia="zh-CN"/>
              </w:rPr>
              <w:t>Support FL proposal</w:t>
            </w:r>
          </w:p>
        </w:tc>
      </w:tr>
      <w:tr w:rsidR="008D2FEC" w:rsidRPr="00F106E6" w14:paraId="2B1BAE49" w14:textId="77777777" w:rsidTr="007604F7">
        <w:tc>
          <w:tcPr>
            <w:tcW w:w="506" w:type="pct"/>
          </w:tcPr>
          <w:p w14:paraId="34791668" w14:textId="460FC3FB" w:rsidR="008D2FEC" w:rsidRDefault="008D2FEC" w:rsidP="008D2FEC">
            <w:pPr>
              <w:jc w:val="both"/>
              <w:rPr>
                <w:rFonts w:eastAsia="SimSun"/>
                <w:lang w:val="en-US" w:eastAsia="zh-CN"/>
              </w:rPr>
            </w:pPr>
            <w:r>
              <w:rPr>
                <w:rFonts w:hint="eastAsia"/>
                <w:lang w:val="en-US"/>
              </w:rPr>
              <w:t>DOCOMO</w:t>
            </w:r>
          </w:p>
        </w:tc>
        <w:tc>
          <w:tcPr>
            <w:tcW w:w="4494" w:type="pct"/>
          </w:tcPr>
          <w:p w14:paraId="245D51E6" w14:textId="5AB63A3C" w:rsidR="008D2FEC" w:rsidRDefault="008D2FEC" w:rsidP="008D2FEC">
            <w:pPr>
              <w:rPr>
                <w:rFonts w:eastAsia="SimSun"/>
                <w:lang w:val="en-US" w:eastAsia="zh-CN"/>
              </w:rPr>
            </w:pPr>
            <w:r>
              <w:rPr>
                <w:rFonts w:eastAsia="ＭＳ Ｐゴシック" w:hint="eastAsia"/>
                <w:lang w:val="en-US"/>
              </w:rPr>
              <w:t>Fine with the FL proposal.</w:t>
            </w:r>
          </w:p>
        </w:tc>
      </w:tr>
      <w:tr w:rsidR="00EE2433" w:rsidRPr="00F106E6" w14:paraId="336E8787" w14:textId="77777777" w:rsidTr="007604F7">
        <w:tc>
          <w:tcPr>
            <w:tcW w:w="506" w:type="pct"/>
          </w:tcPr>
          <w:p w14:paraId="13EC617F" w14:textId="6CA201E9" w:rsidR="00EE2433" w:rsidRDefault="00EE2433" w:rsidP="00EE2433">
            <w:pPr>
              <w:jc w:val="both"/>
              <w:rPr>
                <w:lang w:val="en-US"/>
              </w:rPr>
            </w:pPr>
            <w:r>
              <w:rPr>
                <w:rFonts w:eastAsia="SimSun" w:hint="eastAsia"/>
                <w:szCs w:val="21"/>
                <w:lang w:val="en-US" w:eastAsia="zh-CN"/>
              </w:rPr>
              <w:t>v</w:t>
            </w:r>
            <w:r>
              <w:rPr>
                <w:rFonts w:eastAsia="SimSun"/>
                <w:szCs w:val="21"/>
                <w:lang w:val="en-US" w:eastAsia="zh-CN"/>
              </w:rPr>
              <w:t xml:space="preserve">ivo </w:t>
            </w:r>
          </w:p>
        </w:tc>
        <w:tc>
          <w:tcPr>
            <w:tcW w:w="4494" w:type="pct"/>
          </w:tcPr>
          <w:p w14:paraId="6E64FDEE" w14:textId="3DB65601" w:rsidR="00EE2433" w:rsidRDefault="00EE2433" w:rsidP="00EE2433">
            <w:pPr>
              <w:rPr>
                <w:rFonts w:eastAsia="ＭＳ Ｐゴシック"/>
                <w:lang w:val="en-US"/>
              </w:rPr>
            </w:pPr>
            <w:r>
              <w:rPr>
                <w:rFonts w:eastAsia="SimSun" w:hint="eastAsia"/>
                <w:szCs w:val="21"/>
                <w:lang w:val="en-US" w:eastAsia="zh-CN"/>
              </w:rPr>
              <w:t>T</w:t>
            </w:r>
            <w:r>
              <w:rPr>
                <w:rFonts w:eastAsia="SimSun"/>
                <w:szCs w:val="21"/>
                <w:lang w:val="en-US" w:eastAsia="zh-CN"/>
              </w:rPr>
              <w:t>here is Typo for FG 25-9, FG 25-9 should be ‘</w:t>
            </w:r>
            <w:r w:rsidRPr="006B074C">
              <w:rPr>
                <w:b/>
              </w:rPr>
              <w:t>Semi-static PUCCH cell switching</w:t>
            </w:r>
            <w:r>
              <w:rPr>
                <w:rFonts w:eastAsia="SimSun"/>
                <w:szCs w:val="21"/>
                <w:lang w:val="en-US" w:eastAsia="zh-CN"/>
              </w:rPr>
              <w:t>’</w:t>
            </w:r>
            <w:r>
              <w:rPr>
                <w:b/>
              </w:rPr>
              <w:t>.</w:t>
            </w:r>
          </w:p>
        </w:tc>
      </w:tr>
      <w:tr w:rsidR="008C7F24" w:rsidRPr="00F106E6" w14:paraId="05FE9298" w14:textId="77777777" w:rsidTr="007604F7">
        <w:tc>
          <w:tcPr>
            <w:tcW w:w="506" w:type="pct"/>
          </w:tcPr>
          <w:p w14:paraId="56E20231" w14:textId="1714CA97" w:rsidR="008C7F24" w:rsidRDefault="008C7F24" w:rsidP="008C7F24">
            <w:pPr>
              <w:jc w:val="both"/>
              <w:rPr>
                <w:rFonts w:eastAsia="SimSun"/>
                <w:szCs w:val="21"/>
                <w:lang w:val="en-US" w:eastAsia="zh-CN"/>
              </w:rPr>
            </w:pPr>
            <w:r>
              <w:rPr>
                <w:rFonts w:eastAsiaTheme="minorEastAsia" w:hint="eastAsia"/>
                <w:lang w:val="en-US"/>
              </w:rPr>
              <w:t>F</w:t>
            </w:r>
            <w:r>
              <w:rPr>
                <w:rFonts w:eastAsiaTheme="minorEastAsia"/>
                <w:lang w:val="en-US"/>
              </w:rPr>
              <w:t>L3</w:t>
            </w:r>
          </w:p>
        </w:tc>
        <w:tc>
          <w:tcPr>
            <w:tcW w:w="4494" w:type="pct"/>
          </w:tcPr>
          <w:p w14:paraId="13ACB788" w14:textId="77777777" w:rsidR="008C7F24" w:rsidRDefault="008C7F24" w:rsidP="008C7F24">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409AA7B" w14:textId="4C50F1D0" w:rsidR="008C7F24" w:rsidRDefault="008C7F24" w:rsidP="008C7F24">
            <w:pPr>
              <w:rPr>
                <w:rFonts w:eastAsiaTheme="minorEastAsia"/>
                <w:lang w:val="en-US"/>
              </w:rPr>
            </w:pPr>
            <w:r>
              <w:rPr>
                <w:rFonts w:eastAsiaTheme="minorEastAsia" w:hint="eastAsia"/>
                <w:lang w:val="en-US"/>
              </w:rPr>
              <w:t>@</w:t>
            </w:r>
            <w:r>
              <w:rPr>
                <w:rFonts w:eastAsiaTheme="minorEastAsia"/>
                <w:lang w:val="en-US"/>
              </w:rPr>
              <w:t>vivo: Thank you very much for pointing the typo out! Fixed.</w:t>
            </w:r>
          </w:p>
          <w:p w14:paraId="510119D1" w14:textId="7D252E7A" w:rsidR="008C7F24" w:rsidRPr="00FC1662" w:rsidRDefault="008C7F24" w:rsidP="008C7F24">
            <w:pPr>
              <w:spacing w:afterLines="50" w:after="120"/>
              <w:jc w:val="both"/>
              <w:rPr>
                <w:b/>
                <w:bCs/>
                <w:szCs w:val="21"/>
                <w:lang w:val="en-US"/>
              </w:rPr>
            </w:pPr>
            <w:r w:rsidRPr="00FC1662">
              <w:rPr>
                <w:b/>
                <w:bCs/>
                <w:szCs w:val="21"/>
                <w:highlight w:val="yellow"/>
                <w:lang w:val="en-US"/>
              </w:rPr>
              <w:lastRenderedPageBreak/>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6</w:t>
            </w:r>
            <w:r w:rsidRPr="00FC1662">
              <w:rPr>
                <w:b/>
                <w:bCs/>
                <w:szCs w:val="21"/>
                <w:highlight w:val="yellow"/>
                <w:lang w:val="en-US"/>
              </w:rPr>
              <w:t>-1</w:t>
            </w:r>
            <w:r w:rsidRPr="00FC1662">
              <w:rPr>
                <w:b/>
                <w:bCs/>
                <w:szCs w:val="21"/>
                <w:lang w:val="en-US"/>
              </w:rPr>
              <w:t>:</w:t>
            </w:r>
          </w:p>
          <w:p w14:paraId="324843D7" w14:textId="65CBDBB3" w:rsidR="008C7F24" w:rsidRPr="00D7034E" w:rsidRDefault="008C7F24" w:rsidP="008C7F24">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9</w:t>
            </w:r>
            <w:r w:rsidRPr="00847317">
              <w:rPr>
                <w:b/>
                <w:bCs/>
                <w:szCs w:val="21"/>
                <w:lang w:val="en-US"/>
              </w:rPr>
              <w:t xml:space="preserve"> is kept as “Semi-static </w:t>
            </w:r>
            <w:r w:rsidR="00F34534" w:rsidRPr="00D7034E">
              <w:rPr>
                <w:b/>
                <w:bCs/>
                <w:szCs w:val="21"/>
                <w:lang w:val="en-US"/>
              </w:rPr>
              <w:t>PUCCH cell switching</w:t>
            </w:r>
            <w:r w:rsidRPr="00847317">
              <w:rPr>
                <w:b/>
                <w:bCs/>
                <w:szCs w:val="21"/>
                <w:lang w:val="en-US"/>
              </w:rPr>
              <w:t>” as follows</w:t>
            </w:r>
          </w:p>
          <w:p w14:paraId="195F4B93" w14:textId="77777777" w:rsidR="008C7F24" w:rsidRPr="00D7034E" w:rsidRDefault="008C7F24" w:rsidP="008C7F24">
            <w:pPr>
              <w:pStyle w:val="aff"/>
              <w:numPr>
                <w:ilvl w:val="0"/>
                <w:numId w:val="10"/>
              </w:numPr>
              <w:overflowPunct/>
              <w:autoSpaceDE/>
              <w:autoSpaceDN/>
              <w:adjustRightInd/>
              <w:spacing w:afterLines="50" w:after="120"/>
              <w:ind w:leftChars="0"/>
              <w:jc w:val="both"/>
              <w:textAlignment w:val="auto"/>
              <w:rPr>
                <w:rFonts w:eastAsia="ＭＳ Ｐゴシック"/>
                <w:color w:val="000000"/>
                <w:szCs w:val="21"/>
                <w:lang w:val="en-US"/>
              </w:rPr>
            </w:pPr>
            <w:r w:rsidRPr="00D7034E">
              <w:rPr>
                <w:b/>
                <w:bCs/>
                <w:szCs w:val="21"/>
                <w:lang w:val="en-US"/>
              </w:rPr>
              <w:t>FG 25-</w:t>
            </w:r>
            <w:r>
              <w:rPr>
                <w:b/>
                <w:bCs/>
                <w:szCs w:val="21"/>
                <w:lang w:val="en-US"/>
              </w:rPr>
              <w:t>10</w:t>
            </w:r>
            <w:r w:rsidRPr="00D7034E">
              <w:rPr>
                <w:b/>
                <w:bCs/>
                <w:szCs w:val="21"/>
                <w:lang w:val="en-US"/>
              </w:rPr>
              <w:t xml:space="preserve"> is kept as “PUCCH cell switching based on dynamic indication</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7"/>
              <w:gridCol w:w="1333"/>
              <w:gridCol w:w="5347"/>
              <w:gridCol w:w="1058"/>
              <w:gridCol w:w="729"/>
              <w:gridCol w:w="721"/>
              <w:gridCol w:w="1175"/>
              <w:gridCol w:w="1075"/>
              <w:gridCol w:w="836"/>
              <w:gridCol w:w="836"/>
              <w:gridCol w:w="836"/>
              <w:gridCol w:w="2241"/>
              <w:gridCol w:w="1091"/>
            </w:tblGrid>
            <w:tr w:rsidR="008C7F24" w14:paraId="1641C7A0" w14:textId="77777777" w:rsidTr="00620B10">
              <w:trPr>
                <w:trHeight w:val="20"/>
              </w:trPr>
              <w:tc>
                <w:tcPr>
                  <w:tcW w:w="483" w:type="pct"/>
                  <w:tcBorders>
                    <w:top w:val="single" w:sz="4" w:space="0" w:color="auto"/>
                    <w:left w:val="single" w:sz="4" w:space="0" w:color="auto"/>
                    <w:bottom w:val="single" w:sz="4" w:space="0" w:color="auto"/>
                    <w:right w:val="single" w:sz="4" w:space="0" w:color="auto"/>
                  </w:tcBorders>
                  <w:hideMark/>
                </w:tcPr>
                <w:p w14:paraId="77E31047" w14:textId="77777777" w:rsidR="008C7F24" w:rsidRDefault="008C7F24" w:rsidP="008C7F24">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2" w:type="pct"/>
                  <w:tcBorders>
                    <w:top w:val="single" w:sz="4" w:space="0" w:color="auto"/>
                    <w:left w:val="single" w:sz="4" w:space="0" w:color="auto"/>
                    <w:bottom w:val="single" w:sz="4" w:space="0" w:color="auto"/>
                    <w:right w:val="single" w:sz="4" w:space="0" w:color="auto"/>
                  </w:tcBorders>
                  <w:hideMark/>
                </w:tcPr>
                <w:p w14:paraId="5CF477BE" w14:textId="77777777" w:rsidR="008C7F24" w:rsidRDefault="008C7F24" w:rsidP="008C7F24">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337" w:type="pct"/>
                  <w:tcBorders>
                    <w:top w:val="single" w:sz="4" w:space="0" w:color="auto"/>
                    <w:left w:val="single" w:sz="4" w:space="0" w:color="auto"/>
                    <w:bottom w:val="single" w:sz="4" w:space="0" w:color="auto"/>
                    <w:right w:val="single" w:sz="4" w:space="0" w:color="auto"/>
                  </w:tcBorders>
                  <w:hideMark/>
                </w:tcPr>
                <w:p w14:paraId="29A288EB" w14:textId="77777777" w:rsidR="008C7F24" w:rsidRPr="00D742D2" w:rsidRDefault="008C7F24" w:rsidP="008C7F24">
                  <w:pPr>
                    <w:pStyle w:val="TAL"/>
                    <w:rPr>
                      <w:rFonts w:eastAsia="Times New Roman"/>
                      <w:lang w:eastAsia="ja-JP"/>
                    </w:rPr>
                  </w:pPr>
                  <w:r w:rsidRPr="00D742D2">
                    <w:t xml:space="preserve">Semi-static PUCCH cell </w:t>
                  </w:r>
                  <w:r w:rsidRPr="00B745FA">
                    <w:rPr>
                      <w:strike/>
                      <w:color w:val="FF0000"/>
                    </w:rPr>
                    <w:t xml:space="preserve">(FFS or PUCCH carrier) </w:t>
                  </w:r>
                  <w:r w:rsidRPr="00D742D2">
                    <w:t>switching</w:t>
                  </w:r>
                </w:p>
              </w:tc>
              <w:tc>
                <w:tcPr>
                  <w:tcW w:w="1346" w:type="pct"/>
                  <w:tcBorders>
                    <w:top w:val="single" w:sz="4" w:space="0" w:color="auto"/>
                    <w:left w:val="single" w:sz="4" w:space="0" w:color="auto"/>
                    <w:bottom w:val="single" w:sz="4" w:space="0" w:color="auto"/>
                    <w:right w:val="single" w:sz="4" w:space="0" w:color="auto"/>
                  </w:tcBorders>
                  <w:shd w:val="clear" w:color="auto" w:fill="FFFF00"/>
                  <w:hideMark/>
                </w:tcPr>
                <w:p w14:paraId="5B6B717E" w14:textId="77777777" w:rsidR="008C7F24" w:rsidRDefault="008C7F24" w:rsidP="008C7F24">
                  <w:pPr>
                    <w:autoSpaceDE w:val="0"/>
                    <w:autoSpaceDN w:val="0"/>
                    <w:adjustRightInd w:val="0"/>
                    <w:snapToGrid w:val="0"/>
                    <w:spacing w:afterLines="50" w:after="120"/>
                    <w:contextualSpacing/>
                    <w:jc w:val="both"/>
                    <w:rPr>
                      <w:rFonts w:asciiTheme="majorHAnsi" w:hAnsiTheme="majorHAnsi" w:cstheme="majorHAnsi"/>
                      <w:sz w:val="18"/>
                      <w:szCs w:val="18"/>
                    </w:rPr>
                  </w:pPr>
                  <w:r w:rsidRPr="00D742D2">
                    <w:rPr>
                      <w:rFonts w:asciiTheme="majorHAnsi" w:hAnsiTheme="majorHAnsi" w:cstheme="majorHAnsi"/>
                      <w:sz w:val="18"/>
                      <w:szCs w:val="18"/>
                    </w:rPr>
                    <w:t xml:space="preserve">Semi-static PUCCH cell </w:t>
                  </w:r>
                  <w:r w:rsidRPr="00B745FA">
                    <w:rPr>
                      <w:rFonts w:asciiTheme="majorHAnsi" w:hAnsiTheme="majorHAnsi" w:cstheme="majorHAnsi"/>
                      <w:strike/>
                      <w:color w:val="FF0000"/>
                      <w:sz w:val="18"/>
                      <w:szCs w:val="18"/>
                    </w:rPr>
                    <w:t>(FFS or PUCCH carrier)</w:t>
                  </w:r>
                  <w:r w:rsidRPr="00D742D2">
                    <w:rPr>
                      <w:rFonts w:asciiTheme="majorHAnsi" w:hAnsiTheme="majorHAnsi" w:cstheme="majorHAnsi"/>
                      <w:sz w:val="18"/>
                      <w:szCs w:val="18"/>
                    </w:rPr>
                    <w:t xml:space="preserve"> switching using configured time-domain pattern of applicable PUCCH cell / carrier</w:t>
                  </w:r>
                </w:p>
                <w:p w14:paraId="43EDCB9C" w14:textId="77777777" w:rsidR="008C7F24" w:rsidRPr="007E57D5" w:rsidRDefault="008C7F24" w:rsidP="008C7F24">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A12A48">
                    <w:rPr>
                      <w:rFonts w:asciiTheme="majorHAnsi" w:eastAsia="Times New Roman" w:hAnsiTheme="majorHAnsi" w:cstheme="majorHAnsi"/>
                      <w:color w:val="FF0000"/>
                      <w:sz w:val="18"/>
                      <w:szCs w:val="18"/>
                    </w:rPr>
                    <w:t>FFS whether to separate the capability for different numerologies</w:t>
                  </w:r>
                </w:p>
              </w:tc>
              <w:tc>
                <w:tcPr>
                  <w:tcW w:w="268" w:type="pct"/>
                  <w:tcBorders>
                    <w:top w:val="single" w:sz="4" w:space="0" w:color="auto"/>
                    <w:left w:val="single" w:sz="4" w:space="0" w:color="auto"/>
                    <w:bottom w:val="single" w:sz="4" w:space="0" w:color="auto"/>
                    <w:right w:val="single" w:sz="4" w:space="0" w:color="auto"/>
                  </w:tcBorders>
                </w:tcPr>
                <w:p w14:paraId="14A8FB89" w14:textId="77777777" w:rsidR="008C7F24" w:rsidRDefault="008C7F24" w:rsidP="008C7F24">
                  <w:pPr>
                    <w:pStyle w:val="TAL"/>
                  </w:pP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31C684C5" w14:textId="77777777" w:rsidR="008C7F24" w:rsidRDefault="008C7F24" w:rsidP="008C7F2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27E056C7" w14:textId="77777777" w:rsidR="008C7F24" w:rsidRDefault="008C7F24" w:rsidP="008C7F2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646DE8A2" w14:textId="77777777" w:rsidR="008C7F24" w:rsidRDefault="008C7F24" w:rsidP="008C7F24">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67826E9C" w14:textId="77777777" w:rsidR="008C7F24" w:rsidRDefault="008C7F24" w:rsidP="008C7F2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11DA35C2" w14:textId="77777777" w:rsidR="008C7F24" w:rsidRDefault="008C7F24" w:rsidP="008C7F24">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7B4D1A35" w14:textId="77777777" w:rsidR="008C7F24" w:rsidRDefault="008C7F24" w:rsidP="008C7F24">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57F34F13" w14:textId="77777777" w:rsidR="008C7F24" w:rsidRDefault="008C7F24" w:rsidP="008C7F2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5" w:type="pct"/>
                  <w:tcBorders>
                    <w:top w:val="single" w:sz="4" w:space="0" w:color="auto"/>
                    <w:left w:val="single" w:sz="4" w:space="0" w:color="auto"/>
                    <w:bottom w:val="single" w:sz="4" w:space="0" w:color="auto"/>
                    <w:right w:val="single" w:sz="4" w:space="0" w:color="auto"/>
                  </w:tcBorders>
                </w:tcPr>
                <w:p w14:paraId="2C2D746E" w14:textId="77777777" w:rsidR="008C7F24" w:rsidRDefault="008C7F24" w:rsidP="008C7F24">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hideMark/>
                </w:tcPr>
                <w:p w14:paraId="66D86258" w14:textId="77777777" w:rsidR="008C7F24" w:rsidRDefault="008C7F24" w:rsidP="008C7F2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8C7F24" w14:paraId="02A30CA0" w14:textId="77777777" w:rsidTr="00620B10">
              <w:trPr>
                <w:trHeight w:val="20"/>
              </w:trPr>
              <w:tc>
                <w:tcPr>
                  <w:tcW w:w="483" w:type="pct"/>
                  <w:tcBorders>
                    <w:top w:val="single" w:sz="4" w:space="0" w:color="auto"/>
                    <w:left w:val="single" w:sz="4" w:space="0" w:color="auto"/>
                    <w:bottom w:val="single" w:sz="4" w:space="0" w:color="auto"/>
                    <w:right w:val="single" w:sz="4" w:space="0" w:color="auto"/>
                  </w:tcBorders>
                  <w:hideMark/>
                </w:tcPr>
                <w:p w14:paraId="7494100D" w14:textId="77777777" w:rsidR="008C7F24" w:rsidRDefault="008C7F24" w:rsidP="008C7F2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152" w:type="pct"/>
                  <w:tcBorders>
                    <w:top w:val="single" w:sz="4" w:space="0" w:color="auto"/>
                    <w:left w:val="single" w:sz="4" w:space="0" w:color="auto"/>
                    <w:bottom w:val="single" w:sz="4" w:space="0" w:color="auto"/>
                    <w:right w:val="single" w:sz="4" w:space="0" w:color="auto"/>
                  </w:tcBorders>
                  <w:hideMark/>
                </w:tcPr>
                <w:p w14:paraId="6F38B523" w14:textId="77777777" w:rsidR="008C7F24" w:rsidRDefault="008C7F24" w:rsidP="008C7F24">
                  <w:pPr>
                    <w:pStyle w:val="TAL"/>
                    <w:rPr>
                      <w:rFonts w:asciiTheme="majorHAnsi" w:hAnsiTheme="majorHAnsi" w:cstheme="majorBidi"/>
                      <w:lang w:eastAsia="ja-JP"/>
                    </w:rPr>
                  </w:pPr>
                  <w:r>
                    <w:rPr>
                      <w:rFonts w:asciiTheme="majorHAnsi" w:hAnsiTheme="majorHAnsi" w:cstheme="majorBidi"/>
                      <w:lang w:eastAsia="ja-JP"/>
                    </w:rPr>
                    <w:t>25-10</w:t>
                  </w:r>
                </w:p>
              </w:tc>
              <w:tc>
                <w:tcPr>
                  <w:tcW w:w="337" w:type="pct"/>
                  <w:tcBorders>
                    <w:top w:val="single" w:sz="4" w:space="0" w:color="auto"/>
                    <w:left w:val="single" w:sz="4" w:space="0" w:color="auto"/>
                    <w:bottom w:val="single" w:sz="4" w:space="0" w:color="auto"/>
                    <w:right w:val="single" w:sz="4" w:space="0" w:color="auto"/>
                  </w:tcBorders>
                  <w:hideMark/>
                </w:tcPr>
                <w:p w14:paraId="6D89E7A3" w14:textId="77777777" w:rsidR="008C7F24" w:rsidRPr="00D742D2" w:rsidRDefault="008C7F24" w:rsidP="008C7F24">
                  <w:pPr>
                    <w:pStyle w:val="TAL"/>
                    <w:rPr>
                      <w:rFonts w:eastAsia="Times New Roman"/>
                      <w:lang w:eastAsia="ja-JP"/>
                    </w:rPr>
                  </w:pPr>
                  <w:r w:rsidRPr="00D742D2">
                    <w:t xml:space="preserve">PUCCH cell </w:t>
                  </w:r>
                  <w:r w:rsidRPr="00B745FA">
                    <w:rPr>
                      <w:strike/>
                      <w:color w:val="FF0000"/>
                    </w:rPr>
                    <w:t>(FFS or PUCCH carrier)</w:t>
                  </w:r>
                  <w:r w:rsidRPr="00D742D2">
                    <w:t xml:space="preserve"> switching based on dynamic indication</w:t>
                  </w:r>
                </w:p>
              </w:tc>
              <w:tc>
                <w:tcPr>
                  <w:tcW w:w="1346" w:type="pct"/>
                  <w:tcBorders>
                    <w:top w:val="single" w:sz="4" w:space="0" w:color="auto"/>
                    <w:left w:val="single" w:sz="4" w:space="0" w:color="auto"/>
                    <w:bottom w:val="single" w:sz="4" w:space="0" w:color="auto"/>
                    <w:right w:val="single" w:sz="4" w:space="0" w:color="auto"/>
                  </w:tcBorders>
                  <w:shd w:val="clear" w:color="auto" w:fill="FFFF00"/>
                  <w:hideMark/>
                </w:tcPr>
                <w:p w14:paraId="5E885605" w14:textId="77777777" w:rsidR="008C7F24" w:rsidRDefault="008C7F24" w:rsidP="008C7F24">
                  <w:pPr>
                    <w:autoSpaceDE w:val="0"/>
                    <w:autoSpaceDN w:val="0"/>
                    <w:adjustRightInd w:val="0"/>
                    <w:snapToGrid w:val="0"/>
                    <w:spacing w:afterLines="50" w:after="120"/>
                    <w:contextualSpacing/>
                    <w:jc w:val="both"/>
                    <w:rPr>
                      <w:rFonts w:asciiTheme="majorHAnsi" w:hAnsiTheme="majorHAnsi" w:cstheme="majorHAnsi"/>
                      <w:sz w:val="18"/>
                      <w:szCs w:val="18"/>
                    </w:rPr>
                  </w:pPr>
                  <w:r w:rsidRPr="00D742D2">
                    <w:rPr>
                      <w:rFonts w:asciiTheme="majorHAnsi" w:hAnsiTheme="majorHAnsi" w:cstheme="majorHAnsi"/>
                      <w:sz w:val="18"/>
                      <w:szCs w:val="18"/>
                    </w:rPr>
                    <w:t xml:space="preserve">PUCCH cell </w:t>
                  </w:r>
                  <w:r w:rsidRPr="00B745FA">
                    <w:rPr>
                      <w:rFonts w:asciiTheme="majorHAnsi" w:hAnsiTheme="majorHAnsi" w:cstheme="majorHAnsi"/>
                      <w:strike/>
                      <w:color w:val="FF0000"/>
                      <w:sz w:val="18"/>
                      <w:szCs w:val="18"/>
                    </w:rPr>
                    <w:t>(FFS or PUCCH carrier)</w:t>
                  </w:r>
                  <w:r w:rsidRPr="00D742D2">
                    <w:rPr>
                      <w:rFonts w:asciiTheme="majorHAnsi" w:hAnsiTheme="majorHAnsi" w:cstheme="majorHAnsi"/>
                      <w:sz w:val="18"/>
                      <w:szCs w:val="18"/>
                    </w:rPr>
                    <w:t xml:space="preserve"> switching based on dynamic indication in the DCI scheduling the PUCCH</w:t>
                  </w:r>
                </w:p>
                <w:p w14:paraId="2F58D6C2" w14:textId="77777777" w:rsidR="008C7F24" w:rsidRPr="00D742D2" w:rsidRDefault="008C7F24" w:rsidP="008C7F24">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A12A48">
                    <w:rPr>
                      <w:rFonts w:asciiTheme="majorHAnsi" w:eastAsia="Times New Roman" w:hAnsiTheme="majorHAnsi" w:cstheme="majorHAnsi"/>
                      <w:color w:val="FF0000"/>
                      <w:sz w:val="18"/>
                      <w:szCs w:val="18"/>
                    </w:rPr>
                    <w:t>FFS whether to separate the capability for different numerologies</w:t>
                  </w:r>
                </w:p>
              </w:tc>
              <w:tc>
                <w:tcPr>
                  <w:tcW w:w="268" w:type="pct"/>
                  <w:tcBorders>
                    <w:top w:val="single" w:sz="4" w:space="0" w:color="auto"/>
                    <w:left w:val="single" w:sz="4" w:space="0" w:color="auto"/>
                    <w:bottom w:val="single" w:sz="4" w:space="0" w:color="auto"/>
                    <w:right w:val="single" w:sz="4" w:space="0" w:color="auto"/>
                  </w:tcBorders>
                </w:tcPr>
                <w:p w14:paraId="7E339B40" w14:textId="77777777" w:rsidR="008C7F24" w:rsidRDefault="008C7F24" w:rsidP="008C7F24">
                  <w:pPr>
                    <w:pStyle w:val="TAL"/>
                  </w:pP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1CD7F118" w14:textId="77777777" w:rsidR="008C7F24" w:rsidRDefault="008C7F24" w:rsidP="008C7F2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2348EF86" w14:textId="77777777" w:rsidR="008C7F24" w:rsidRDefault="008C7F24" w:rsidP="008C7F2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4019BE4C" w14:textId="77777777" w:rsidR="008C7F24" w:rsidRDefault="008C7F24" w:rsidP="008C7F24">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36A6428D" w14:textId="77777777" w:rsidR="008C7F24" w:rsidRDefault="008C7F24" w:rsidP="008C7F24">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2353E601" w14:textId="77777777" w:rsidR="008C7F24" w:rsidRDefault="008C7F24" w:rsidP="008C7F24">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4AB727A" w14:textId="77777777" w:rsidR="008C7F24" w:rsidRDefault="008C7F24" w:rsidP="008C7F24">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2053A26A" w14:textId="77777777" w:rsidR="008C7F24" w:rsidRDefault="008C7F24" w:rsidP="008C7F2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5" w:type="pct"/>
                  <w:tcBorders>
                    <w:top w:val="single" w:sz="4" w:space="0" w:color="auto"/>
                    <w:left w:val="single" w:sz="4" w:space="0" w:color="auto"/>
                    <w:bottom w:val="single" w:sz="4" w:space="0" w:color="auto"/>
                    <w:right w:val="single" w:sz="4" w:space="0" w:color="auto"/>
                  </w:tcBorders>
                </w:tcPr>
                <w:p w14:paraId="438A8C28" w14:textId="77777777" w:rsidR="008C7F24" w:rsidRDefault="008C7F24" w:rsidP="008C7F24">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hideMark/>
                </w:tcPr>
                <w:p w14:paraId="352FB798" w14:textId="77777777" w:rsidR="008C7F24" w:rsidRDefault="008C7F24" w:rsidP="008C7F24">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442817C3" w14:textId="77777777" w:rsidR="008C7F24" w:rsidRDefault="008C7F24" w:rsidP="008C7F24">
            <w:pPr>
              <w:rPr>
                <w:rFonts w:eastAsia="ＭＳ Ｐゴシック"/>
                <w:color w:val="000000"/>
                <w:szCs w:val="21"/>
                <w:lang w:val="en-US"/>
              </w:rPr>
            </w:pPr>
          </w:p>
          <w:p w14:paraId="377B086A" w14:textId="5124722D" w:rsidR="008C7F24" w:rsidRDefault="008C7F24" w:rsidP="008C7F24">
            <w:pPr>
              <w:rPr>
                <w:rFonts w:eastAsia="SimSun"/>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C0282" w:rsidRPr="00F106E6" w14:paraId="34704E43" w14:textId="77777777" w:rsidTr="00620B10">
        <w:tc>
          <w:tcPr>
            <w:tcW w:w="506" w:type="pct"/>
          </w:tcPr>
          <w:p w14:paraId="0C7352D5" w14:textId="77777777" w:rsidR="00EC0282" w:rsidRDefault="00EC0282" w:rsidP="00620B10">
            <w:pPr>
              <w:jc w:val="both"/>
              <w:rPr>
                <w:rFonts w:eastAsia="SimSun"/>
                <w:szCs w:val="21"/>
                <w:lang w:val="en-US" w:eastAsia="zh-CN"/>
              </w:rPr>
            </w:pPr>
            <w:r>
              <w:rPr>
                <w:rFonts w:eastAsia="SimSun"/>
                <w:szCs w:val="21"/>
                <w:lang w:val="en-US" w:eastAsia="zh-CN"/>
              </w:rPr>
              <w:lastRenderedPageBreak/>
              <w:t>Apple</w:t>
            </w:r>
          </w:p>
        </w:tc>
        <w:tc>
          <w:tcPr>
            <w:tcW w:w="4494" w:type="pct"/>
          </w:tcPr>
          <w:p w14:paraId="3F3D79A4" w14:textId="77777777" w:rsidR="00EC0282" w:rsidRDefault="00EC0282" w:rsidP="00620B10">
            <w:pPr>
              <w:rPr>
                <w:rFonts w:eastAsia="SimSun"/>
                <w:szCs w:val="21"/>
                <w:lang w:val="en-US" w:eastAsia="zh-CN"/>
              </w:rPr>
            </w:pPr>
            <w:r>
              <w:rPr>
                <w:rFonts w:eastAsia="ＭＳ Ｐゴシック"/>
                <w:lang w:val="en-US"/>
              </w:rPr>
              <w:t>Fine with the FL proposal. We also think separate capability should be defined for different numerologies case.</w:t>
            </w:r>
          </w:p>
        </w:tc>
      </w:tr>
      <w:tr w:rsidR="008C7F24" w:rsidRPr="00F106E6" w14:paraId="319D86B9" w14:textId="77777777" w:rsidTr="007604F7">
        <w:tc>
          <w:tcPr>
            <w:tcW w:w="506" w:type="pct"/>
          </w:tcPr>
          <w:p w14:paraId="7840B948" w14:textId="721D1451" w:rsidR="008C7F24" w:rsidRPr="00EC0282" w:rsidRDefault="00EA09AF" w:rsidP="008C7F24">
            <w:pPr>
              <w:jc w:val="both"/>
              <w:rPr>
                <w:rFonts w:eastAsia="SimSun"/>
                <w:szCs w:val="21"/>
                <w:lang w:eastAsia="zh-CN"/>
              </w:rPr>
            </w:pPr>
            <w:r>
              <w:rPr>
                <w:rFonts w:eastAsia="SimSun"/>
                <w:szCs w:val="21"/>
                <w:lang w:eastAsia="zh-CN"/>
              </w:rPr>
              <w:t>QC 3</w:t>
            </w:r>
          </w:p>
        </w:tc>
        <w:tc>
          <w:tcPr>
            <w:tcW w:w="4494" w:type="pct"/>
          </w:tcPr>
          <w:p w14:paraId="6610E7E7" w14:textId="600E23E9" w:rsidR="008C7F24" w:rsidRDefault="00EA09AF" w:rsidP="008C7F24">
            <w:pPr>
              <w:rPr>
                <w:rFonts w:eastAsia="SimSun"/>
                <w:szCs w:val="21"/>
                <w:lang w:val="en-US" w:eastAsia="zh-CN"/>
              </w:rPr>
            </w:pPr>
            <w:r>
              <w:rPr>
                <w:rFonts w:eastAsia="SimSun"/>
                <w:szCs w:val="21"/>
                <w:lang w:val="en-US" w:eastAsia="zh-CN"/>
              </w:rPr>
              <w:t>Sorry for late comment. Very minor comment, the Pre-requisite column should be marked in yellow, right? Maybe some Rel-15 PUCCH basic FGs need to be added in there. For now, it is FFS, as we never discussed this.</w:t>
            </w:r>
          </w:p>
        </w:tc>
      </w:tr>
      <w:tr w:rsidR="00D02AF6" w:rsidRPr="00F106E6" w14:paraId="05A2C626" w14:textId="77777777" w:rsidTr="007604F7">
        <w:tc>
          <w:tcPr>
            <w:tcW w:w="506" w:type="pct"/>
          </w:tcPr>
          <w:p w14:paraId="70641AB7" w14:textId="7FAA6876" w:rsidR="00D02AF6" w:rsidRDefault="00D02AF6" w:rsidP="00D02AF6">
            <w:pPr>
              <w:jc w:val="both"/>
              <w:rPr>
                <w:rFonts w:eastAsia="SimSun"/>
                <w:szCs w:val="21"/>
                <w:lang w:val="en-US" w:eastAsia="zh-CN"/>
              </w:rPr>
            </w:pPr>
            <w:r>
              <w:rPr>
                <w:rFonts w:eastAsiaTheme="minorEastAsia" w:hint="eastAsia"/>
                <w:lang w:val="en-US"/>
              </w:rPr>
              <w:t>F</w:t>
            </w:r>
            <w:r>
              <w:rPr>
                <w:rFonts w:eastAsiaTheme="minorEastAsia"/>
                <w:lang w:val="en-US"/>
              </w:rPr>
              <w:t>L4</w:t>
            </w:r>
          </w:p>
        </w:tc>
        <w:tc>
          <w:tcPr>
            <w:tcW w:w="4494" w:type="pct"/>
          </w:tcPr>
          <w:p w14:paraId="47766BD5" w14:textId="77777777" w:rsidR="00D02AF6" w:rsidRPr="00124036" w:rsidRDefault="00D02AF6" w:rsidP="00D02AF6">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4D8D75C1" w14:textId="77777777" w:rsidR="00D02AF6" w:rsidRPr="00FC1662" w:rsidRDefault="00D02AF6" w:rsidP="00D02AF6">
            <w:pPr>
              <w:spacing w:afterLines="50" w:after="120"/>
              <w:jc w:val="both"/>
              <w:rPr>
                <w:b/>
                <w:bCs/>
                <w:szCs w:val="21"/>
                <w:lang w:val="en-US"/>
              </w:rPr>
            </w:pPr>
            <w:r w:rsidRPr="00A77C05">
              <w:rPr>
                <w:b/>
                <w:bCs/>
                <w:szCs w:val="21"/>
                <w:highlight w:val="green"/>
                <w:lang w:val="en-US"/>
              </w:rPr>
              <w:t>High priority proposal 6-1:</w:t>
            </w:r>
          </w:p>
          <w:p w14:paraId="46EB5809" w14:textId="77777777" w:rsidR="00D02AF6" w:rsidRPr="00D7034E" w:rsidRDefault="00D02AF6" w:rsidP="00D02AF6">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9</w:t>
            </w:r>
            <w:r w:rsidRPr="00847317">
              <w:rPr>
                <w:b/>
                <w:bCs/>
                <w:szCs w:val="21"/>
                <w:lang w:val="en-US"/>
              </w:rPr>
              <w:t xml:space="preserve"> is kept as “Semi-static </w:t>
            </w:r>
            <w:r w:rsidRPr="00D7034E">
              <w:rPr>
                <w:b/>
                <w:bCs/>
                <w:szCs w:val="21"/>
                <w:lang w:val="en-US"/>
              </w:rPr>
              <w:t>PUCCH cell switching</w:t>
            </w:r>
            <w:r w:rsidRPr="00847317">
              <w:rPr>
                <w:b/>
                <w:bCs/>
                <w:szCs w:val="21"/>
                <w:lang w:val="en-US"/>
              </w:rPr>
              <w:t>” as follows</w:t>
            </w:r>
          </w:p>
          <w:p w14:paraId="4D9D32D3" w14:textId="77777777" w:rsidR="00D02AF6" w:rsidRPr="00D7034E" w:rsidRDefault="00D02AF6" w:rsidP="00D02AF6">
            <w:pPr>
              <w:pStyle w:val="aff"/>
              <w:numPr>
                <w:ilvl w:val="0"/>
                <w:numId w:val="10"/>
              </w:numPr>
              <w:overflowPunct/>
              <w:autoSpaceDE/>
              <w:autoSpaceDN/>
              <w:adjustRightInd/>
              <w:spacing w:afterLines="50" w:after="120"/>
              <w:ind w:leftChars="0"/>
              <w:jc w:val="both"/>
              <w:textAlignment w:val="auto"/>
              <w:rPr>
                <w:rFonts w:eastAsia="ＭＳ Ｐゴシック"/>
                <w:color w:val="000000"/>
                <w:szCs w:val="21"/>
                <w:lang w:val="en-US"/>
              </w:rPr>
            </w:pPr>
            <w:r w:rsidRPr="00D7034E">
              <w:rPr>
                <w:b/>
                <w:bCs/>
                <w:szCs w:val="21"/>
                <w:lang w:val="en-US"/>
              </w:rPr>
              <w:t>FG 25-</w:t>
            </w:r>
            <w:r>
              <w:rPr>
                <w:b/>
                <w:bCs/>
                <w:szCs w:val="21"/>
                <w:lang w:val="en-US"/>
              </w:rPr>
              <w:t>10</w:t>
            </w:r>
            <w:r w:rsidRPr="00D7034E">
              <w:rPr>
                <w:b/>
                <w:bCs/>
                <w:szCs w:val="21"/>
                <w:lang w:val="en-US"/>
              </w:rPr>
              <w:t xml:space="preserve"> is kept as “PUCCH cell switching based on dynamic indication</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7"/>
              <w:gridCol w:w="1333"/>
              <w:gridCol w:w="5347"/>
              <w:gridCol w:w="1058"/>
              <w:gridCol w:w="729"/>
              <w:gridCol w:w="721"/>
              <w:gridCol w:w="1175"/>
              <w:gridCol w:w="1075"/>
              <w:gridCol w:w="836"/>
              <w:gridCol w:w="836"/>
              <w:gridCol w:w="836"/>
              <w:gridCol w:w="2241"/>
              <w:gridCol w:w="1091"/>
            </w:tblGrid>
            <w:tr w:rsidR="00D02AF6" w14:paraId="11D32A79" w14:textId="77777777" w:rsidTr="00620B10">
              <w:trPr>
                <w:trHeight w:val="20"/>
              </w:trPr>
              <w:tc>
                <w:tcPr>
                  <w:tcW w:w="483" w:type="pct"/>
                  <w:tcBorders>
                    <w:top w:val="single" w:sz="4" w:space="0" w:color="auto"/>
                    <w:left w:val="single" w:sz="4" w:space="0" w:color="auto"/>
                    <w:bottom w:val="single" w:sz="4" w:space="0" w:color="auto"/>
                    <w:right w:val="single" w:sz="4" w:space="0" w:color="auto"/>
                  </w:tcBorders>
                  <w:hideMark/>
                </w:tcPr>
                <w:p w14:paraId="22B3B586" w14:textId="77777777" w:rsidR="00D02AF6" w:rsidRDefault="00D02AF6" w:rsidP="00D02AF6">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2" w:type="pct"/>
                  <w:tcBorders>
                    <w:top w:val="single" w:sz="4" w:space="0" w:color="auto"/>
                    <w:left w:val="single" w:sz="4" w:space="0" w:color="auto"/>
                    <w:bottom w:val="single" w:sz="4" w:space="0" w:color="auto"/>
                    <w:right w:val="single" w:sz="4" w:space="0" w:color="auto"/>
                  </w:tcBorders>
                  <w:hideMark/>
                </w:tcPr>
                <w:p w14:paraId="6347AC98" w14:textId="77777777" w:rsidR="00D02AF6" w:rsidRDefault="00D02AF6" w:rsidP="00D02AF6">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337" w:type="pct"/>
                  <w:tcBorders>
                    <w:top w:val="single" w:sz="4" w:space="0" w:color="auto"/>
                    <w:left w:val="single" w:sz="4" w:space="0" w:color="auto"/>
                    <w:bottom w:val="single" w:sz="4" w:space="0" w:color="auto"/>
                    <w:right w:val="single" w:sz="4" w:space="0" w:color="auto"/>
                  </w:tcBorders>
                  <w:hideMark/>
                </w:tcPr>
                <w:p w14:paraId="4FB53808" w14:textId="77777777" w:rsidR="00D02AF6" w:rsidRPr="00D742D2" w:rsidRDefault="00D02AF6" w:rsidP="00D02AF6">
                  <w:pPr>
                    <w:pStyle w:val="TAL"/>
                    <w:rPr>
                      <w:rFonts w:eastAsia="Times New Roman"/>
                      <w:lang w:eastAsia="ja-JP"/>
                    </w:rPr>
                  </w:pPr>
                  <w:r w:rsidRPr="00D742D2">
                    <w:t xml:space="preserve">Semi-static PUCCH cell </w:t>
                  </w:r>
                  <w:r w:rsidRPr="00B745FA">
                    <w:rPr>
                      <w:strike/>
                      <w:color w:val="FF0000"/>
                    </w:rPr>
                    <w:t xml:space="preserve">(FFS or PUCCH carrier) </w:t>
                  </w:r>
                  <w:r w:rsidRPr="00D742D2">
                    <w:t>switching</w:t>
                  </w:r>
                </w:p>
              </w:tc>
              <w:tc>
                <w:tcPr>
                  <w:tcW w:w="1346" w:type="pct"/>
                  <w:tcBorders>
                    <w:top w:val="single" w:sz="4" w:space="0" w:color="auto"/>
                    <w:left w:val="single" w:sz="4" w:space="0" w:color="auto"/>
                    <w:bottom w:val="single" w:sz="4" w:space="0" w:color="auto"/>
                    <w:right w:val="single" w:sz="4" w:space="0" w:color="auto"/>
                  </w:tcBorders>
                  <w:shd w:val="clear" w:color="auto" w:fill="FFFF00"/>
                  <w:hideMark/>
                </w:tcPr>
                <w:p w14:paraId="76336B90" w14:textId="77777777" w:rsidR="00D02AF6" w:rsidRDefault="00D02AF6" w:rsidP="00D02AF6">
                  <w:pPr>
                    <w:autoSpaceDE w:val="0"/>
                    <w:autoSpaceDN w:val="0"/>
                    <w:adjustRightInd w:val="0"/>
                    <w:snapToGrid w:val="0"/>
                    <w:spacing w:afterLines="50" w:after="120"/>
                    <w:contextualSpacing/>
                    <w:jc w:val="both"/>
                    <w:rPr>
                      <w:rFonts w:asciiTheme="majorHAnsi" w:hAnsiTheme="majorHAnsi" w:cstheme="majorHAnsi"/>
                      <w:sz w:val="18"/>
                      <w:szCs w:val="18"/>
                    </w:rPr>
                  </w:pPr>
                  <w:r w:rsidRPr="00D742D2">
                    <w:rPr>
                      <w:rFonts w:asciiTheme="majorHAnsi" w:hAnsiTheme="majorHAnsi" w:cstheme="majorHAnsi"/>
                      <w:sz w:val="18"/>
                      <w:szCs w:val="18"/>
                    </w:rPr>
                    <w:t xml:space="preserve">Semi-static PUCCH cell </w:t>
                  </w:r>
                  <w:r w:rsidRPr="00B745FA">
                    <w:rPr>
                      <w:rFonts w:asciiTheme="majorHAnsi" w:hAnsiTheme="majorHAnsi" w:cstheme="majorHAnsi"/>
                      <w:strike/>
                      <w:color w:val="FF0000"/>
                      <w:sz w:val="18"/>
                      <w:szCs w:val="18"/>
                    </w:rPr>
                    <w:t>(FFS or PUCCH carrier)</w:t>
                  </w:r>
                  <w:r w:rsidRPr="00D742D2">
                    <w:rPr>
                      <w:rFonts w:asciiTheme="majorHAnsi" w:hAnsiTheme="majorHAnsi" w:cstheme="majorHAnsi"/>
                      <w:sz w:val="18"/>
                      <w:szCs w:val="18"/>
                    </w:rPr>
                    <w:t xml:space="preserve"> switching using configured time-domain pattern of applicable PUCCH cell / carrier</w:t>
                  </w:r>
                </w:p>
                <w:p w14:paraId="2DB2594B" w14:textId="77777777" w:rsidR="00D02AF6" w:rsidRPr="007E57D5" w:rsidRDefault="00D02AF6" w:rsidP="00D02AF6">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A12A48">
                    <w:rPr>
                      <w:rFonts w:asciiTheme="majorHAnsi" w:eastAsia="Times New Roman" w:hAnsiTheme="majorHAnsi" w:cstheme="majorHAnsi"/>
                      <w:color w:val="FF0000"/>
                      <w:sz w:val="18"/>
                      <w:szCs w:val="18"/>
                    </w:rPr>
                    <w:t>FFS whether to separate the capability for different numerologies</w:t>
                  </w:r>
                </w:p>
              </w:tc>
              <w:tc>
                <w:tcPr>
                  <w:tcW w:w="268" w:type="pct"/>
                  <w:tcBorders>
                    <w:top w:val="single" w:sz="4" w:space="0" w:color="auto"/>
                    <w:left w:val="single" w:sz="4" w:space="0" w:color="auto"/>
                    <w:bottom w:val="single" w:sz="4" w:space="0" w:color="auto"/>
                    <w:right w:val="single" w:sz="4" w:space="0" w:color="auto"/>
                  </w:tcBorders>
                </w:tcPr>
                <w:p w14:paraId="2E184DF7" w14:textId="77777777" w:rsidR="00D02AF6" w:rsidRDefault="00D02AF6" w:rsidP="00D02AF6">
                  <w:pPr>
                    <w:pStyle w:val="TAL"/>
                  </w:pP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7573CDA6" w14:textId="77777777" w:rsidR="00D02AF6" w:rsidRDefault="00D02AF6" w:rsidP="00D02AF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76A56019" w14:textId="77777777" w:rsidR="00D02AF6" w:rsidRDefault="00D02AF6" w:rsidP="00D02AF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41649698" w14:textId="77777777" w:rsidR="00D02AF6" w:rsidRDefault="00D02AF6" w:rsidP="00D02AF6">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4AF21445" w14:textId="77777777" w:rsidR="00D02AF6" w:rsidRDefault="00D02AF6" w:rsidP="00D02AF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440066BE" w14:textId="77777777" w:rsidR="00D02AF6" w:rsidRDefault="00D02AF6" w:rsidP="00D02AF6">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5E727265" w14:textId="77777777" w:rsidR="00D02AF6" w:rsidRDefault="00D02AF6" w:rsidP="00D02AF6">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79B71B1" w14:textId="77777777" w:rsidR="00D02AF6" w:rsidRDefault="00D02AF6" w:rsidP="00D02AF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5" w:type="pct"/>
                  <w:tcBorders>
                    <w:top w:val="single" w:sz="4" w:space="0" w:color="auto"/>
                    <w:left w:val="single" w:sz="4" w:space="0" w:color="auto"/>
                    <w:bottom w:val="single" w:sz="4" w:space="0" w:color="auto"/>
                    <w:right w:val="single" w:sz="4" w:space="0" w:color="auto"/>
                  </w:tcBorders>
                </w:tcPr>
                <w:p w14:paraId="51658DCF" w14:textId="77777777" w:rsidR="00D02AF6" w:rsidRDefault="00D02AF6" w:rsidP="00D02AF6">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hideMark/>
                </w:tcPr>
                <w:p w14:paraId="3FFE175D" w14:textId="77777777" w:rsidR="00D02AF6" w:rsidRDefault="00D02AF6" w:rsidP="00D02AF6">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D02AF6" w14:paraId="646B52E5" w14:textId="77777777" w:rsidTr="00620B10">
              <w:trPr>
                <w:trHeight w:val="20"/>
              </w:trPr>
              <w:tc>
                <w:tcPr>
                  <w:tcW w:w="483" w:type="pct"/>
                  <w:tcBorders>
                    <w:top w:val="single" w:sz="4" w:space="0" w:color="auto"/>
                    <w:left w:val="single" w:sz="4" w:space="0" w:color="auto"/>
                    <w:bottom w:val="single" w:sz="4" w:space="0" w:color="auto"/>
                    <w:right w:val="single" w:sz="4" w:space="0" w:color="auto"/>
                  </w:tcBorders>
                  <w:hideMark/>
                </w:tcPr>
                <w:p w14:paraId="6D1115B5" w14:textId="77777777" w:rsidR="00D02AF6" w:rsidRDefault="00D02AF6" w:rsidP="00D02AF6">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152" w:type="pct"/>
                  <w:tcBorders>
                    <w:top w:val="single" w:sz="4" w:space="0" w:color="auto"/>
                    <w:left w:val="single" w:sz="4" w:space="0" w:color="auto"/>
                    <w:bottom w:val="single" w:sz="4" w:space="0" w:color="auto"/>
                    <w:right w:val="single" w:sz="4" w:space="0" w:color="auto"/>
                  </w:tcBorders>
                  <w:hideMark/>
                </w:tcPr>
                <w:p w14:paraId="437AB1F8" w14:textId="77777777" w:rsidR="00D02AF6" w:rsidRDefault="00D02AF6" w:rsidP="00D02AF6">
                  <w:pPr>
                    <w:pStyle w:val="TAL"/>
                    <w:rPr>
                      <w:rFonts w:asciiTheme="majorHAnsi" w:hAnsiTheme="majorHAnsi" w:cstheme="majorBidi"/>
                      <w:lang w:eastAsia="ja-JP"/>
                    </w:rPr>
                  </w:pPr>
                  <w:r>
                    <w:rPr>
                      <w:rFonts w:asciiTheme="majorHAnsi" w:hAnsiTheme="majorHAnsi" w:cstheme="majorBidi"/>
                      <w:lang w:eastAsia="ja-JP"/>
                    </w:rPr>
                    <w:t>25-10</w:t>
                  </w:r>
                </w:p>
              </w:tc>
              <w:tc>
                <w:tcPr>
                  <w:tcW w:w="337" w:type="pct"/>
                  <w:tcBorders>
                    <w:top w:val="single" w:sz="4" w:space="0" w:color="auto"/>
                    <w:left w:val="single" w:sz="4" w:space="0" w:color="auto"/>
                    <w:bottom w:val="single" w:sz="4" w:space="0" w:color="auto"/>
                    <w:right w:val="single" w:sz="4" w:space="0" w:color="auto"/>
                  </w:tcBorders>
                  <w:hideMark/>
                </w:tcPr>
                <w:p w14:paraId="550A629D" w14:textId="77777777" w:rsidR="00D02AF6" w:rsidRPr="00D742D2" w:rsidRDefault="00D02AF6" w:rsidP="00D02AF6">
                  <w:pPr>
                    <w:pStyle w:val="TAL"/>
                    <w:rPr>
                      <w:rFonts w:eastAsia="Times New Roman"/>
                      <w:lang w:eastAsia="ja-JP"/>
                    </w:rPr>
                  </w:pPr>
                  <w:r w:rsidRPr="00D742D2">
                    <w:t xml:space="preserve">PUCCH cell </w:t>
                  </w:r>
                  <w:r w:rsidRPr="00B745FA">
                    <w:rPr>
                      <w:strike/>
                      <w:color w:val="FF0000"/>
                    </w:rPr>
                    <w:t>(FFS or PUCCH carrier)</w:t>
                  </w:r>
                  <w:r w:rsidRPr="00D742D2">
                    <w:t xml:space="preserve"> switching based on dynamic indication</w:t>
                  </w:r>
                </w:p>
              </w:tc>
              <w:tc>
                <w:tcPr>
                  <w:tcW w:w="1346" w:type="pct"/>
                  <w:tcBorders>
                    <w:top w:val="single" w:sz="4" w:space="0" w:color="auto"/>
                    <w:left w:val="single" w:sz="4" w:space="0" w:color="auto"/>
                    <w:bottom w:val="single" w:sz="4" w:space="0" w:color="auto"/>
                    <w:right w:val="single" w:sz="4" w:space="0" w:color="auto"/>
                  </w:tcBorders>
                  <w:shd w:val="clear" w:color="auto" w:fill="FFFF00"/>
                  <w:hideMark/>
                </w:tcPr>
                <w:p w14:paraId="0A7613FB" w14:textId="77777777" w:rsidR="00D02AF6" w:rsidRDefault="00D02AF6" w:rsidP="00D02AF6">
                  <w:pPr>
                    <w:autoSpaceDE w:val="0"/>
                    <w:autoSpaceDN w:val="0"/>
                    <w:adjustRightInd w:val="0"/>
                    <w:snapToGrid w:val="0"/>
                    <w:spacing w:afterLines="50" w:after="120"/>
                    <w:contextualSpacing/>
                    <w:jc w:val="both"/>
                    <w:rPr>
                      <w:rFonts w:asciiTheme="majorHAnsi" w:hAnsiTheme="majorHAnsi" w:cstheme="majorHAnsi"/>
                      <w:sz w:val="18"/>
                      <w:szCs w:val="18"/>
                    </w:rPr>
                  </w:pPr>
                  <w:r w:rsidRPr="00D742D2">
                    <w:rPr>
                      <w:rFonts w:asciiTheme="majorHAnsi" w:hAnsiTheme="majorHAnsi" w:cstheme="majorHAnsi"/>
                      <w:sz w:val="18"/>
                      <w:szCs w:val="18"/>
                    </w:rPr>
                    <w:t xml:space="preserve">PUCCH cell </w:t>
                  </w:r>
                  <w:r w:rsidRPr="00B745FA">
                    <w:rPr>
                      <w:rFonts w:asciiTheme="majorHAnsi" w:hAnsiTheme="majorHAnsi" w:cstheme="majorHAnsi"/>
                      <w:strike/>
                      <w:color w:val="FF0000"/>
                      <w:sz w:val="18"/>
                      <w:szCs w:val="18"/>
                    </w:rPr>
                    <w:t>(FFS or PUCCH carrier)</w:t>
                  </w:r>
                  <w:r w:rsidRPr="00D742D2">
                    <w:rPr>
                      <w:rFonts w:asciiTheme="majorHAnsi" w:hAnsiTheme="majorHAnsi" w:cstheme="majorHAnsi"/>
                      <w:sz w:val="18"/>
                      <w:szCs w:val="18"/>
                    </w:rPr>
                    <w:t xml:space="preserve"> switching based on dynamic indication in the DCI scheduling the PUCCH</w:t>
                  </w:r>
                </w:p>
                <w:p w14:paraId="6EE929B8" w14:textId="77777777" w:rsidR="00D02AF6" w:rsidRPr="00D742D2" w:rsidRDefault="00D02AF6" w:rsidP="00D02AF6">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A12A48">
                    <w:rPr>
                      <w:rFonts w:asciiTheme="majorHAnsi" w:eastAsia="Times New Roman" w:hAnsiTheme="majorHAnsi" w:cstheme="majorHAnsi"/>
                      <w:color w:val="FF0000"/>
                      <w:sz w:val="18"/>
                      <w:szCs w:val="18"/>
                    </w:rPr>
                    <w:t>FFS whether to separate the capability for different numerologies</w:t>
                  </w:r>
                </w:p>
              </w:tc>
              <w:tc>
                <w:tcPr>
                  <w:tcW w:w="268" w:type="pct"/>
                  <w:tcBorders>
                    <w:top w:val="single" w:sz="4" w:space="0" w:color="auto"/>
                    <w:left w:val="single" w:sz="4" w:space="0" w:color="auto"/>
                    <w:bottom w:val="single" w:sz="4" w:space="0" w:color="auto"/>
                    <w:right w:val="single" w:sz="4" w:space="0" w:color="auto"/>
                  </w:tcBorders>
                </w:tcPr>
                <w:p w14:paraId="01F27820" w14:textId="77777777" w:rsidR="00D02AF6" w:rsidRDefault="00D02AF6" w:rsidP="00D02AF6">
                  <w:pPr>
                    <w:pStyle w:val="TAL"/>
                  </w:pP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4DF715E7" w14:textId="77777777" w:rsidR="00D02AF6" w:rsidRDefault="00D02AF6" w:rsidP="00D02AF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3" w:type="pct"/>
                  <w:tcBorders>
                    <w:top w:val="single" w:sz="4" w:space="0" w:color="auto"/>
                    <w:left w:val="single" w:sz="4" w:space="0" w:color="auto"/>
                    <w:bottom w:val="single" w:sz="4" w:space="0" w:color="auto"/>
                    <w:right w:val="single" w:sz="4" w:space="0" w:color="auto"/>
                  </w:tcBorders>
                  <w:shd w:val="clear" w:color="auto" w:fill="FFFF00"/>
                  <w:hideMark/>
                </w:tcPr>
                <w:p w14:paraId="1B101431" w14:textId="77777777" w:rsidR="00D02AF6" w:rsidRDefault="00D02AF6" w:rsidP="00D02AF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52E35B0A" w14:textId="77777777" w:rsidR="00D02AF6" w:rsidRDefault="00D02AF6" w:rsidP="00D02AF6">
                  <w:pPr>
                    <w:pStyle w:val="TAL"/>
                    <w:rPr>
                      <w:rFonts w:asciiTheme="majorHAnsi" w:eastAsia="SimSun" w:hAnsiTheme="majorHAnsi" w:cstheme="majorHAnsi"/>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77287428" w14:textId="77777777" w:rsidR="00D02AF6" w:rsidRDefault="00D02AF6" w:rsidP="00D02AF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5FD2774" w14:textId="77777777" w:rsidR="00D02AF6" w:rsidRDefault="00D02AF6" w:rsidP="00D02AF6">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3BDF6FF9" w14:textId="77777777" w:rsidR="00D02AF6" w:rsidRDefault="00D02AF6" w:rsidP="00D02AF6">
                  <w:pPr>
                    <w:pStyle w:val="TAL"/>
                    <w:rPr>
                      <w:rFonts w:asciiTheme="majorHAnsi" w:hAnsiTheme="majorHAnsi" w:cstheme="majorHAnsi"/>
                      <w:szCs w:val="18"/>
                    </w:rPr>
                  </w:pPr>
                  <w:r>
                    <w:rPr>
                      <w:rFonts w:asciiTheme="majorHAnsi" w:hAnsiTheme="majorHAnsi" w:cstheme="majorHAnsi"/>
                      <w:szCs w:val="18"/>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05D76D57" w14:textId="77777777" w:rsidR="00D02AF6" w:rsidRDefault="00D02AF6" w:rsidP="00D02AF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5" w:type="pct"/>
                  <w:tcBorders>
                    <w:top w:val="single" w:sz="4" w:space="0" w:color="auto"/>
                    <w:left w:val="single" w:sz="4" w:space="0" w:color="auto"/>
                    <w:bottom w:val="single" w:sz="4" w:space="0" w:color="auto"/>
                    <w:right w:val="single" w:sz="4" w:space="0" w:color="auto"/>
                  </w:tcBorders>
                </w:tcPr>
                <w:p w14:paraId="348A59D4" w14:textId="77777777" w:rsidR="00D02AF6" w:rsidRDefault="00D02AF6" w:rsidP="00D02AF6">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hideMark/>
                </w:tcPr>
                <w:p w14:paraId="3AA4EED6" w14:textId="77777777" w:rsidR="00D02AF6" w:rsidRDefault="00D02AF6" w:rsidP="00D02AF6">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5E72922C" w14:textId="77777777" w:rsidR="00D02AF6" w:rsidRDefault="00D02AF6" w:rsidP="00D02AF6">
            <w:pPr>
              <w:rPr>
                <w:rFonts w:eastAsia="SimSun"/>
                <w:lang w:val="en-US" w:eastAsia="zh-CN"/>
              </w:rPr>
            </w:pPr>
          </w:p>
          <w:p w14:paraId="4B61E534" w14:textId="6C5E92F9" w:rsidR="00D02AF6" w:rsidRDefault="00D02AF6" w:rsidP="00D02AF6">
            <w:pPr>
              <w:rPr>
                <w:rFonts w:eastAsia="SimSun"/>
                <w:szCs w:val="21"/>
                <w:lang w:val="en-US"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4184A5A5" w14:textId="77777777" w:rsidR="00AC76CE" w:rsidRPr="007604F7" w:rsidRDefault="00AC76CE" w:rsidP="00AC76CE">
      <w:pPr>
        <w:spacing w:afterLines="50" w:after="120"/>
        <w:jc w:val="both"/>
        <w:rPr>
          <w:sz w:val="22"/>
        </w:rPr>
      </w:pPr>
    </w:p>
    <w:p w14:paraId="18D372A7" w14:textId="5C7D8358" w:rsidR="00AC76CE" w:rsidRDefault="00AC76CE" w:rsidP="00AC76CE">
      <w:pPr>
        <w:spacing w:afterLines="50" w:after="120"/>
        <w:jc w:val="both"/>
        <w:rPr>
          <w:sz w:val="22"/>
        </w:rPr>
      </w:pPr>
    </w:p>
    <w:p w14:paraId="1909326E" w14:textId="668D153B" w:rsidR="00AA4699" w:rsidRPr="00FC1662" w:rsidRDefault="008D0444" w:rsidP="00AA4699">
      <w:pPr>
        <w:spacing w:afterLines="50" w:after="120"/>
        <w:jc w:val="both"/>
        <w:rPr>
          <w:b/>
          <w:bCs/>
          <w:szCs w:val="21"/>
          <w:lang w:val="en-US"/>
        </w:rPr>
      </w:pPr>
      <w:r>
        <w:rPr>
          <w:b/>
          <w:bCs/>
          <w:szCs w:val="21"/>
          <w:highlight w:val="cyan"/>
          <w:lang w:val="en-US"/>
        </w:rPr>
        <w:t xml:space="preserve">[FL4] </w:t>
      </w:r>
      <w:r w:rsidR="00AC0A1F" w:rsidRPr="00AC0A1F">
        <w:rPr>
          <w:b/>
          <w:bCs/>
          <w:szCs w:val="21"/>
          <w:highlight w:val="cyan"/>
          <w:lang w:val="en-US"/>
        </w:rPr>
        <w:t>Medium</w:t>
      </w:r>
      <w:r w:rsidR="00AA4699" w:rsidRPr="00AC0A1F">
        <w:rPr>
          <w:b/>
          <w:bCs/>
          <w:szCs w:val="21"/>
          <w:highlight w:val="cyan"/>
          <w:lang w:val="en-US"/>
        </w:rPr>
        <w:t xml:space="preserve"> priority question 6-2:</w:t>
      </w:r>
    </w:p>
    <w:p w14:paraId="10E063A1" w14:textId="77777777" w:rsidR="00AA4699" w:rsidRPr="00DB2915" w:rsidRDefault="00AA4699" w:rsidP="00AA4699">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include </w:t>
      </w:r>
      <w:r w:rsidRPr="00FB57C5">
        <w:rPr>
          <w:b/>
          <w:bCs/>
          <w:szCs w:val="21"/>
          <w:lang w:val="en-US"/>
        </w:rPr>
        <w:t xml:space="preserve">a component to indicate the supported number Y of carriers </w:t>
      </w:r>
      <w:r>
        <w:rPr>
          <w:b/>
          <w:bCs/>
          <w:szCs w:val="21"/>
          <w:lang w:val="en-US"/>
        </w:rPr>
        <w:t>for PUCCH cell (FFS or PUCCH carrier) switching in FGs 25-9 and 25-10</w:t>
      </w:r>
    </w:p>
    <w:tbl>
      <w:tblPr>
        <w:tblStyle w:val="afd"/>
        <w:tblW w:w="5000" w:type="pct"/>
        <w:tblLook w:val="04A0" w:firstRow="1" w:lastRow="0" w:firstColumn="1" w:lastColumn="0" w:noHBand="0" w:noVBand="1"/>
      </w:tblPr>
      <w:tblGrid>
        <w:gridCol w:w="2265"/>
        <w:gridCol w:w="20118"/>
      </w:tblGrid>
      <w:tr w:rsidR="00AA4699" w:rsidRPr="007F0249" w14:paraId="2849165E" w14:textId="77777777" w:rsidTr="000F06DD">
        <w:tc>
          <w:tcPr>
            <w:tcW w:w="506" w:type="pct"/>
            <w:shd w:val="clear" w:color="auto" w:fill="F2F2F2" w:themeFill="background1" w:themeFillShade="F2"/>
          </w:tcPr>
          <w:p w14:paraId="0B5ADDC6" w14:textId="77777777" w:rsidR="00AA4699" w:rsidRPr="007F0249" w:rsidRDefault="00AA4699"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7FAB6F1" w14:textId="77777777" w:rsidR="00AA4699" w:rsidRPr="007F0249" w:rsidRDefault="00AA4699"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349CD931" w14:textId="77777777" w:rsidTr="000F06DD">
        <w:tc>
          <w:tcPr>
            <w:tcW w:w="506" w:type="pct"/>
          </w:tcPr>
          <w:p w14:paraId="16EBCD52" w14:textId="1CA8D496" w:rsidR="00B24948" w:rsidRPr="007F0249" w:rsidRDefault="00B24948" w:rsidP="00B24948">
            <w:pPr>
              <w:spacing w:after="0"/>
              <w:jc w:val="both"/>
              <w:rPr>
                <w:szCs w:val="21"/>
                <w:lang w:val="en-US"/>
              </w:rPr>
            </w:pPr>
            <w:r>
              <w:rPr>
                <w:szCs w:val="21"/>
                <w:lang w:val="en-US"/>
              </w:rPr>
              <w:t>Nokia, NSB</w:t>
            </w:r>
          </w:p>
        </w:tc>
        <w:tc>
          <w:tcPr>
            <w:tcW w:w="4494" w:type="pct"/>
          </w:tcPr>
          <w:p w14:paraId="6F308CF7" w14:textId="13F045E7"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sidRPr="00F76E62">
              <w:rPr>
                <w:szCs w:val="21"/>
                <w:lang w:val="en-US"/>
              </w:rPr>
              <w:t xml:space="preserve">This is currently discussed in AI 8.3.1.1 but without conclusion yet. Maybe we can update this as soon as AI 8.3.1.1 reached consensus here.  </w:t>
            </w:r>
          </w:p>
        </w:tc>
      </w:tr>
      <w:tr w:rsidR="008A27A8" w:rsidRPr="007F0249" w14:paraId="779F8AE8" w14:textId="77777777" w:rsidTr="000F06DD">
        <w:tc>
          <w:tcPr>
            <w:tcW w:w="506" w:type="pct"/>
          </w:tcPr>
          <w:p w14:paraId="0044F137" w14:textId="77696BEB" w:rsidR="008A27A8" w:rsidRPr="007F0249" w:rsidRDefault="008A27A8" w:rsidP="008A27A8">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FE6783C" w14:textId="225E0531" w:rsidR="008A27A8" w:rsidRPr="007F0249" w:rsidRDefault="008A27A8" w:rsidP="008A27A8">
            <w:pPr>
              <w:tabs>
                <w:tab w:val="left" w:pos="1800"/>
              </w:tabs>
              <w:spacing w:after="0"/>
              <w:rPr>
                <w:rFonts w:ascii="Times" w:eastAsia="Batang" w:hAnsi="Times"/>
                <w:iCs/>
                <w:szCs w:val="21"/>
                <w:lang w:eastAsia="zh-CN"/>
              </w:rPr>
            </w:pPr>
            <w:r>
              <w:rPr>
                <w:rFonts w:ascii="ＭＳ Ｐゴシック" w:eastAsia="SimSun" w:hAnsi="ＭＳ Ｐゴシック" w:cs="ＭＳ Ｐゴシック"/>
                <w:color w:val="000000"/>
                <w:szCs w:val="21"/>
                <w:lang w:val="en-US" w:eastAsia="zh-CN"/>
              </w:rPr>
              <w:t>Although we think the Y should be a predefined value, e.g., 4, we can accept the indication of supported number Y of carriers as this can provide more flexibility for future extension.</w:t>
            </w:r>
          </w:p>
        </w:tc>
      </w:tr>
      <w:tr w:rsidR="00DB6BB8" w:rsidRPr="007F0249" w14:paraId="3675805C" w14:textId="77777777" w:rsidTr="000F06DD">
        <w:tc>
          <w:tcPr>
            <w:tcW w:w="506" w:type="pct"/>
          </w:tcPr>
          <w:p w14:paraId="3EA0F146" w14:textId="3A41D1B2" w:rsidR="00DB6BB8" w:rsidRPr="007F0249" w:rsidRDefault="00DB6BB8" w:rsidP="00DB6BB8">
            <w:pPr>
              <w:spacing w:after="0"/>
              <w:jc w:val="both"/>
              <w:rPr>
                <w:rFonts w:eastAsia="SimSun"/>
                <w:szCs w:val="21"/>
                <w:lang w:val="en-US" w:eastAsia="zh-CN"/>
              </w:rPr>
            </w:pPr>
            <w:r>
              <w:rPr>
                <w:rFonts w:eastAsia="SimSun"/>
                <w:szCs w:val="21"/>
                <w:lang w:val="en-US" w:eastAsia="zh-CN"/>
              </w:rPr>
              <w:lastRenderedPageBreak/>
              <w:t>Intel</w:t>
            </w:r>
          </w:p>
        </w:tc>
        <w:tc>
          <w:tcPr>
            <w:tcW w:w="4494" w:type="pct"/>
          </w:tcPr>
          <w:p w14:paraId="3F54E22C" w14:textId="0A167DB2" w:rsidR="00DB6BB8" w:rsidRPr="007F0249" w:rsidRDefault="00DB6BB8" w:rsidP="00DB6BB8">
            <w:pPr>
              <w:tabs>
                <w:tab w:val="num" w:pos="1800"/>
              </w:tabs>
              <w:spacing w:after="0"/>
              <w:rPr>
                <w:rFonts w:ascii="Times" w:eastAsia="SimSun" w:hAnsi="Times"/>
                <w:iCs/>
                <w:szCs w:val="21"/>
                <w:lang w:eastAsia="zh-CN"/>
              </w:rPr>
            </w:pPr>
            <w:r>
              <w:rPr>
                <w:rFonts w:ascii="Times" w:eastAsia="SimSun" w:hAnsi="Times"/>
                <w:iCs/>
                <w:szCs w:val="21"/>
                <w:lang w:eastAsia="zh-CN"/>
              </w:rPr>
              <w:t>Support, and expect this should be eventually agreed in AI 8.3.1.1</w:t>
            </w:r>
          </w:p>
        </w:tc>
      </w:tr>
      <w:tr w:rsidR="00F74AA0" w:rsidRPr="007F0249" w14:paraId="7C9B1469" w14:textId="77777777" w:rsidTr="00F74AA0">
        <w:tc>
          <w:tcPr>
            <w:tcW w:w="506" w:type="pct"/>
          </w:tcPr>
          <w:p w14:paraId="3A3E4515" w14:textId="77777777" w:rsidR="00F74AA0" w:rsidRPr="007F0249" w:rsidRDefault="00F74AA0" w:rsidP="004A3BA4">
            <w:pPr>
              <w:spacing w:after="0"/>
              <w:jc w:val="both"/>
              <w:rPr>
                <w:szCs w:val="21"/>
                <w:lang w:val="en-US"/>
              </w:rPr>
            </w:pPr>
            <w:r>
              <w:rPr>
                <w:szCs w:val="21"/>
                <w:lang w:val="en-US"/>
              </w:rPr>
              <w:t>QC</w:t>
            </w:r>
          </w:p>
        </w:tc>
        <w:tc>
          <w:tcPr>
            <w:tcW w:w="4494" w:type="pct"/>
          </w:tcPr>
          <w:p w14:paraId="01ED030F" w14:textId="77777777" w:rsidR="00F74AA0" w:rsidRPr="007F0249" w:rsidRDefault="00F74AA0"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This discussion can be put on hold, because this topic is under discussion in 8.3.1.1, i.e., whether hardcode Y=2 in spec or allow UE capability signaling for it.</w:t>
            </w:r>
          </w:p>
        </w:tc>
      </w:tr>
      <w:tr w:rsidR="007604F7" w:rsidRPr="00C32B2C" w14:paraId="0077576B" w14:textId="77777777" w:rsidTr="007604F7">
        <w:tc>
          <w:tcPr>
            <w:tcW w:w="506" w:type="pct"/>
          </w:tcPr>
          <w:p w14:paraId="173B5FD2" w14:textId="77777777" w:rsidR="007604F7" w:rsidRPr="00C32B2C" w:rsidRDefault="007604F7" w:rsidP="004A3BA4">
            <w:pPr>
              <w:jc w:val="both"/>
              <w:rPr>
                <w:szCs w:val="21"/>
                <w:lang w:val="en-US"/>
              </w:rPr>
            </w:pPr>
            <w:r w:rsidRPr="00C32B2C">
              <w:rPr>
                <w:szCs w:val="21"/>
                <w:lang w:val="en-US"/>
              </w:rPr>
              <w:t>Ericsson</w:t>
            </w:r>
          </w:p>
        </w:tc>
        <w:tc>
          <w:tcPr>
            <w:tcW w:w="4494" w:type="pct"/>
          </w:tcPr>
          <w:p w14:paraId="5BD7CA43" w14:textId="77777777" w:rsidR="007604F7" w:rsidRPr="00C32B2C" w:rsidRDefault="007604F7" w:rsidP="004A3BA4">
            <w:pPr>
              <w:rPr>
                <w:rFonts w:eastAsia="ＭＳ Ｐゴシック"/>
                <w:szCs w:val="21"/>
                <w:lang w:val="en-US"/>
              </w:rPr>
            </w:pPr>
            <w:r w:rsidRPr="00C32B2C">
              <w:rPr>
                <w:rFonts w:eastAsia="ＭＳ Ｐゴシック"/>
                <w:szCs w:val="21"/>
                <w:lang w:val="en-US"/>
              </w:rPr>
              <w:t>We prefer to wait until the design is complete.</w:t>
            </w:r>
          </w:p>
        </w:tc>
      </w:tr>
      <w:tr w:rsidR="00EC0282" w:rsidRPr="00C32B2C" w14:paraId="474A639D" w14:textId="77777777" w:rsidTr="00620B10">
        <w:tc>
          <w:tcPr>
            <w:tcW w:w="506" w:type="pct"/>
          </w:tcPr>
          <w:p w14:paraId="023E8D3B" w14:textId="77777777" w:rsidR="00EC0282" w:rsidRPr="00C32B2C" w:rsidRDefault="00EC0282" w:rsidP="00620B10">
            <w:pPr>
              <w:jc w:val="both"/>
              <w:rPr>
                <w:szCs w:val="21"/>
                <w:lang w:val="en-US"/>
              </w:rPr>
            </w:pPr>
            <w:r>
              <w:rPr>
                <w:szCs w:val="21"/>
                <w:lang w:val="en-US"/>
              </w:rPr>
              <w:t>Apple</w:t>
            </w:r>
          </w:p>
        </w:tc>
        <w:tc>
          <w:tcPr>
            <w:tcW w:w="4494" w:type="pct"/>
          </w:tcPr>
          <w:p w14:paraId="34BCBA78" w14:textId="77777777" w:rsidR="00EC0282" w:rsidRPr="00C32B2C" w:rsidRDefault="00EC0282" w:rsidP="00620B10">
            <w:pPr>
              <w:rPr>
                <w:rFonts w:eastAsia="ＭＳ Ｐゴシック"/>
                <w:szCs w:val="21"/>
                <w:lang w:val="en-US"/>
              </w:rPr>
            </w:pPr>
            <w:r>
              <w:rPr>
                <w:rFonts w:eastAsia="ＭＳ Ｐゴシック"/>
                <w:szCs w:val="21"/>
                <w:lang w:val="en-US"/>
              </w:rPr>
              <w:t>Prefer to wait</w:t>
            </w:r>
          </w:p>
        </w:tc>
      </w:tr>
      <w:tr w:rsidR="00814FC3" w:rsidRPr="00C32B2C" w14:paraId="747D33F1" w14:textId="77777777" w:rsidTr="000A0378">
        <w:trPr>
          <w:trHeight w:val="333"/>
        </w:trPr>
        <w:tc>
          <w:tcPr>
            <w:tcW w:w="506" w:type="pct"/>
          </w:tcPr>
          <w:p w14:paraId="47BAB312" w14:textId="30745591" w:rsidR="00814FC3" w:rsidRPr="00C32B2C" w:rsidRDefault="00814FC3" w:rsidP="00814FC3">
            <w:pPr>
              <w:jc w:val="both"/>
              <w:rPr>
                <w:szCs w:val="21"/>
                <w:lang w:val="en-US"/>
              </w:rPr>
            </w:pPr>
            <w:r>
              <w:rPr>
                <w:rFonts w:hint="eastAsia"/>
                <w:szCs w:val="21"/>
                <w:lang w:val="en-US"/>
              </w:rPr>
              <w:t>DOCOMO</w:t>
            </w:r>
          </w:p>
        </w:tc>
        <w:tc>
          <w:tcPr>
            <w:tcW w:w="4494" w:type="pct"/>
          </w:tcPr>
          <w:p w14:paraId="60749B78" w14:textId="7A037A62" w:rsidR="00814FC3" w:rsidRPr="00C32B2C" w:rsidRDefault="00814FC3" w:rsidP="00814FC3">
            <w:pPr>
              <w:rPr>
                <w:rFonts w:eastAsia="ＭＳ Ｐゴシック"/>
                <w:szCs w:val="21"/>
                <w:lang w:val="en-US"/>
              </w:rPr>
            </w:pPr>
            <w:r>
              <w:rPr>
                <w:rFonts w:eastAsia="ＭＳ Ｐゴシック"/>
                <w:szCs w:val="21"/>
                <w:lang w:val="en-US"/>
              </w:rPr>
              <w:t xml:space="preserve">Fine to add the number of supported carriers. </w:t>
            </w:r>
            <w:r>
              <w:rPr>
                <w:rFonts w:eastAsia="ＭＳ Ｐゴシック" w:hint="eastAsia"/>
                <w:szCs w:val="21"/>
                <w:lang w:val="en-US"/>
              </w:rPr>
              <w:t>It was agree</w:t>
            </w:r>
            <w:r>
              <w:rPr>
                <w:rFonts w:eastAsia="ＭＳ Ｐゴシック"/>
                <w:szCs w:val="21"/>
                <w:lang w:val="en-US"/>
              </w:rPr>
              <w:t>d that PUCCH carrier switching between 2 cells is supported in 8.3.1.1. Therefore, Y=2.</w:t>
            </w:r>
          </w:p>
        </w:tc>
      </w:tr>
      <w:tr w:rsidR="000A0378" w:rsidRPr="00C32B2C" w14:paraId="75054789" w14:textId="77777777" w:rsidTr="000A0378">
        <w:trPr>
          <w:trHeight w:val="333"/>
        </w:trPr>
        <w:tc>
          <w:tcPr>
            <w:tcW w:w="506" w:type="pct"/>
          </w:tcPr>
          <w:p w14:paraId="4735980A" w14:textId="3753A363" w:rsidR="000A0378" w:rsidRDefault="000A0378" w:rsidP="000A0378">
            <w:pPr>
              <w:jc w:val="both"/>
              <w:rPr>
                <w:szCs w:val="21"/>
                <w:lang w:val="en-US"/>
              </w:rPr>
            </w:pPr>
            <w:r>
              <w:rPr>
                <w:rFonts w:eastAsia="Malgun Gothic" w:hint="eastAsia"/>
                <w:szCs w:val="21"/>
                <w:lang w:val="en-US" w:eastAsia="ko-KR"/>
              </w:rPr>
              <w:t>Samsung</w:t>
            </w:r>
          </w:p>
        </w:tc>
        <w:tc>
          <w:tcPr>
            <w:tcW w:w="4494" w:type="pct"/>
          </w:tcPr>
          <w:p w14:paraId="6E16A001" w14:textId="1EAFDFD7" w:rsidR="000A0378" w:rsidRDefault="000A0378" w:rsidP="000A0378">
            <w:pPr>
              <w:rPr>
                <w:rFonts w:eastAsia="ＭＳ Ｐゴシック"/>
                <w:szCs w:val="21"/>
                <w:lang w:val="en-US"/>
              </w:rPr>
            </w:pPr>
            <w:r>
              <w:rPr>
                <w:rFonts w:eastAsia="Malgun Gothic" w:hint="eastAsia"/>
                <w:szCs w:val="21"/>
                <w:lang w:val="en-US" w:eastAsia="ko-KR"/>
              </w:rPr>
              <w:t>It should be discussed in main agenda.</w:t>
            </w:r>
          </w:p>
        </w:tc>
      </w:tr>
      <w:tr w:rsidR="006B2A61" w:rsidRPr="00C32B2C" w14:paraId="0571165C" w14:textId="77777777" w:rsidTr="000A0378">
        <w:trPr>
          <w:trHeight w:val="333"/>
        </w:trPr>
        <w:tc>
          <w:tcPr>
            <w:tcW w:w="506" w:type="pct"/>
          </w:tcPr>
          <w:p w14:paraId="469B3AAC" w14:textId="01DD6251" w:rsidR="006B2A61" w:rsidRPr="006B2A61" w:rsidRDefault="006B2A61" w:rsidP="000A0378">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C26BEC3" w14:textId="1A355886" w:rsidR="006B2A61" w:rsidRPr="009044AB" w:rsidRDefault="00CE187F" w:rsidP="000A0378">
            <w:pPr>
              <w:rPr>
                <w:rFonts w:eastAsia="SimSun"/>
                <w:szCs w:val="21"/>
                <w:lang w:val="en-US" w:eastAsia="zh-CN"/>
              </w:rPr>
            </w:pPr>
            <w:r w:rsidRPr="009044AB">
              <w:rPr>
                <w:rFonts w:eastAsia="SimHei"/>
                <w:sz w:val="21"/>
                <w:szCs w:val="21"/>
              </w:rPr>
              <w:t>It has been agreed that PUCCH carrier switching between 2 cells is supported in 8.3.1.1, therefore no need of the Y.</w:t>
            </w:r>
          </w:p>
        </w:tc>
      </w:tr>
      <w:tr w:rsidR="00AC4281" w:rsidRPr="00C32B2C" w14:paraId="1B029A37" w14:textId="77777777" w:rsidTr="000A0378">
        <w:trPr>
          <w:trHeight w:val="333"/>
        </w:trPr>
        <w:tc>
          <w:tcPr>
            <w:tcW w:w="506" w:type="pct"/>
          </w:tcPr>
          <w:p w14:paraId="3311F7CE" w14:textId="4B24D41A" w:rsidR="00AC4281" w:rsidRDefault="00AC4281" w:rsidP="000A037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535C67B0" w14:textId="756156FE" w:rsidR="00AC4281" w:rsidRPr="009044AB" w:rsidRDefault="00AC4281" w:rsidP="000A0378">
            <w:pPr>
              <w:rPr>
                <w:rFonts w:eastAsia="SimHei"/>
                <w:sz w:val="21"/>
                <w:szCs w:val="21"/>
                <w:lang w:eastAsia="zh-CN"/>
              </w:rPr>
            </w:pPr>
            <w:r>
              <w:rPr>
                <w:rFonts w:eastAsia="SimHei" w:hint="eastAsia"/>
                <w:sz w:val="21"/>
                <w:szCs w:val="21"/>
                <w:lang w:eastAsia="zh-CN"/>
              </w:rPr>
              <w:t>W</w:t>
            </w:r>
            <w:r>
              <w:rPr>
                <w:rFonts w:eastAsia="SimHei"/>
                <w:sz w:val="21"/>
                <w:szCs w:val="21"/>
                <w:lang w:eastAsia="zh-CN"/>
              </w:rPr>
              <w:t>ait for the outcome from</w:t>
            </w:r>
            <w:r w:rsidR="00C52806">
              <w:rPr>
                <w:rFonts w:eastAsia="SimHei"/>
                <w:sz w:val="21"/>
                <w:szCs w:val="21"/>
                <w:lang w:eastAsia="zh-CN"/>
              </w:rPr>
              <w:t xml:space="preserve"> </w:t>
            </w:r>
            <w:r w:rsidR="00C52806" w:rsidRPr="00F76E62">
              <w:rPr>
                <w:szCs w:val="21"/>
                <w:lang w:val="en-US"/>
              </w:rPr>
              <w:t>AI 8.3.1.1</w:t>
            </w:r>
            <w:r w:rsidR="00C52806">
              <w:rPr>
                <w:szCs w:val="21"/>
                <w:lang w:val="en-US"/>
              </w:rPr>
              <w:t>.</w:t>
            </w:r>
            <w:r>
              <w:rPr>
                <w:rFonts w:eastAsia="SimHei"/>
                <w:sz w:val="21"/>
                <w:szCs w:val="21"/>
                <w:lang w:eastAsia="zh-CN"/>
              </w:rPr>
              <w:t xml:space="preserve"> </w:t>
            </w:r>
          </w:p>
        </w:tc>
      </w:tr>
      <w:tr w:rsidR="00973173" w:rsidRPr="00C32B2C" w14:paraId="2A6555F4" w14:textId="77777777" w:rsidTr="000A0378">
        <w:trPr>
          <w:trHeight w:val="333"/>
        </w:trPr>
        <w:tc>
          <w:tcPr>
            <w:tcW w:w="506" w:type="pct"/>
          </w:tcPr>
          <w:p w14:paraId="120F4834" w14:textId="0E5285F7" w:rsidR="00973173" w:rsidRPr="00973173" w:rsidRDefault="00973173" w:rsidP="000A0378">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6F51A64A" w14:textId="1645ACD8" w:rsidR="00973173" w:rsidRPr="00973173" w:rsidRDefault="00973173" w:rsidP="000A0378">
            <w:pPr>
              <w:rPr>
                <w:rFonts w:eastAsiaTheme="minorEastAsia"/>
                <w:sz w:val="21"/>
                <w:szCs w:val="21"/>
              </w:rPr>
            </w:pPr>
            <w:r>
              <w:rPr>
                <w:rFonts w:eastAsiaTheme="minorEastAsia" w:hint="eastAsia"/>
                <w:sz w:val="21"/>
                <w:szCs w:val="21"/>
              </w:rPr>
              <w:t>A</w:t>
            </w:r>
            <w:r>
              <w:rPr>
                <w:rFonts w:eastAsiaTheme="minorEastAsia"/>
                <w:sz w:val="21"/>
                <w:szCs w:val="21"/>
              </w:rPr>
              <w:t>s suggested by many companies, let’s come back this issue when some progress is made in AI 8.3.1.1</w:t>
            </w:r>
          </w:p>
        </w:tc>
      </w:tr>
    </w:tbl>
    <w:p w14:paraId="5624B09E" w14:textId="58987B95" w:rsidR="00AA4699" w:rsidRPr="007604F7" w:rsidRDefault="00AA4699" w:rsidP="00AC76CE">
      <w:pPr>
        <w:spacing w:afterLines="50" w:after="120"/>
        <w:jc w:val="both"/>
        <w:rPr>
          <w:sz w:val="22"/>
        </w:rPr>
      </w:pPr>
    </w:p>
    <w:p w14:paraId="6CC9E954" w14:textId="77777777" w:rsidR="00AA4699" w:rsidRDefault="00AA4699" w:rsidP="00AC76CE">
      <w:pPr>
        <w:spacing w:afterLines="50" w:after="120"/>
        <w:jc w:val="both"/>
        <w:rPr>
          <w:sz w:val="22"/>
        </w:rPr>
      </w:pPr>
    </w:p>
    <w:p w14:paraId="20B957C8" w14:textId="6B7BB395" w:rsidR="00735EB7" w:rsidRPr="0028343A" w:rsidRDefault="008D0444" w:rsidP="00735EB7">
      <w:pPr>
        <w:spacing w:afterLines="50" w:after="120"/>
        <w:jc w:val="both"/>
        <w:rPr>
          <w:b/>
          <w:bCs/>
          <w:szCs w:val="21"/>
          <w:lang w:val="en-US"/>
        </w:rPr>
      </w:pPr>
      <w:r>
        <w:rPr>
          <w:b/>
          <w:bCs/>
          <w:szCs w:val="21"/>
          <w:highlight w:val="cyan"/>
          <w:lang w:val="en-US"/>
        </w:rPr>
        <w:t xml:space="preserve">[FL4] </w:t>
      </w:r>
      <w:r w:rsidR="00735EB7" w:rsidRPr="0028343A">
        <w:rPr>
          <w:b/>
          <w:bCs/>
          <w:szCs w:val="21"/>
          <w:highlight w:val="cyan"/>
          <w:lang w:val="en-US"/>
        </w:rPr>
        <w:t xml:space="preserve">Medium priority question </w:t>
      </w:r>
      <w:r w:rsidR="00C16243">
        <w:rPr>
          <w:b/>
          <w:bCs/>
          <w:szCs w:val="21"/>
          <w:highlight w:val="cyan"/>
          <w:lang w:val="en-US"/>
        </w:rPr>
        <w:t>6</w:t>
      </w:r>
      <w:r w:rsidR="00735EB7" w:rsidRPr="0028343A">
        <w:rPr>
          <w:b/>
          <w:bCs/>
          <w:szCs w:val="21"/>
          <w:highlight w:val="cyan"/>
          <w:lang w:val="en-US"/>
        </w:rPr>
        <w:t>-</w:t>
      </w:r>
      <w:r w:rsidR="00C16243">
        <w:rPr>
          <w:b/>
          <w:bCs/>
          <w:szCs w:val="21"/>
          <w:highlight w:val="cyan"/>
          <w:lang w:val="en-US"/>
        </w:rPr>
        <w:t>3</w:t>
      </w:r>
      <w:r w:rsidR="00735EB7" w:rsidRPr="0028343A">
        <w:rPr>
          <w:b/>
          <w:bCs/>
          <w:szCs w:val="21"/>
          <w:highlight w:val="cyan"/>
          <w:lang w:val="en-US"/>
        </w:rPr>
        <w:t>:</w:t>
      </w:r>
    </w:p>
    <w:p w14:paraId="01694CA2" w14:textId="36516425" w:rsidR="00735EB7" w:rsidRPr="0028343A" w:rsidRDefault="00735EB7" w:rsidP="00735EB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sidR="00C16243">
        <w:rPr>
          <w:b/>
          <w:bCs/>
          <w:szCs w:val="21"/>
          <w:lang w:val="en-US"/>
        </w:rPr>
        <w:t>FGs 25-9 and 25-10</w:t>
      </w:r>
      <w:r>
        <w:rPr>
          <w:b/>
          <w:bCs/>
          <w:szCs w:val="24"/>
        </w:rPr>
        <w:t xml:space="preserve"> should be per UE or per </w:t>
      </w:r>
      <w:r w:rsidR="00C16243">
        <w:rPr>
          <w:b/>
          <w:bCs/>
          <w:szCs w:val="24"/>
        </w:rPr>
        <w:t>BC</w:t>
      </w:r>
      <w:r>
        <w:rPr>
          <w:rFonts w:hint="eastAsia"/>
          <w:b/>
          <w:bCs/>
          <w:szCs w:val="24"/>
        </w:rPr>
        <w:t xml:space="preserve"> </w:t>
      </w:r>
      <w:r>
        <w:rPr>
          <w:b/>
          <w:bCs/>
          <w:szCs w:val="24"/>
        </w:rPr>
        <w:t>or per FS</w:t>
      </w:r>
    </w:p>
    <w:tbl>
      <w:tblPr>
        <w:tblStyle w:val="afd"/>
        <w:tblW w:w="5000" w:type="pct"/>
        <w:tblLook w:val="04A0" w:firstRow="1" w:lastRow="0" w:firstColumn="1" w:lastColumn="0" w:noHBand="0" w:noVBand="1"/>
      </w:tblPr>
      <w:tblGrid>
        <w:gridCol w:w="2265"/>
        <w:gridCol w:w="20118"/>
      </w:tblGrid>
      <w:tr w:rsidR="00735EB7" w:rsidRPr="007F0249" w14:paraId="459C84D8" w14:textId="77777777" w:rsidTr="000F06DD">
        <w:tc>
          <w:tcPr>
            <w:tcW w:w="506" w:type="pct"/>
            <w:shd w:val="clear" w:color="auto" w:fill="F2F2F2" w:themeFill="background1" w:themeFillShade="F2"/>
          </w:tcPr>
          <w:p w14:paraId="3FAD9F8B"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2CE7649"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11BE5D96" w14:textId="77777777" w:rsidTr="000F06DD">
        <w:tc>
          <w:tcPr>
            <w:tcW w:w="506" w:type="pct"/>
          </w:tcPr>
          <w:p w14:paraId="20A12066" w14:textId="221C713B" w:rsidR="00B24948" w:rsidRPr="007F0249" w:rsidRDefault="00B24948" w:rsidP="00B24948">
            <w:pPr>
              <w:spacing w:after="0"/>
              <w:jc w:val="both"/>
              <w:rPr>
                <w:szCs w:val="21"/>
                <w:lang w:val="en-US"/>
              </w:rPr>
            </w:pPr>
            <w:r>
              <w:rPr>
                <w:szCs w:val="21"/>
                <w:lang w:val="en-US"/>
              </w:rPr>
              <w:t>Nokia, NSB</w:t>
            </w:r>
          </w:p>
        </w:tc>
        <w:tc>
          <w:tcPr>
            <w:tcW w:w="4494" w:type="pct"/>
          </w:tcPr>
          <w:p w14:paraId="6064AFEF" w14:textId="3830AD31"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Pr>
                <w:szCs w:val="21"/>
                <w:lang w:val="en-US"/>
              </w:rPr>
              <w:t>Per UE</w:t>
            </w:r>
          </w:p>
        </w:tc>
      </w:tr>
      <w:tr w:rsidR="008A27A8" w:rsidRPr="007F0249" w14:paraId="172CB64D" w14:textId="77777777" w:rsidTr="000F06DD">
        <w:tc>
          <w:tcPr>
            <w:tcW w:w="506" w:type="pct"/>
          </w:tcPr>
          <w:p w14:paraId="4F18FD56" w14:textId="117F8A3D" w:rsidR="008A27A8" w:rsidRPr="007F0249" w:rsidRDefault="008A27A8" w:rsidP="008A27A8">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CBBAEC7" w14:textId="64E6F06B" w:rsidR="008A27A8" w:rsidRPr="007F0249" w:rsidRDefault="008A27A8" w:rsidP="008A27A8">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P</w:t>
            </w:r>
            <w:r>
              <w:rPr>
                <w:rFonts w:ascii="ＭＳ Ｐゴシック" w:eastAsia="SimSun" w:hAnsi="ＭＳ Ｐゴシック" w:cs="ＭＳ Ｐゴシック"/>
                <w:color w:val="000000"/>
                <w:szCs w:val="21"/>
                <w:lang w:val="en-US" w:eastAsia="zh-CN"/>
              </w:rPr>
              <w:t>er BC</w:t>
            </w:r>
          </w:p>
        </w:tc>
      </w:tr>
      <w:tr w:rsidR="00DB6BB8" w:rsidRPr="007F0249" w14:paraId="4B5AEFA5" w14:textId="77777777" w:rsidTr="000F06DD">
        <w:tc>
          <w:tcPr>
            <w:tcW w:w="506" w:type="pct"/>
          </w:tcPr>
          <w:p w14:paraId="295A6FAE" w14:textId="4CB8F352" w:rsidR="00DB6BB8" w:rsidRPr="007F0249" w:rsidRDefault="00DB6BB8" w:rsidP="00DB6BB8">
            <w:pPr>
              <w:spacing w:after="0"/>
              <w:jc w:val="both"/>
              <w:rPr>
                <w:rFonts w:eastAsia="SimSun"/>
                <w:szCs w:val="21"/>
                <w:lang w:val="en-US" w:eastAsia="zh-CN"/>
              </w:rPr>
            </w:pPr>
            <w:r>
              <w:rPr>
                <w:rFonts w:eastAsia="SimSun"/>
                <w:szCs w:val="21"/>
                <w:lang w:val="en-US" w:eastAsia="zh-CN"/>
              </w:rPr>
              <w:t>Intel</w:t>
            </w:r>
          </w:p>
        </w:tc>
        <w:tc>
          <w:tcPr>
            <w:tcW w:w="4494" w:type="pct"/>
          </w:tcPr>
          <w:p w14:paraId="0D7B3989" w14:textId="6E5B66BB" w:rsidR="00DB6BB8" w:rsidRPr="007F0249" w:rsidRDefault="00DB6BB8" w:rsidP="00DB6BB8">
            <w:pPr>
              <w:tabs>
                <w:tab w:val="num" w:pos="1800"/>
              </w:tabs>
              <w:spacing w:after="0"/>
              <w:rPr>
                <w:rFonts w:ascii="Times" w:eastAsia="SimSun" w:hAnsi="Times"/>
                <w:iCs/>
                <w:szCs w:val="21"/>
                <w:lang w:eastAsia="zh-CN"/>
              </w:rPr>
            </w:pPr>
            <w:r>
              <w:rPr>
                <w:rFonts w:ascii="Times" w:eastAsia="SimSun" w:hAnsi="Times"/>
                <w:iCs/>
                <w:szCs w:val="21"/>
                <w:lang w:eastAsia="zh-CN"/>
              </w:rPr>
              <w:t>Per BC or per FS</w:t>
            </w:r>
          </w:p>
        </w:tc>
      </w:tr>
      <w:tr w:rsidR="00F74AA0" w:rsidRPr="007F0249" w14:paraId="1E9E0393" w14:textId="77777777" w:rsidTr="00F74AA0">
        <w:tc>
          <w:tcPr>
            <w:tcW w:w="506" w:type="pct"/>
          </w:tcPr>
          <w:p w14:paraId="7F8DDD59" w14:textId="77777777" w:rsidR="00F74AA0" w:rsidRPr="007F0249" w:rsidRDefault="00F74AA0" w:rsidP="004A3BA4">
            <w:pPr>
              <w:spacing w:after="0"/>
              <w:jc w:val="both"/>
              <w:rPr>
                <w:szCs w:val="21"/>
                <w:lang w:val="en-US"/>
              </w:rPr>
            </w:pPr>
            <w:r>
              <w:rPr>
                <w:szCs w:val="21"/>
                <w:lang w:val="en-US"/>
              </w:rPr>
              <w:t>QC</w:t>
            </w:r>
          </w:p>
        </w:tc>
        <w:tc>
          <w:tcPr>
            <w:tcW w:w="4494" w:type="pct"/>
          </w:tcPr>
          <w:p w14:paraId="007188E9" w14:textId="77777777" w:rsidR="00F74AA0" w:rsidRPr="007F0249" w:rsidRDefault="00F74AA0"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They should be per BC at least. We are also fine with per FS. Per UE is not acceptable to us because different testing availability with gNB vendors in licensed, unlicensed, and NTN bands. </w:t>
            </w:r>
          </w:p>
        </w:tc>
      </w:tr>
      <w:tr w:rsidR="007604F7" w:rsidRPr="00C32B2C" w14:paraId="0DA3AF5B" w14:textId="77777777" w:rsidTr="007604F7">
        <w:tc>
          <w:tcPr>
            <w:tcW w:w="506" w:type="pct"/>
          </w:tcPr>
          <w:p w14:paraId="523D75B1" w14:textId="77777777" w:rsidR="007604F7" w:rsidRPr="00C32B2C" w:rsidRDefault="007604F7" w:rsidP="004A3BA4">
            <w:pPr>
              <w:jc w:val="both"/>
              <w:rPr>
                <w:szCs w:val="21"/>
                <w:lang w:val="en-US"/>
              </w:rPr>
            </w:pPr>
            <w:r w:rsidRPr="00C32B2C">
              <w:rPr>
                <w:szCs w:val="21"/>
                <w:lang w:val="en-US"/>
              </w:rPr>
              <w:t>Ericsson</w:t>
            </w:r>
          </w:p>
        </w:tc>
        <w:tc>
          <w:tcPr>
            <w:tcW w:w="4494" w:type="pct"/>
          </w:tcPr>
          <w:p w14:paraId="1AD8E3B1" w14:textId="77777777" w:rsidR="007604F7" w:rsidRPr="00C32B2C" w:rsidRDefault="007604F7" w:rsidP="004A3BA4">
            <w:pPr>
              <w:rPr>
                <w:rFonts w:eastAsia="ＭＳ Ｐゴシック"/>
                <w:szCs w:val="21"/>
                <w:lang w:val="en-US"/>
              </w:rPr>
            </w:pPr>
            <w:r w:rsidRPr="00C32B2C">
              <w:rPr>
                <w:rFonts w:eastAsia="ＭＳ Ｐゴシック"/>
                <w:szCs w:val="21"/>
                <w:lang w:val="en-US"/>
              </w:rPr>
              <w:t>Per UE</w:t>
            </w:r>
          </w:p>
        </w:tc>
      </w:tr>
      <w:tr w:rsidR="00EC0282" w:rsidRPr="00C32B2C" w14:paraId="0959F7E6" w14:textId="77777777" w:rsidTr="00620B10">
        <w:tc>
          <w:tcPr>
            <w:tcW w:w="506" w:type="pct"/>
          </w:tcPr>
          <w:p w14:paraId="19BA6145" w14:textId="77777777" w:rsidR="00EC0282" w:rsidRPr="00C32B2C" w:rsidRDefault="00EC0282" w:rsidP="00620B10">
            <w:pPr>
              <w:jc w:val="both"/>
              <w:rPr>
                <w:szCs w:val="21"/>
                <w:lang w:val="en-US"/>
              </w:rPr>
            </w:pPr>
            <w:r>
              <w:rPr>
                <w:szCs w:val="21"/>
                <w:lang w:val="en-US"/>
              </w:rPr>
              <w:t>Apple</w:t>
            </w:r>
          </w:p>
        </w:tc>
        <w:tc>
          <w:tcPr>
            <w:tcW w:w="4494" w:type="pct"/>
          </w:tcPr>
          <w:p w14:paraId="1E3243A6" w14:textId="0D3DDB2D" w:rsidR="00EC0282" w:rsidRPr="00C32B2C" w:rsidRDefault="00EC0282" w:rsidP="00620B10">
            <w:pPr>
              <w:rPr>
                <w:rFonts w:eastAsia="ＭＳ Ｐゴシック"/>
                <w:szCs w:val="21"/>
                <w:lang w:val="en-US"/>
              </w:rPr>
            </w:pPr>
            <w:r>
              <w:rPr>
                <w:rFonts w:eastAsia="ＭＳ Ｐゴシック"/>
                <w:szCs w:val="21"/>
                <w:lang w:val="en-US"/>
              </w:rPr>
              <w:t>Per FS</w:t>
            </w:r>
          </w:p>
        </w:tc>
      </w:tr>
      <w:tr w:rsidR="00EC0282" w:rsidRPr="00C32B2C" w14:paraId="75CB77A8" w14:textId="77777777" w:rsidTr="007604F7">
        <w:tc>
          <w:tcPr>
            <w:tcW w:w="506" w:type="pct"/>
          </w:tcPr>
          <w:p w14:paraId="3BDB3DBE" w14:textId="1E6CDB8C" w:rsidR="00EC0282" w:rsidRPr="00C32B2C" w:rsidRDefault="00814FC3" w:rsidP="004A3BA4">
            <w:pPr>
              <w:jc w:val="both"/>
              <w:rPr>
                <w:szCs w:val="21"/>
                <w:lang w:val="en-US"/>
              </w:rPr>
            </w:pPr>
            <w:r>
              <w:rPr>
                <w:rFonts w:hint="eastAsia"/>
                <w:szCs w:val="21"/>
                <w:lang w:val="en-US"/>
              </w:rPr>
              <w:t>DOCOMO</w:t>
            </w:r>
          </w:p>
        </w:tc>
        <w:tc>
          <w:tcPr>
            <w:tcW w:w="4494" w:type="pct"/>
          </w:tcPr>
          <w:p w14:paraId="64DC62E9" w14:textId="308C626C" w:rsidR="00EC0282" w:rsidRPr="00C32B2C" w:rsidRDefault="00814FC3" w:rsidP="004A3BA4">
            <w:pPr>
              <w:rPr>
                <w:rFonts w:eastAsia="ＭＳ Ｐゴシック"/>
                <w:szCs w:val="21"/>
                <w:lang w:val="en-US"/>
              </w:rPr>
            </w:pPr>
            <w:r>
              <w:rPr>
                <w:rFonts w:eastAsia="ＭＳ Ｐゴシック" w:hint="eastAsia"/>
                <w:szCs w:val="21"/>
                <w:lang w:val="en-US"/>
              </w:rPr>
              <w:t>Per UE</w:t>
            </w:r>
          </w:p>
        </w:tc>
      </w:tr>
      <w:tr w:rsidR="000A0378" w:rsidRPr="00C32B2C" w14:paraId="2CC55498" w14:textId="77777777" w:rsidTr="007604F7">
        <w:tc>
          <w:tcPr>
            <w:tcW w:w="506" w:type="pct"/>
          </w:tcPr>
          <w:p w14:paraId="6AD5DEC4" w14:textId="19C3B362" w:rsidR="000A0378" w:rsidRDefault="000A0378" w:rsidP="000A0378">
            <w:pPr>
              <w:jc w:val="both"/>
              <w:rPr>
                <w:szCs w:val="21"/>
                <w:lang w:val="en-US"/>
              </w:rPr>
            </w:pPr>
            <w:r>
              <w:rPr>
                <w:rFonts w:eastAsia="Malgun Gothic" w:hint="eastAsia"/>
                <w:szCs w:val="21"/>
                <w:lang w:val="en-US" w:eastAsia="ko-KR"/>
              </w:rPr>
              <w:t>Samsung</w:t>
            </w:r>
          </w:p>
        </w:tc>
        <w:tc>
          <w:tcPr>
            <w:tcW w:w="4494" w:type="pct"/>
          </w:tcPr>
          <w:p w14:paraId="29D007BB" w14:textId="03C57266" w:rsidR="000A0378" w:rsidRDefault="000A0378" w:rsidP="000A0378">
            <w:pPr>
              <w:rPr>
                <w:rFonts w:eastAsia="ＭＳ Ｐゴシック"/>
                <w:szCs w:val="21"/>
                <w:lang w:val="en-US"/>
              </w:rPr>
            </w:pPr>
            <w:r>
              <w:rPr>
                <w:rFonts w:eastAsia="Malgun Gothic" w:hint="eastAsia"/>
                <w:szCs w:val="21"/>
                <w:lang w:val="en-US" w:eastAsia="ko-KR"/>
              </w:rPr>
              <w:t xml:space="preserve">Okay for Per BC, but, we are open to other option. </w:t>
            </w:r>
          </w:p>
        </w:tc>
      </w:tr>
      <w:tr w:rsidR="006B2A61" w:rsidRPr="00C32B2C" w14:paraId="79AF0CB9" w14:textId="77777777" w:rsidTr="007604F7">
        <w:tc>
          <w:tcPr>
            <w:tcW w:w="506" w:type="pct"/>
          </w:tcPr>
          <w:p w14:paraId="293892CC" w14:textId="2994CB28" w:rsidR="006B2A61" w:rsidRPr="006B2A61" w:rsidRDefault="00CD4711" w:rsidP="000A0378">
            <w:pPr>
              <w:jc w:val="both"/>
              <w:rPr>
                <w:rFonts w:eastAsia="SimSun"/>
                <w:szCs w:val="21"/>
                <w:lang w:val="en-US" w:eastAsia="zh-CN"/>
              </w:rPr>
            </w:pPr>
            <w:r>
              <w:rPr>
                <w:rFonts w:eastAsia="SimSun"/>
                <w:szCs w:val="21"/>
                <w:lang w:val="en-US" w:eastAsia="zh-CN"/>
              </w:rPr>
              <w:t>V</w:t>
            </w:r>
            <w:r w:rsidR="006B2A61">
              <w:rPr>
                <w:rFonts w:eastAsia="SimSun"/>
                <w:szCs w:val="21"/>
                <w:lang w:val="en-US" w:eastAsia="zh-CN"/>
              </w:rPr>
              <w:t>ivo</w:t>
            </w:r>
          </w:p>
        </w:tc>
        <w:tc>
          <w:tcPr>
            <w:tcW w:w="4494" w:type="pct"/>
          </w:tcPr>
          <w:p w14:paraId="7A646CCE" w14:textId="1E3A827C" w:rsidR="006B2A61" w:rsidRDefault="006B2A61" w:rsidP="000A0378">
            <w:pPr>
              <w:rPr>
                <w:rFonts w:eastAsia="Malgun Gothic"/>
                <w:szCs w:val="21"/>
                <w:lang w:val="en-US" w:eastAsia="ko-KR"/>
              </w:rPr>
            </w:pPr>
            <w:r>
              <w:rPr>
                <w:rFonts w:eastAsia="ＭＳ Ｐゴシック"/>
                <w:szCs w:val="21"/>
                <w:lang w:val="en-US"/>
              </w:rPr>
              <w:t>Per FS.</w:t>
            </w:r>
          </w:p>
        </w:tc>
      </w:tr>
      <w:tr w:rsidR="00CD4711" w:rsidRPr="00C32B2C" w14:paraId="01339BBF" w14:textId="77777777" w:rsidTr="007604F7">
        <w:tc>
          <w:tcPr>
            <w:tcW w:w="506" w:type="pct"/>
          </w:tcPr>
          <w:p w14:paraId="1E758C44" w14:textId="61BD08E6" w:rsidR="00CD4711" w:rsidRDefault="00CD4711" w:rsidP="000A037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1E92CF9E" w14:textId="1DCE0942" w:rsidR="00CD4711" w:rsidRPr="00CD4711" w:rsidRDefault="00CD4711" w:rsidP="000A0378">
            <w:pPr>
              <w:rPr>
                <w:rFonts w:eastAsia="SimSun"/>
                <w:szCs w:val="21"/>
                <w:lang w:val="en-US" w:eastAsia="zh-CN"/>
              </w:rPr>
            </w:pPr>
            <w:r>
              <w:rPr>
                <w:rFonts w:eastAsia="SimSun" w:hint="eastAsia"/>
                <w:szCs w:val="21"/>
                <w:lang w:val="en-US" w:eastAsia="zh-CN"/>
              </w:rPr>
              <w:t>F</w:t>
            </w:r>
            <w:r>
              <w:rPr>
                <w:rFonts w:eastAsia="SimSun"/>
                <w:szCs w:val="21"/>
                <w:lang w:val="en-US" w:eastAsia="zh-CN"/>
              </w:rPr>
              <w:t>ine with per BC</w:t>
            </w:r>
            <w:r w:rsidR="003B017D">
              <w:rPr>
                <w:rFonts w:eastAsia="SimSun"/>
                <w:szCs w:val="21"/>
                <w:lang w:val="en-US" w:eastAsia="zh-CN"/>
              </w:rPr>
              <w:t xml:space="preserve">, since the switching now is done among different cells. </w:t>
            </w:r>
          </w:p>
        </w:tc>
      </w:tr>
      <w:tr w:rsidR="000B7346" w:rsidRPr="00C32B2C" w14:paraId="0769EB5D" w14:textId="77777777" w:rsidTr="007604F7">
        <w:tc>
          <w:tcPr>
            <w:tcW w:w="506" w:type="pct"/>
          </w:tcPr>
          <w:p w14:paraId="073DA08C" w14:textId="36A63455" w:rsidR="000B7346" w:rsidRDefault="000B7346" w:rsidP="000B7346">
            <w:pPr>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6244E09E" w14:textId="213275C6" w:rsidR="000B7346" w:rsidRDefault="000B7346" w:rsidP="000B7346">
            <w:pPr>
              <w:rPr>
                <w:rFonts w:eastAsia="SimSun"/>
                <w:szCs w:val="21"/>
                <w:lang w:val="en-US"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Pr>
                <w:rFonts w:eastAsia="SimSun"/>
                <w:lang w:val="en-US" w:eastAsia="zh-CN"/>
              </w:rPr>
              <w:t>granularity toward the next RAN1 meeting considering the comments provided so far.</w:t>
            </w:r>
          </w:p>
        </w:tc>
      </w:tr>
    </w:tbl>
    <w:p w14:paraId="7AA87397" w14:textId="77777777" w:rsidR="00735EB7" w:rsidRPr="00F74AA0" w:rsidRDefault="00735EB7" w:rsidP="00735EB7">
      <w:pPr>
        <w:spacing w:afterLines="50" w:after="120"/>
        <w:jc w:val="both"/>
        <w:rPr>
          <w:sz w:val="22"/>
          <w:lang w:val="en-US"/>
        </w:rPr>
      </w:pPr>
    </w:p>
    <w:p w14:paraId="2B676237" w14:textId="403A5398" w:rsidR="00735EB7" w:rsidRDefault="00735EB7" w:rsidP="00735EB7">
      <w:pPr>
        <w:spacing w:afterLines="50" w:after="120"/>
        <w:jc w:val="both"/>
        <w:rPr>
          <w:sz w:val="22"/>
          <w:lang w:val="en-US"/>
        </w:rPr>
      </w:pPr>
    </w:p>
    <w:p w14:paraId="0D021D8A" w14:textId="2B54F3E3" w:rsidR="00BA600E" w:rsidRPr="0028343A" w:rsidRDefault="00936B4B" w:rsidP="00BA600E">
      <w:pPr>
        <w:spacing w:afterLines="50" w:after="120"/>
        <w:jc w:val="both"/>
        <w:rPr>
          <w:b/>
          <w:bCs/>
          <w:szCs w:val="21"/>
          <w:lang w:val="en-US"/>
        </w:rPr>
      </w:pPr>
      <w:r>
        <w:rPr>
          <w:b/>
          <w:bCs/>
          <w:szCs w:val="21"/>
          <w:highlight w:val="cyan"/>
          <w:lang w:val="en-US"/>
        </w:rPr>
        <w:t xml:space="preserve">[FL4] </w:t>
      </w:r>
      <w:r w:rsidR="00BA600E" w:rsidRPr="0028343A">
        <w:rPr>
          <w:b/>
          <w:bCs/>
          <w:szCs w:val="21"/>
          <w:highlight w:val="cyan"/>
          <w:lang w:val="en-US"/>
        </w:rPr>
        <w:t xml:space="preserve">Medium priority question </w:t>
      </w:r>
      <w:r w:rsidR="00BA600E">
        <w:rPr>
          <w:b/>
          <w:bCs/>
          <w:szCs w:val="21"/>
          <w:highlight w:val="cyan"/>
          <w:lang w:val="en-US"/>
        </w:rPr>
        <w:t>6</w:t>
      </w:r>
      <w:r w:rsidR="00BA600E" w:rsidRPr="0028343A">
        <w:rPr>
          <w:b/>
          <w:bCs/>
          <w:szCs w:val="21"/>
          <w:highlight w:val="cyan"/>
          <w:lang w:val="en-US"/>
        </w:rPr>
        <w:t>-</w:t>
      </w:r>
      <w:r w:rsidR="00124782">
        <w:rPr>
          <w:b/>
          <w:bCs/>
          <w:szCs w:val="21"/>
          <w:highlight w:val="cyan"/>
          <w:lang w:val="en-US"/>
        </w:rPr>
        <w:t>4</w:t>
      </w:r>
      <w:r w:rsidR="00BA600E" w:rsidRPr="0028343A">
        <w:rPr>
          <w:b/>
          <w:bCs/>
          <w:szCs w:val="21"/>
          <w:highlight w:val="cyan"/>
          <w:lang w:val="en-US"/>
        </w:rPr>
        <w:t>:</w:t>
      </w:r>
    </w:p>
    <w:p w14:paraId="2533DD0C" w14:textId="5730FC1B" w:rsidR="00BA600E" w:rsidRPr="0028343A" w:rsidRDefault="00BA600E" w:rsidP="00BA600E">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Pr>
          <w:b/>
          <w:bCs/>
          <w:szCs w:val="24"/>
          <w:lang w:val="en-US"/>
        </w:rPr>
        <w:t xml:space="preserve">FDD/TDD differentiation for </w:t>
      </w:r>
      <w:r w:rsidR="00FD247F">
        <w:rPr>
          <w:b/>
          <w:bCs/>
          <w:szCs w:val="21"/>
          <w:lang w:val="en-US"/>
        </w:rPr>
        <w:t>FGs 25-9 and 25-10</w:t>
      </w:r>
    </w:p>
    <w:tbl>
      <w:tblPr>
        <w:tblStyle w:val="afd"/>
        <w:tblW w:w="5000" w:type="pct"/>
        <w:tblLook w:val="04A0" w:firstRow="1" w:lastRow="0" w:firstColumn="1" w:lastColumn="0" w:noHBand="0" w:noVBand="1"/>
      </w:tblPr>
      <w:tblGrid>
        <w:gridCol w:w="2265"/>
        <w:gridCol w:w="20118"/>
      </w:tblGrid>
      <w:tr w:rsidR="00BA600E" w:rsidRPr="007F0249" w14:paraId="7919FBF1" w14:textId="77777777" w:rsidTr="000F06DD">
        <w:tc>
          <w:tcPr>
            <w:tcW w:w="506" w:type="pct"/>
            <w:shd w:val="clear" w:color="auto" w:fill="F2F2F2" w:themeFill="background1" w:themeFillShade="F2"/>
          </w:tcPr>
          <w:p w14:paraId="51B3EBC0" w14:textId="77777777" w:rsidR="00BA600E" w:rsidRPr="007F0249" w:rsidRDefault="00BA600E"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E680F25" w14:textId="77777777" w:rsidR="00BA600E" w:rsidRPr="007F0249" w:rsidRDefault="00BA600E"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182D1F5D" w14:textId="77777777" w:rsidTr="000F06DD">
        <w:tc>
          <w:tcPr>
            <w:tcW w:w="506" w:type="pct"/>
          </w:tcPr>
          <w:p w14:paraId="74E35657" w14:textId="16A4B08A" w:rsidR="00B24948" w:rsidRPr="007F0249" w:rsidRDefault="00B24948" w:rsidP="00B24948">
            <w:pPr>
              <w:spacing w:after="0"/>
              <w:jc w:val="both"/>
              <w:rPr>
                <w:szCs w:val="21"/>
                <w:lang w:val="en-US"/>
              </w:rPr>
            </w:pPr>
            <w:r>
              <w:rPr>
                <w:szCs w:val="21"/>
                <w:lang w:val="en-US"/>
              </w:rPr>
              <w:t>Nokia, NSB</w:t>
            </w:r>
          </w:p>
        </w:tc>
        <w:tc>
          <w:tcPr>
            <w:tcW w:w="4494" w:type="pct"/>
          </w:tcPr>
          <w:p w14:paraId="5074494E" w14:textId="47156205"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Pr>
                <w:szCs w:val="21"/>
                <w:lang w:val="en-US"/>
              </w:rPr>
              <w:t xml:space="preserve"> RAN1 decided in the GTW session on Monday to only support this for TDD carriers. </w:t>
            </w:r>
          </w:p>
        </w:tc>
      </w:tr>
      <w:tr w:rsidR="008A27A8" w:rsidRPr="007F0249" w14:paraId="69645B46" w14:textId="77777777" w:rsidTr="000F06DD">
        <w:tc>
          <w:tcPr>
            <w:tcW w:w="506" w:type="pct"/>
          </w:tcPr>
          <w:p w14:paraId="1618E717" w14:textId="1BC4C2CB" w:rsidR="008A27A8" w:rsidRPr="007F0249" w:rsidRDefault="008A27A8" w:rsidP="008A27A8">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4660897" w14:textId="6671A3EF" w:rsidR="008A27A8" w:rsidRPr="007F0249" w:rsidRDefault="008A27A8" w:rsidP="008A27A8">
            <w:pPr>
              <w:tabs>
                <w:tab w:val="left" w:pos="1800"/>
              </w:tabs>
              <w:spacing w:after="0"/>
              <w:rPr>
                <w:rFonts w:ascii="Times" w:eastAsia="Batang" w:hAnsi="Times"/>
                <w:iCs/>
                <w:szCs w:val="21"/>
                <w:lang w:eastAsia="zh-CN"/>
              </w:rPr>
            </w:pPr>
            <w:r>
              <w:rPr>
                <w:rFonts w:ascii="ＭＳ Ｐゴシック" w:eastAsia="SimSun" w:hAnsi="ＭＳ Ｐゴシック" w:cs="ＭＳ Ｐゴシック"/>
                <w:color w:val="000000"/>
                <w:szCs w:val="21"/>
                <w:lang w:val="en-US" w:eastAsia="zh-CN"/>
              </w:rPr>
              <w:t>TDD only. We have an agreement on Monday GTW session which restricts to only TDD cells.</w:t>
            </w:r>
          </w:p>
        </w:tc>
      </w:tr>
      <w:tr w:rsidR="00DB6BB8" w:rsidRPr="007F0249" w14:paraId="3C713501" w14:textId="77777777" w:rsidTr="000F06DD">
        <w:tc>
          <w:tcPr>
            <w:tcW w:w="506" w:type="pct"/>
          </w:tcPr>
          <w:p w14:paraId="4A0E8524" w14:textId="0C3B8E29" w:rsidR="00DB6BB8" w:rsidRPr="007F0249" w:rsidRDefault="00DB6BB8" w:rsidP="00DB6BB8">
            <w:pPr>
              <w:spacing w:after="0"/>
              <w:jc w:val="both"/>
              <w:rPr>
                <w:rFonts w:eastAsia="SimSun"/>
                <w:szCs w:val="21"/>
                <w:lang w:val="en-US" w:eastAsia="zh-CN"/>
              </w:rPr>
            </w:pPr>
            <w:r>
              <w:rPr>
                <w:rFonts w:eastAsia="SimSun"/>
                <w:szCs w:val="21"/>
                <w:lang w:val="en-US" w:eastAsia="zh-CN"/>
              </w:rPr>
              <w:t>Intel</w:t>
            </w:r>
          </w:p>
        </w:tc>
        <w:tc>
          <w:tcPr>
            <w:tcW w:w="4494" w:type="pct"/>
          </w:tcPr>
          <w:p w14:paraId="2A168175" w14:textId="63C964ED" w:rsidR="00DB6BB8" w:rsidRPr="007F0249" w:rsidRDefault="00DB6BB8" w:rsidP="00DB6BB8">
            <w:pPr>
              <w:tabs>
                <w:tab w:val="num" w:pos="1800"/>
              </w:tabs>
              <w:spacing w:after="0"/>
              <w:rPr>
                <w:rFonts w:ascii="Times" w:eastAsia="SimSun" w:hAnsi="Times"/>
                <w:iCs/>
                <w:szCs w:val="21"/>
                <w:lang w:eastAsia="zh-CN"/>
              </w:rPr>
            </w:pPr>
            <w:r>
              <w:rPr>
                <w:rFonts w:ascii="Times" w:eastAsia="SimSun" w:hAnsi="Times"/>
                <w:iCs/>
                <w:szCs w:val="21"/>
                <w:lang w:eastAsia="zh-CN"/>
              </w:rPr>
              <w:t>Agree to limit to TDD</w:t>
            </w:r>
          </w:p>
        </w:tc>
      </w:tr>
      <w:tr w:rsidR="00021538" w:rsidRPr="007F0249" w14:paraId="12D9C787" w14:textId="77777777" w:rsidTr="00021538">
        <w:tc>
          <w:tcPr>
            <w:tcW w:w="506" w:type="pct"/>
          </w:tcPr>
          <w:p w14:paraId="17BA7AAF" w14:textId="77777777" w:rsidR="00021538" w:rsidRPr="007F0249" w:rsidRDefault="00021538" w:rsidP="004A3BA4">
            <w:pPr>
              <w:spacing w:after="0"/>
              <w:jc w:val="both"/>
              <w:rPr>
                <w:szCs w:val="21"/>
                <w:lang w:val="en-US"/>
              </w:rPr>
            </w:pPr>
            <w:r>
              <w:rPr>
                <w:szCs w:val="21"/>
                <w:lang w:val="en-US"/>
              </w:rPr>
              <w:t>QC</w:t>
            </w:r>
          </w:p>
        </w:tc>
        <w:tc>
          <w:tcPr>
            <w:tcW w:w="4494" w:type="pct"/>
          </w:tcPr>
          <w:p w14:paraId="68013EF9" w14:textId="77777777" w:rsidR="00021538" w:rsidRPr="007F0249" w:rsidRDefault="00021538"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Yes, FDD/TDD differentiation is needed because RAN1 agreed this feature is only for TDD bands. </w:t>
            </w:r>
          </w:p>
        </w:tc>
      </w:tr>
      <w:tr w:rsidR="007604F7" w:rsidRPr="00C32B2C" w14:paraId="37F88338" w14:textId="77777777" w:rsidTr="007604F7">
        <w:tc>
          <w:tcPr>
            <w:tcW w:w="506" w:type="pct"/>
          </w:tcPr>
          <w:p w14:paraId="5EA50221" w14:textId="77777777" w:rsidR="007604F7" w:rsidRPr="00C32B2C" w:rsidRDefault="007604F7" w:rsidP="004A3BA4">
            <w:pPr>
              <w:jc w:val="both"/>
              <w:rPr>
                <w:szCs w:val="21"/>
                <w:lang w:val="en-US"/>
              </w:rPr>
            </w:pPr>
            <w:r w:rsidRPr="00C32B2C">
              <w:rPr>
                <w:szCs w:val="21"/>
                <w:lang w:val="en-US"/>
              </w:rPr>
              <w:t>Ericsson</w:t>
            </w:r>
          </w:p>
        </w:tc>
        <w:tc>
          <w:tcPr>
            <w:tcW w:w="4494" w:type="pct"/>
          </w:tcPr>
          <w:p w14:paraId="7B4F9AF4" w14:textId="77777777" w:rsidR="007604F7" w:rsidRPr="00C32B2C" w:rsidRDefault="007604F7" w:rsidP="004A3BA4">
            <w:pPr>
              <w:rPr>
                <w:rFonts w:eastAsia="ＭＳ Ｐゴシック"/>
                <w:szCs w:val="21"/>
                <w:lang w:val="en-US"/>
              </w:rPr>
            </w:pPr>
            <w:r w:rsidRPr="00C32B2C">
              <w:rPr>
                <w:rFonts w:eastAsia="ＭＳ Ｐゴシック"/>
                <w:szCs w:val="21"/>
                <w:lang w:val="en-US"/>
              </w:rPr>
              <w:t>It is agreed to be limited for TDD. However, we should be clear in description that TDD only is about PUCCH cell, and not about PUCCH group, etc.</w:t>
            </w:r>
          </w:p>
        </w:tc>
      </w:tr>
      <w:tr w:rsidR="00EC0282" w:rsidRPr="00C32B2C" w14:paraId="0C6AA636" w14:textId="77777777" w:rsidTr="00620B10">
        <w:tc>
          <w:tcPr>
            <w:tcW w:w="506" w:type="pct"/>
          </w:tcPr>
          <w:p w14:paraId="6ED2B425" w14:textId="77777777" w:rsidR="00EC0282" w:rsidRPr="00C32B2C" w:rsidRDefault="00EC0282" w:rsidP="00620B10">
            <w:pPr>
              <w:jc w:val="both"/>
              <w:rPr>
                <w:szCs w:val="21"/>
                <w:lang w:val="en-US"/>
              </w:rPr>
            </w:pPr>
            <w:r>
              <w:rPr>
                <w:szCs w:val="21"/>
                <w:lang w:val="en-US"/>
              </w:rPr>
              <w:lastRenderedPageBreak/>
              <w:t>Apple</w:t>
            </w:r>
          </w:p>
        </w:tc>
        <w:tc>
          <w:tcPr>
            <w:tcW w:w="4494" w:type="pct"/>
          </w:tcPr>
          <w:p w14:paraId="2455D8CB" w14:textId="77777777" w:rsidR="00EC0282" w:rsidRPr="00C32B2C" w:rsidRDefault="00EC0282" w:rsidP="00620B10">
            <w:pPr>
              <w:rPr>
                <w:rFonts w:eastAsia="ＭＳ Ｐゴシック"/>
                <w:szCs w:val="21"/>
                <w:lang w:val="en-US"/>
              </w:rPr>
            </w:pPr>
            <w:r>
              <w:rPr>
                <w:rFonts w:eastAsia="ＭＳ Ｐゴシック"/>
                <w:szCs w:val="21"/>
                <w:lang w:val="en-US"/>
              </w:rPr>
              <w:t>It should be clarified it is only for TDD.</w:t>
            </w:r>
          </w:p>
        </w:tc>
      </w:tr>
      <w:tr w:rsidR="00814FC3" w:rsidRPr="00C32B2C" w14:paraId="0A22A9A4" w14:textId="77777777" w:rsidTr="007604F7">
        <w:tc>
          <w:tcPr>
            <w:tcW w:w="506" w:type="pct"/>
          </w:tcPr>
          <w:p w14:paraId="4A83B0A3" w14:textId="102B6928" w:rsidR="00814FC3" w:rsidRPr="00EC0282" w:rsidRDefault="00814FC3" w:rsidP="00814FC3">
            <w:pPr>
              <w:jc w:val="both"/>
              <w:rPr>
                <w:szCs w:val="21"/>
              </w:rPr>
            </w:pPr>
            <w:r>
              <w:rPr>
                <w:rFonts w:hint="eastAsia"/>
                <w:szCs w:val="21"/>
              </w:rPr>
              <w:t>DOCOMO</w:t>
            </w:r>
          </w:p>
        </w:tc>
        <w:tc>
          <w:tcPr>
            <w:tcW w:w="4494" w:type="pct"/>
          </w:tcPr>
          <w:p w14:paraId="391C34CF" w14:textId="6C6DDDE6" w:rsidR="00814FC3" w:rsidRPr="00C32B2C" w:rsidRDefault="00814FC3" w:rsidP="00814FC3">
            <w:pPr>
              <w:rPr>
                <w:rFonts w:eastAsia="ＭＳ Ｐゴシック"/>
                <w:szCs w:val="21"/>
                <w:lang w:val="en-US"/>
              </w:rPr>
            </w:pPr>
            <w:r>
              <w:rPr>
                <w:rFonts w:eastAsia="ＭＳ Ｐゴシック" w:hint="eastAsia"/>
                <w:szCs w:val="21"/>
                <w:lang w:val="en-US"/>
              </w:rPr>
              <w:t>Agree with other companies</w:t>
            </w:r>
            <w:r>
              <w:rPr>
                <w:rFonts w:eastAsia="ＭＳ Ｐゴシック"/>
                <w:szCs w:val="21"/>
                <w:lang w:val="en-US"/>
              </w:rPr>
              <w:t>, i.e. limited to TDD only.</w:t>
            </w:r>
          </w:p>
        </w:tc>
      </w:tr>
      <w:tr w:rsidR="000A0378" w:rsidRPr="00C32B2C" w14:paraId="0C252FC1" w14:textId="77777777" w:rsidTr="007604F7">
        <w:tc>
          <w:tcPr>
            <w:tcW w:w="506" w:type="pct"/>
          </w:tcPr>
          <w:p w14:paraId="7E3BA156" w14:textId="2B8FD3F5" w:rsidR="000A0378" w:rsidRDefault="000A0378" w:rsidP="000A0378">
            <w:pPr>
              <w:jc w:val="both"/>
              <w:rPr>
                <w:szCs w:val="21"/>
              </w:rPr>
            </w:pPr>
            <w:r>
              <w:rPr>
                <w:rFonts w:eastAsia="Malgun Gothic" w:hint="eastAsia"/>
                <w:szCs w:val="21"/>
                <w:lang w:eastAsia="ko-KR"/>
              </w:rPr>
              <w:t>Samsung</w:t>
            </w:r>
          </w:p>
        </w:tc>
        <w:tc>
          <w:tcPr>
            <w:tcW w:w="4494" w:type="pct"/>
          </w:tcPr>
          <w:p w14:paraId="50A95B6C" w14:textId="47C31C1F" w:rsidR="000A0378" w:rsidRDefault="000A0378" w:rsidP="000A0378">
            <w:pPr>
              <w:rPr>
                <w:rFonts w:eastAsia="ＭＳ Ｐゴシック"/>
                <w:szCs w:val="21"/>
                <w:lang w:val="en-US"/>
              </w:rPr>
            </w:pPr>
            <w:r>
              <w:rPr>
                <w:rFonts w:eastAsia="Malgun Gothic" w:hint="eastAsia"/>
                <w:szCs w:val="21"/>
                <w:lang w:val="en-US" w:eastAsia="ko-KR"/>
              </w:rPr>
              <w:t xml:space="preserve">Only for TDD. </w:t>
            </w:r>
          </w:p>
        </w:tc>
      </w:tr>
      <w:tr w:rsidR="006B2A61" w:rsidRPr="00C32B2C" w14:paraId="0EFC1528" w14:textId="77777777" w:rsidTr="007604F7">
        <w:tc>
          <w:tcPr>
            <w:tcW w:w="506" w:type="pct"/>
          </w:tcPr>
          <w:p w14:paraId="34B16A92" w14:textId="1A616D3F" w:rsidR="006B2A61" w:rsidRPr="006B2A61" w:rsidRDefault="00266A0E" w:rsidP="000A0378">
            <w:pPr>
              <w:jc w:val="both"/>
              <w:rPr>
                <w:rFonts w:eastAsia="SimSun"/>
                <w:szCs w:val="21"/>
                <w:lang w:eastAsia="zh-CN"/>
              </w:rPr>
            </w:pPr>
            <w:r>
              <w:rPr>
                <w:rFonts w:eastAsia="SimSun"/>
                <w:szCs w:val="21"/>
                <w:lang w:eastAsia="zh-CN"/>
              </w:rPr>
              <w:t>V</w:t>
            </w:r>
            <w:r w:rsidR="006B2A61">
              <w:rPr>
                <w:rFonts w:eastAsia="SimSun"/>
                <w:szCs w:val="21"/>
                <w:lang w:eastAsia="zh-CN"/>
              </w:rPr>
              <w:t>ivo</w:t>
            </w:r>
          </w:p>
        </w:tc>
        <w:tc>
          <w:tcPr>
            <w:tcW w:w="4494" w:type="pct"/>
          </w:tcPr>
          <w:p w14:paraId="15523D08" w14:textId="61556043" w:rsidR="006B2A61" w:rsidRPr="006B2A61" w:rsidRDefault="006B2A61" w:rsidP="000A0378">
            <w:pPr>
              <w:rPr>
                <w:rFonts w:eastAsia="Malgun Gothic"/>
                <w:szCs w:val="21"/>
                <w:lang w:val="en-US" w:eastAsia="ko-KR"/>
              </w:rPr>
            </w:pPr>
            <w:r w:rsidRPr="006B2A61">
              <w:rPr>
                <w:rFonts w:eastAsia="SimSun"/>
                <w:color w:val="000000"/>
                <w:szCs w:val="21"/>
                <w:lang w:val="en-US" w:eastAsia="zh-CN"/>
              </w:rPr>
              <w:t>TDD only.</w:t>
            </w:r>
          </w:p>
        </w:tc>
      </w:tr>
      <w:tr w:rsidR="00266A0E" w:rsidRPr="00C32B2C" w14:paraId="50F99DA5" w14:textId="77777777" w:rsidTr="007604F7">
        <w:tc>
          <w:tcPr>
            <w:tcW w:w="506" w:type="pct"/>
          </w:tcPr>
          <w:p w14:paraId="2E895B1D" w14:textId="73F9BD90" w:rsidR="00266A0E" w:rsidRDefault="00266A0E" w:rsidP="000A0378">
            <w:pPr>
              <w:jc w:val="both"/>
              <w:rPr>
                <w:rFonts w:eastAsia="SimSun"/>
                <w:szCs w:val="21"/>
                <w:lang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667927D2" w14:textId="1733C2AB" w:rsidR="00266A0E" w:rsidRPr="006B2A61" w:rsidRDefault="00266A0E" w:rsidP="000A0378">
            <w:pPr>
              <w:rPr>
                <w:rFonts w:eastAsia="SimSun"/>
                <w:color w:val="000000"/>
                <w:szCs w:val="21"/>
                <w:lang w:val="en-US" w:eastAsia="zh-CN"/>
              </w:rPr>
            </w:pPr>
            <w:r>
              <w:rPr>
                <w:rFonts w:eastAsia="SimSun" w:hint="eastAsia"/>
                <w:color w:val="000000"/>
                <w:szCs w:val="21"/>
                <w:lang w:val="en-US" w:eastAsia="zh-CN"/>
              </w:rPr>
              <w:t>Y</w:t>
            </w:r>
            <w:r>
              <w:rPr>
                <w:rFonts w:eastAsia="SimSun"/>
                <w:color w:val="000000"/>
                <w:szCs w:val="21"/>
                <w:lang w:val="en-US" w:eastAsia="zh-CN"/>
              </w:rPr>
              <w:t xml:space="preserve">es and clarified to TDD only. </w:t>
            </w:r>
          </w:p>
        </w:tc>
      </w:tr>
      <w:tr w:rsidR="00963C69" w:rsidRPr="00C32B2C" w14:paraId="21E97187" w14:textId="77777777" w:rsidTr="007604F7">
        <w:tc>
          <w:tcPr>
            <w:tcW w:w="506" w:type="pct"/>
          </w:tcPr>
          <w:p w14:paraId="5804B3CF" w14:textId="35663487" w:rsidR="00963C69" w:rsidRDefault="00963C69" w:rsidP="00963C69">
            <w:pPr>
              <w:jc w:val="both"/>
              <w:rPr>
                <w:rFonts w:eastAsia="SimSun"/>
                <w:szCs w:val="21"/>
                <w:lang w:eastAsia="zh-CN"/>
              </w:rPr>
            </w:pPr>
            <w:r>
              <w:rPr>
                <w:rFonts w:eastAsiaTheme="minorEastAsia" w:hint="eastAsia"/>
              </w:rPr>
              <w:t>F</w:t>
            </w:r>
            <w:r>
              <w:rPr>
                <w:rFonts w:eastAsiaTheme="minorEastAsia"/>
              </w:rPr>
              <w:t>L5</w:t>
            </w:r>
          </w:p>
        </w:tc>
        <w:tc>
          <w:tcPr>
            <w:tcW w:w="4494" w:type="pct"/>
          </w:tcPr>
          <w:p w14:paraId="2CFA0180" w14:textId="5A8EE151" w:rsidR="00963C69" w:rsidRDefault="00963C69" w:rsidP="00963C69">
            <w:pPr>
              <w:rPr>
                <w:rFonts w:eastAsiaTheme="minorEastAsia"/>
                <w:szCs w:val="24"/>
                <w:lang w:val="en-US"/>
              </w:rPr>
            </w:pPr>
            <w:r>
              <w:rPr>
                <w:rFonts w:eastAsiaTheme="minorEastAsia" w:hint="eastAsia"/>
                <w:szCs w:val="24"/>
                <w:lang w:val="en-US"/>
              </w:rPr>
              <w:t>A</w:t>
            </w:r>
            <w:r>
              <w:rPr>
                <w:rFonts w:eastAsiaTheme="minorEastAsia"/>
                <w:szCs w:val="24"/>
                <w:lang w:val="en-US"/>
              </w:rPr>
              <w:t xml:space="preserve">ll companies are </w:t>
            </w:r>
            <w:r w:rsidR="00C36EEB">
              <w:rPr>
                <w:rFonts w:eastAsiaTheme="minorEastAsia"/>
                <w:szCs w:val="24"/>
                <w:lang w:val="en-US"/>
              </w:rPr>
              <w:t xml:space="preserve">generally </w:t>
            </w:r>
            <w:r>
              <w:rPr>
                <w:rFonts w:eastAsiaTheme="minorEastAsia"/>
                <w:szCs w:val="24"/>
                <w:lang w:val="en-US"/>
              </w:rPr>
              <w:t xml:space="preserve">fine to clarify that </w:t>
            </w:r>
            <w:r w:rsidRPr="008C55B9">
              <w:rPr>
                <w:rFonts w:eastAsiaTheme="minorEastAsia"/>
                <w:szCs w:val="24"/>
                <w:lang w:val="en-US"/>
              </w:rPr>
              <w:t>FG</w:t>
            </w:r>
            <w:r>
              <w:rPr>
                <w:rFonts w:eastAsiaTheme="minorEastAsia"/>
                <w:szCs w:val="24"/>
                <w:lang w:val="en-US"/>
              </w:rPr>
              <w:t>s</w:t>
            </w:r>
            <w:r w:rsidRPr="008C55B9">
              <w:rPr>
                <w:rFonts w:eastAsiaTheme="minorEastAsia"/>
                <w:szCs w:val="24"/>
                <w:lang w:val="en-US"/>
              </w:rPr>
              <w:t xml:space="preserve"> 25-</w:t>
            </w:r>
            <w:r>
              <w:rPr>
                <w:rFonts w:eastAsiaTheme="minorEastAsia"/>
                <w:szCs w:val="24"/>
                <w:lang w:val="en-US"/>
              </w:rPr>
              <w:t>9 and 25-10</w:t>
            </w:r>
            <w:r w:rsidRPr="008C55B9">
              <w:rPr>
                <w:rFonts w:eastAsiaTheme="minorEastAsia"/>
                <w:szCs w:val="24"/>
                <w:lang w:val="en-US"/>
              </w:rPr>
              <w:t xml:space="preserve"> </w:t>
            </w:r>
            <w:r>
              <w:rPr>
                <w:rFonts w:eastAsiaTheme="minorEastAsia"/>
                <w:szCs w:val="24"/>
                <w:lang w:val="en-US"/>
              </w:rPr>
              <w:t>is</w:t>
            </w:r>
            <w:r w:rsidRPr="008C55B9">
              <w:rPr>
                <w:rFonts w:eastAsiaTheme="minorEastAsia"/>
                <w:szCs w:val="24"/>
                <w:lang w:val="en-US"/>
              </w:rPr>
              <w:t xml:space="preserve"> applicable to “TDD only” in the column of “Need of FDD/TDD differentiation”</w:t>
            </w:r>
            <w:r w:rsidR="00C36EEB">
              <w:rPr>
                <w:rFonts w:eastAsiaTheme="minorEastAsia"/>
                <w:szCs w:val="24"/>
                <w:lang w:val="en-US"/>
              </w:rPr>
              <w:t>, while exact wording may need further discussion according to the comment from Ericsson.</w:t>
            </w:r>
          </w:p>
          <w:p w14:paraId="0E1858E8" w14:textId="77777777" w:rsidR="00963C69" w:rsidRDefault="00963C69" w:rsidP="00963C69">
            <w:pPr>
              <w:rPr>
                <w:rFonts w:eastAsiaTheme="minorEastAsia"/>
                <w:szCs w:val="24"/>
                <w:lang w:val="en-US"/>
              </w:rPr>
            </w:pPr>
            <w:r>
              <w:rPr>
                <w:rFonts w:eastAsiaTheme="minorEastAsia"/>
                <w:szCs w:val="24"/>
                <w:lang w:val="en-US"/>
              </w:rPr>
              <w:t>Therefore, following proposal is made</w:t>
            </w:r>
          </w:p>
          <w:p w14:paraId="571761BF" w14:textId="5703BFFE" w:rsidR="00963C69" w:rsidRPr="0028343A" w:rsidRDefault="00963C69" w:rsidP="00963C69">
            <w:pPr>
              <w:spacing w:afterLines="50" w:after="120"/>
              <w:jc w:val="both"/>
              <w:rPr>
                <w:b/>
                <w:bCs/>
                <w:szCs w:val="21"/>
                <w:lang w:val="en-US"/>
              </w:rPr>
            </w:pP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6</w:t>
            </w:r>
            <w:r w:rsidRPr="0028343A">
              <w:rPr>
                <w:b/>
                <w:bCs/>
                <w:szCs w:val="21"/>
                <w:highlight w:val="cyan"/>
                <w:lang w:val="en-US"/>
              </w:rPr>
              <w:t>-</w:t>
            </w:r>
            <w:r w:rsidR="00476177">
              <w:rPr>
                <w:b/>
                <w:bCs/>
                <w:szCs w:val="21"/>
                <w:highlight w:val="cyan"/>
                <w:lang w:val="en-US"/>
              </w:rPr>
              <w:t>4</w:t>
            </w:r>
            <w:r w:rsidRPr="0028343A">
              <w:rPr>
                <w:b/>
                <w:bCs/>
                <w:szCs w:val="21"/>
                <w:highlight w:val="cyan"/>
                <w:lang w:val="en-US"/>
              </w:rPr>
              <w:t>:</w:t>
            </w:r>
          </w:p>
          <w:p w14:paraId="47774EE1" w14:textId="5587E0C4" w:rsidR="00476177" w:rsidRPr="00476177" w:rsidRDefault="00963C69" w:rsidP="00476177">
            <w:pPr>
              <w:pStyle w:val="aff"/>
              <w:numPr>
                <w:ilvl w:val="0"/>
                <w:numId w:val="10"/>
              </w:numPr>
              <w:spacing w:afterLines="50" w:after="120"/>
              <w:ind w:leftChars="0"/>
              <w:jc w:val="both"/>
              <w:rPr>
                <w:rFonts w:eastAsia="SimSun"/>
                <w:color w:val="000000"/>
                <w:szCs w:val="21"/>
                <w:lang w:val="en-US" w:eastAsia="zh-CN"/>
              </w:rPr>
            </w:pPr>
            <w:r>
              <w:rPr>
                <w:b/>
                <w:bCs/>
                <w:szCs w:val="24"/>
              </w:rPr>
              <w:t>FG</w:t>
            </w:r>
            <w:r w:rsidR="00476177">
              <w:rPr>
                <w:b/>
                <w:bCs/>
                <w:szCs w:val="24"/>
              </w:rPr>
              <w:t>s</w:t>
            </w:r>
            <w:r>
              <w:rPr>
                <w:b/>
                <w:bCs/>
                <w:szCs w:val="24"/>
              </w:rPr>
              <w:t xml:space="preserve"> 25-</w:t>
            </w:r>
            <w:r w:rsidR="00476177">
              <w:rPr>
                <w:b/>
                <w:bCs/>
                <w:szCs w:val="24"/>
              </w:rPr>
              <w:t>9 and 25-10</w:t>
            </w:r>
            <w:r>
              <w:rPr>
                <w:b/>
                <w:bCs/>
                <w:szCs w:val="24"/>
              </w:rPr>
              <w:t xml:space="preserve"> </w:t>
            </w:r>
            <w:r w:rsidR="00476177">
              <w:rPr>
                <w:b/>
                <w:bCs/>
                <w:szCs w:val="24"/>
              </w:rPr>
              <w:t>are</w:t>
            </w:r>
            <w:r>
              <w:rPr>
                <w:b/>
                <w:bCs/>
                <w:szCs w:val="24"/>
              </w:rPr>
              <w:t xml:space="preserve"> applicable to</w:t>
            </w:r>
            <w:r w:rsidR="00476177">
              <w:rPr>
                <w:b/>
                <w:bCs/>
                <w:szCs w:val="24"/>
              </w:rPr>
              <w:t xml:space="preserve"> </w:t>
            </w:r>
            <w:r>
              <w:rPr>
                <w:b/>
                <w:bCs/>
                <w:szCs w:val="24"/>
              </w:rPr>
              <w:t>TDD only</w:t>
            </w:r>
          </w:p>
          <w:p w14:paraId="47730090" w14:textId="5BE8AD52" w:rsidR="00963C69" w:rsidRDefault="00963C69" w:rsidP="00476177">
            <w:pPr>
              <w:pStyle w:val="aff"/>
              <w:numPr>
                <w:ilvl w:val="1"/>
                <w:numId w:val="10"/>
              </w:numPr>
              <w:spacing w:afterLines="50" w:after="120"/>
              <w:ind w:leftChars="0"/>
              <w:jc w:val="both"/>
              <w:rPr>
                <w:rFonts w:eastAsia="SimSun"/>
                <w:color w:val="000000"/>
                <w:szCs w:val="21"/>
                <w:lang w:val="en-US" w:eastAsia="zh-CN"/>
              </w:rPr>
            </w:pPr>
            <w:r>
              <w:rPr>
                <w:b/>
                <w:bCs/>
                <w:szCs w:val="24"/>
              </w:rPr>
              <w:t>It is clarified in the column of “</w:t>
            </w:r>
            <w:r w:rsidRPr="00593155">
              <w:rPr>
                <w:b/>
                <w:bCs/>
                <w:szCs w:val="24"/>
              </w:rPr>
              <w:t>Need of FDD/TDD differentiation</w:t>
            </w:r>
            <w:r>
              <w:rPr>
                <w:b/>
                <w:bCs/>
                <w:szCs w:val="24"/>
              </w:rPr>
              <w:t>”</w:t>
            </w:r>
            <w:r w:rsidR="00C36EEB">
              <w:rPr>
                <w:b/>
                <w:bCs/>
                <w:szCs w:val="24"/>
              </w:rPr>
              <w:t>, FFS details.</w:t>
            </w:r>
          </w:p>
        </w:tc>
      </w:tr>
      <w:tr w:rsidR="004050F8" w:rsidRPr="00C32B2C" w14:paraId="65801DDE" w14:textId="77777777" w:rsidTr="007604F7">
        <w:tc>
          <w:tcPr>
            <w:tcW w:w="506" w:type="pct"/>
          </w:tcPr>
          <w:p w14:paraId="1A37E41B" w14:textId="7588057C" w:rsidR="004050F8" w:rsidRDefault="004050F8" w:rsidP="004050F8">
            <w:pPr>
              <w:jc w:val="both"/>
              <w:rPr>
                <w:rFonts w:eastAsiaTheme="minorEastAsia"/>
              </w:rPr>
            </w:pPr>
            <w:r>
              <w:rPr>
                <w:rFonts w:eastAsiaTheme="minorEastAsia" w:hint="eastAsia"/>
              </w:rPr>
              <w:t>F</w:t>
            </w:r>
            <w:r>
              <w:rPr>
                <w:rFonts w:eastAsiaTheme="minorEastAsia"/>
              </w:rPr>
              <w:t>L</w:t>
            </w:r>
          </w:p>
        </w:tc>
        <w:tc>
          <w:tcPr>
            <w:tcW w:w="4494" w:type="pct"/>
          </w:tcPr>
          <w:p w14:paraId="7E47559D" w14:textId="77777777" w:rsidR="004050F8" w:rsidRPr="00124036" w:rsidRDefault="004050F8" w:rsidP="004050F8">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11AC53B6" w14:textId="77777777" w:rsidR="004050F8" w:rsidRPr="0028343A" w:rsidRDefault="004050F8" w:rsidP="004050F8">
            <w:pPr>
              <w:spacing w:afterLines="50" w:after="120"/>
              <w:jc w:val="both"/>
              <w:rPr>
                <w:b/>
                <w:bCs/>
                <w:szCs w:val="21"/>
                <w:lang w:val="en-US"/>
              </w:rPr>
            </w:pPr>
            <w:r w:rsidRPr="004050F8">
              <w:rPr>
                <w:b/>
                <w:bCs/>
                <w:szCs w:val="21"/>
                <w:highlight w:val="green"/>
                <w:lang w:val="en-US"/>
              </w:rPr>
              <w:t>Agreement</w:t>
            </w:r>
          </w:p>
          <w:p w14:paraId="6C9715AD" w14:textId="77777777" w:rsidR="004050F8" w:rsidRPr="004050F8" w:rsidRDefault="004050F8" w:rsidP="004050F8">
            <w:pPr>
              <w:pStyle w:val="aff"/>
              <w:numPr>
                <w:ilvl w:val="0"/>
                <w:numId w:val="10"/>
              </w:numPr>
              <w:overflowPunct/>
              <w:autoSpaceDE/>
              <w:autoSpaceDN/>
              <w:adjustRightInd/>
              <w:spacing w:afterLines="50" w:after="120"/>
              <w:ind w:leftChars="0"/>
              <w:jc w:val="both"/>
              <w:textAlignment w:val="auto"/>
              <w:rPr>
                <w:rFonts w:eastAsiaTheme="minorEastAsia"/>
                <w:szCs w:val="24"/>
                <w:lang w:val="en-US"/>
              </w:rPr>
            </w:pPr>
            <w:r>
              <w:rPr>
                <w:b/>
                <w:bCs/>
                <w:szCs w:val="24"/>
              </w:rPr>
              <w:t>FGs 25-9 and 25-10 are applicable to TDD only</w:t>
            </w:r>
          </w:p>
          <w:p w14:paraId="6D36AC62" w14:textId="5325CF85" w:rsidR="004050F8" w:rsidRDefault="004050F8" w:rsidP="004050F8">
            <w:pPr>
              <w:pStyle w:val="aff"/>
              <w:numPr>
                <w:ilvl w:val="1"/>
                <w:numId w:val="10"/>
              </w:numPr>
              <w:overflowPunct/>
              <w:autoSpaceDE/>
              <w:autoSpaceDN/>
              <w:adjustRightInd/>
              <w:spacing w:afterLines="50" w:after="120"/>
              <w:ind w:leftChars="0"/>
              <w:jc w:val="both"/>
              <w:textAlignment w:val="auto"/>
              <w:rPr>
                <w:rFonts w:eastAsiaTheme="minorEastAsia"/>
                <w:szCs w:val="24"/>
                <w:lang w:val="en-US"/>
              </w:rPr>
            </w:pPr>
            <w:r>
              <w:rPr>
                <w:b/>
                <w:bCs/>
                <w:szCs w:val="24"/>
              </w:rPr>
              <w:t>It is clarified in the column of “</w:t>
            </w:r>
            <w:r w:rsidRPr="00593155">
              <w:rPr>
                <w:b/>
                <w:bCs/>
                <w:szCs w:val="24"/>
              </w:rPr>
              <w:t>Need of FDD/TDD differentiation</w:t>
            </w:r>
            <w:r>
              <w:rPr>
                <w:b/>
                <w:bCs/>
                <w:szCs w:val="24"/>
              </w:rPr>
              <w:t>”, FFS details.</w:t>
            </w:r>
          </w:p>
        </w:tc>
      </w:tr>
    </w:tbl>
    <w:p w14:paraId="5E0B367C" w14:textId="77777777" w:rsidR="00BA600E" w:rsidRPr="007604F7" w:rsidRDefault="00BA600E" w:rsidP="007604F7">
      <w:pPr>
        <w:spacing w:afterLines="50" w:after="120"/>
        <w:ind w:firstLine="720"/>
        <w:jc w:val="both"/>
        <w:rPr>
          <w:sz w:val="22"/>
        </w:rPr>
      </w:pPr>
    </w:p>
    <w:p w14:paraId="1CD0B024" w14:textId="77777777" w:rsidR="00BA600E" w:rsidRDefault="00BA600E" w:rsidP="00735EB7">
      <w:pPr>
        <w:spacing w:afterLines="50" w:after="120"/>
        <w:jc w:val="both"/>
        <w:rPr>
          <w:sz w:val="22"/>
          <w:lang w:val="en-US"/>
        </w:rPr>
      </w:pPr>
    </w:p>
    <w:p w14:paraId="382FA349" w14:textId="7408930A" w:rsidR="00735EB7" w:rsidRPr="0028343A" w:rsidRDefault="00936B4B" w:rsidP="00735EB7">
      <w:pPr>
        <w:spacing w:afterLines="50" w:after="120"/>
        <w:jc w:val="both"/>
        <w:rPr>
          <w:b/>
          <w:bCs/>
          <w:szCs w:val="21"/>
          <w:lang w:val="en-US"/>
        </w:rPr>
      </w:pPr>
      <w:r>
        <w:rPr>
          <w:b/>
          <w:bCs/>
          <w:szCs w:val="21"/>
          <w:lang w:val="en-US"/>
        </w:rPr>
        <w:t xml:space="preserve">[FL4] </w:t>
      </w:r>
      <w:r w:rsidR="00735EB7" w:rsidRPr="00C219AB">
        <w:rPr>
          <w:b/>
          <w:bCs/>
          <w:szCs w:val="21"/>
          <w:lang w:val="en-US"/>
        </w:rPr>
        <w:t xml:space="preserve">Low priority question </w:t>
      </w:r>
      <w:r w:rsidR="005A300E">
        <w:rPr>
          <w:b/>
          <w:bCs/>
          <w:szCs w:val="21"/>
          <w:lang w:val="en-US"/>
        </w:rPr>
        <w:t>6</w:t>
      </w:r>
      <w:r w:rsidR="00735EB7" w:rsidRPr="00C219AB">
        <w:rPr>
          <w:b/>
          <w:bCs/>
          <w:szCs w:val="21"/>
          <w:lang w:val="en-US"/>
        </w:rPr>
        <w:t>-</w:t>
      </w:r>
      <w:r w:rsidR="005A300E">
        <w:rPr>
          <w:b/>
          <w:bCs/>
          <w:szCs w:val="21"/>
          <w:lang w:val="en-US"/>
        </w:rPr>
        <w:t>5</w:t>
      </w:r>
      <w:r w:rsidR="00735EB7" w:rsidRPr="00C219AB">
        <w:rPr>
          <w:b/>
          <w:bCs/>
          <w:szCs w:val="21"/>
          <w:lang w:val="en-US"/>
        </w:rPr>
        <w:t>:</w:t>
      </w:r>
    </w:p>
    <w:p w14:paraId="1697F00E" w14:textId="07E303BE" w:rsidR="00735EB7" w:rsidRPr="0095730B" w:rsidRDefault="00735EB7" w:rsidP="00735EB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124782">
        <w:rPr>
          <w:b/>
          <w:bCs/>
          <w:szCs w:val="21"/>
          <w:lang w:val="en-US"/>
        </w:rPr>
        <w:t xml:space="preserve">FGs 25-9 and 25-10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735EB7" w:rsidRPr="007F0249" w14:paraId="7D2CC38E" w14:textId="77777777" w:rsidTr="000F06DD">
        <w:tc>
          <w:tcPr>
            <w:tcW w:w="506" w:type="pct"/>
            <w:shd w:val="clear" w:color="auto" w:fill="F2F2F2" w:themeFill="background1" w:themeFillShade="F2"/>
          </w:tcPr>
          <w:p w14:paraId="5DE0F5F7"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A48FD5E"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56D8868D" w14:textId="77777777" w:rsidTr="000F06DD">
        <w:tc>
          <w:tcPr>
            <w:tcW w:w="506" w:type="pct"/>
          </w:tcPr>
          <w:p w14:paraId="39571892" w14:textId="2C9D38B6" w:rsidR="00B24948" w:rsidRPr="007F0249" w:rsidRDefault="00B24948" w:rsidP="00B24948">
            <w:pPr>
              <w:spacing w:after="0"/>
              <w:jc w:val="both"/>
              <w:rPr>
                <w:szCs w:val="21"/>
                <w:lang w:val="en-US"/>
              </w:rPr>
            </w:pPr>
            <w:r>
              <w:rPr>
                <w:szCs w:val="21"/>
                <w:lang w:val="en-US"/>
              </w:rPr>
              <w:t>Nokia, NSB</w:t>
            </w:r>
          </w:p>
        </w:tc>
        <w:tc>
          <w:tcPr>
            <w:tcW w:w="4494" w:type="pct"/>
          </w:tcPr>
          <w:p w14:paraId="2695618E" w14:textId="77777777" w:rsidR="00B24948" w:rsidRPr="00F76E62" w:rsidRDefault="00B24948" w:rsidP="00B24948">
            <w:pPr>
              <w:spacing w:after="0"/>
              <w:rPr>
                <w:szCs w:val="21"/>
                <w:lang w:val="en-US"/>
              </w:rPr>
            </w:pPr>
            <w:r w:rsidRPr="00F76E62">
              <w:rPr>
                <w:szCs w:val="21"/>
                <w:lang w:val="en-US"/>
              </w:rPr>
              <w:t>RAN1 agreed to only support ‘PUCCH cell switching’, therefore the notion of carrier can be removed here</w:t>
            </w:r>
            <w:r>
              <w:rPr>
                <w:szCs w:val="21"/>
                <w:lang w:val="en-US"/>
              </w:rPr>
              <w:t>:</w:t>
            </w:r>
            <w:r w:rsidRPr="00F76E62">
              <w:rPr>
                <w:szCs w:val="21"/>
                <w:lang w:val="en-US"/>
              </w:rPr>
              <w:t xml:space="preserve"> </w:t>
            </w:r>
          </w:p>
          <w:p w14:paraId="4BCC4A58" w14:textId="77777777" w:rsidR="00B24948" w:rsidRDefault="00B24948" w:rsidP="00B24948">
            <w:pPr>
              <w:rPr>
                <w:rFonts w:eastAsia="Times New Roman"/>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677"/>
              <w:gridCol w:w="5087"/>
              <w:gridCol w:w="8363"/>
            </w:tblGrid>
            <w:tr w:rsidR="00B24948" w14:paraId="1D35CAE2" w14:textId="77777777" w:rsidTr="000F06DD">
              <w:trPr>
                <w:trHeight w:val="20"/>
              </w:trPr>
              <w:tc>
                <w:tcPr>
                  <w:tcW w:w="0" w:type="auto"/>
                  <w:tcBorders>
                    <w:top w:val="single" w:sz="4" w:space="0" w:color="auto"/>
                    <w:left w:val="single" w:sz="4" w:space="0" w:color="auto"/>
                    <w:bottom w:val="single" w:sz="4" w:space="0" w:color="auto"/>
                    <w:right w:val="single" w:sz="4" w:space="0" w:color="auto"/>
                  </w:tcBorders>
                  <w:hideMark/>
                </w:tcPr>
                <w:p w14:paraId="774CEFED" w14:textId="77777777" w:rsidR="00B24948" w:rsidRDefault="00B24948" w:rsidP="00B24948">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5D9D4EC2" w14:textId="77777777" w:rsidR="00B24948" w:rsidRDefault="00B24948" w:rsidP="00B24948">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5087" w:type="dxa"/>
                  <w:tcBorders>
                    <w:top w:val="single" w:sz="4" w:space="0" w:color="auto"/>
                    <w:left w:val="single" w:sz="4" w:space="0" w:color="auto"/>
                    <w:bottom w:val="single" w:sz="4" w:space="0" w:color="auto"/>
                    <w:right w:val="single" w:sz="4" w:space="0" w:color="auto"/>
                  </w:tcBorders>
                  <w:hideMark/>
                </w:tcPr>
                <w:p w14:paraId="76E34576" w14:textId="77777777" w:rsidR="00B24948" w:rsidRDefault="00B24948" w:rsidP="00B24948">
                  <w:pPr>
                    <w:pStyle w:val="TAL"/>
                    <w:rPr>
                      <w:rFonts w:eastAsia="Times New Roman"/>
                      <w:lang w:eastAsia="ja-JP"/>
                    </w:rPr>
                  </w:pPr>
                  <w:r>
                    <w:t xml:space="preserve">Semi-static PUCCH cell </w:t>
                  </w:r>
                  <w:r w:rsidRPr="00F76E62">
                    <w:rPr>
                      <w:strike/>
                      <w:color w:val="FF0000"/>
                      <w:highlight w:val="yellow"/>
                    </w:rPr>
                    <w:t>(FFS or PUCCH  carrier)</w:t>
                  </w:r>
                  <w:r w:rsidRPr="00F76E62">
                    <w:rPr>
                      <w:strike/>
                      <w:color w:val="FF0000"/>
                    </w:rPr>
                    <w:t xml:space="preserve"> </w:t>
                  </w:r>
                  <w:r>
                    <w:t>switching</w:t>
                  </w:r>
                </w:p>
              </w:tc>
              <w:tc>
                <w:tcPr>
                  <w:tcW w:w="8363" w:type="dxa"/>
                  <w:tcBorders>
                    <w:top w:val="single" w:sz="4" w:space="0" w:color="auto"/>
                    <w:left w:val="single" w:sz="4" w:space="0" w:color="auto"/>
                    <w:bottom w:val="single" w:sz="4" w:space="0" w:color="auto"/>
                    <w:right w:val="single" w:sz="4" w:space="0" w:color="auto"/>
                  </w:tcBorders>
                  <w:hideMark/>
                </w:tcPr>
                <w:p w14:paraId="07ECA9AB" w14:textId="77777777" w:rsidR="00B24948" w:rsidRDefault="00B24948" w:rsidP="00B24948">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PUCCH cell </w:t>
                  </w:r>
                  <w:r w:rsidRPr="00F76E62">
                    <w:rPr>
                      <w:rFonts w:asciiTheme="majorHAnsi" w:hAnsiTheme="majorHAnsi" w:cstheme="majorHAnsi"/>
                      <w:strike/>
                      <w:color w:val="FF0000"/>
                      <w:sz w:val="18"/>
                      <w:szCs w:val="18"/>
                      <w:highlight w:val="yellow"/>
                    </w:rPr>
                    <w:t>(FFS or PUCCH carrier)</w:t>
                  </w:r>
                  <w:r>
                    <w:rPr>
                      <w:rFonts w:asciiTheme="majorHAnsi" w:hAnsiTheme="majorHAnsi" w:cstheme="majorHAnsi"/>
                      <w:sz w:val="18"/>
                      <w:szCs w:val="18"/>
                    </w:rPr>
                    <w:t xml:space="preserve"> switching using configured time-domain domain pattern of applicable PUCCH cell </w:t>
                  </w:r>
                  <w:r w:rsidRPr="00F76E62">
                    <w:rPr>
                      <w:rFonts w:asciiTheme="majorHAnsi" w:hAnsiTheme="majorHAnsi" w:cstheme="majorHAnsi"/>
                      <w:strike/>
                      <w:color w:val="FF0000"/>
                      <w:sz w:val="18"/>
                      <w:szCs w:val="18"/>
                    </w:rPr>
                    <w:t>/ carrier</w:t>
                  </w:r>
                </w:p>
              </w:tc>
            </w:tr>
            <w:tr w:rsidR="00B24948" w14:paraId="2E1DFBD2" w14:textId="77777777" w:rsidTr="000F06DD">
              <w:trPr>
                <w:trHeight w:val="20"/>
              </w:trPr>
              <w:tc>
                <w:tcPr>
                  <w:tcW w:w="0" w:type="auto"/>
                  <w:tcBorders>
                    <w:top w:val="single" w:sz="4" w:space="0" w:color="auto"/>
                    <w:left w:val="single" w:sz="4" w:space="0" w:color="auto"/>
                    <w:bottom w:val="single" w:sz="4" w:space="0" w:color="auto"/>
                    <w:right w:val="single" w:sz="4" w:space="0" w:color="auto"/>
                  </w:tcBorders>
                  <w:hideMark/>
                </w:tcPr>
                <w:p w14:paraId="33B4F7B3" w14:textId="77777777" w:rsidR="00B24948" w:rsidRDefault="00B24948" w:rsidP="00B24948">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408F5F53" w14:textId="77777777" w:rsidR="00B24948" w:rsidRDefault="00B24948" w:rsidP="00B24948">
                  <w:pPr>
                    <w:pStyle w:val="TAL"/>
                    <w:rPr>
                      <w:rFonts w:asciiTheme="majorHAnsi" w:hAnsiTheme="majorHAnsi" w:cstheme="majorBidi"/>
                      <w:lang w:eastAsia="ja-JP"/>
                    </w:rPr>
                  </w:pPr>
                  <w:r>
                    <w:rPr>
                      <w:rFonts w:asciiTheme="majorHAnsi" w:hAnsiTheme="majorHAnsi" w:cstheme="majorBidi"/>
                      <w:lang w:eastAsia="ja-JP"/>
                    </w:rPr>
                    <w:t>25-10</w:t>
                  </w:r>
                </w:p>
              </w:tc>
              <w:tc>
                <w:tcPr>
                  <w:tcW w:w="5087" w:type="dxa"/>
                  <w:tcBorders>
                    <w:top w:val="single" w:sz="4" w:space="0" w:color="auto"/>
                    <w:left w:val="single" w:sz="4" w:space="0" w:color="auto"/>
                    <w:bottom w:val="single" w:sz="4" w:space="0" w:color="auto"/>
                    <w:right w:val="single" w:sz="4" w:space="0" w:color="auto"/>
                  </w:tcBorders>
                  <w:hideMark/>
                </w:tcPr>
                <w:p w14:paraId="5748D010" w14:textId="77777777" w:rsidR="00B24948" w:rsidRDefault="00B24948" w:rsidP="00B24948">
                  <w:pPr>
                    <w:pStyle w:val="TAL"/>
                    <w:rPr>
                      <w:rFonts w:eastAsia="Times New Roman"/>
                      <w:lang w:eastAsia="ja-JP"/>
                    </w:rPr>
                  </w:pPr>
                  <w:r>
                    <w:t xml:space="preserve">PUCCH cell </w:t>
                  </w:r>
                  <w:r w:rsidRPr="00F76E62">
                    <w:rPr>
                      <w:strike/>
                      <w:color w:val="FF0000"/>
                      <w:highlight w:val="yellow"/>
                    </w:rPr>
                    <w:t>(FFS or PUCCH carrier)</w:t>
                  </w:r>
                  <w:r>
                    <w:t xml:space="preserve"> switching based on dynamic indication</w:t>
                  </w:r>
                </w:p>
              </w:tc>
              <w:tc>
                <w:tcPr>
                  <w:tcW w:w="8363" w:type="dxa"/>
                  <w:tcBorders>
                    <w:top w:val="single" w:sz="4" w:space="0" w:color="auto"/>
                    <w:left w:val="single" w:sz="4" w:space="0" w:color="auto"/>
                    <w:bottom w:val="single" w:sz="4" w:space="0" w:color="auto"/>
                    <w:right w:val="single" w:sz="4" w:space="0" w:color="auto"/>
                  </w:tcBorders>
                  <w:hideMark/>
                </w:tcPr>
                <w:p w14:paraId="1F62D8A5" w14:textId="77777777" w:rsidR="00B24948" w:rsidRDefault="00B24948" w:rsidP="00B24948">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PUCCH cell </w:t>
                  </w:r>
                  <w:r w:rsidRPr="00F76E62">
                    <w:rPr>
                      <w:rFonts w:asciiTheme="majorHAnsi" w:hAnsiTheme="majorHAnsi" w:cstheme="majorHAnsi"/>
                      <w:strike/>
                      <w:color w:val="FF0000"/>
                      <w:sz w:val="18"/>
                      <w:szCs w:val="18"/>
                      <w:highlight w:val="yellow"/>
                    </w:rPr>
                    <w:t>(FFS or PUCCH carrier)</w:t>
                  </w:r>
                  <w:r>
                    <w:rPr>
                      <w:rFonts w:asciiTheme="majorHAnsi" w:hAnsiTheme="majorHAnsi" w:cstheme="majorHAnsi"/>
                      <w:sz w:val="18"/>
                      <w:szCs w:val="18"/>
                    </w:rPr>
                    <w:t xml:space="preserve"> switching based on dynamic indication in the DCI scheduling the PUCCH</w:t>
                  </w:r>
                </w:p>
              </w:tc>
            </w:tr>
          </w:tbl>
          <w:p w14:paraId="5D5667CA" w14:textId="77777777" w:rsidR="00B24948" w:rsidRPr="007F0249" w:rsidRDefault="00B24948" w:rsidP="00B24948">
            <w:pPr>
              <w:spacing w:after="0"/>
              <w:rPr>
                <w:rFonts w:ascii="ＭＳ Ｐゴシック" w:eastAsia="ＭＳ Ｐゴシック" w:hAnsi="ＭＳ Ｐゴシック" w:cs="ＭＳ Ｐゴシック"/>
                <w:color w:val="000000"/>
                <w:szCs w:val="21"/>
                <w:lang w:val="en-US"/>
              </w:rPr>
            </w:pPr>
          </w:p>
        </w:tc>
      </w:tr>
      <w:tr w:rsidR="00814FC3" w:rsidRPr="007F0249" w14:paraId="2BC41CC8" w14:textId="77777777" w:rsidTr="000F06DD">
        <w:tc>
          <w:tcPr>
            <w:tcW w:w="506" w:type="pct"/>
          </w:tcPr>
          <w:p w14:paraId="4BAEA4B7" w14:textId="30E9B63E" w:rsidR="00814FC3" w:rsidRPr="007F0249" w:rsidRDefault="00814FC3" w:rsidP="00814FC3">
            <w:pPr>
              <w:spacing w:after="0"/>
              <w:jc w:val="both"/>
              <w:rPr>
                <w:szCs w:val="21"/>
                <w:lang w:val="en-US"/>
              </w:rPr>
            </w:pPr>
            <w:r>
              <w:rPr>
                <w:rFonts w:hint="eastAsia"/>
                <w:szCs w:val="21"/>
                <w:lang w:val="en-US"/>
              </w:rPr>
              <w:t>DOCOMO</w:t>
            </w:r>
          </w:p>
        </w:tc>
        <w:tc>
          <w:tcPr>
            <w:tcW w:w="4494" w:type="pct"/>
          </w:tcPr>
          <w:p w14:paraId="05F1E3FD" w14:textId="11013780" w:rsidR="00814FC3" w:rsidRPr="007F0249" w:rsidRDefault="00814FC3" w:rsidP="00814FC3">
            <w:pPr>
              <w:tabs>
                <w:tab w:val="left" w:pos="1800"/>
              </w:tabs>
              <w:spacing w:after="0"/>
              <w:rPr>
                <w:rFonts w:ascii="Times" w:eastAsia="Batang" w:hAnsi="Times"/>
                <w:iCs/>
                <w:szCs w:val="21"/>
                <w:lang w:eastAsia="zh-CN"/>
              </w:rPr>
            </w:pPr>
            <w:r>
              <w:rPr>
                <w:rFonts w:ascii="Times" w:eastAsiaTheme="minorEastAsia" w:hAnsi="Times" w:hint="eastAsia"/>
                <w:iCs/>
                <w:szCs w:val="21"/>
              </w:rPr>
              <w:t>OK with the suggested updates from Nokia.</w:t>
            </w:r>
          </w:p>
        </w:tc>
      </w:tr>
      <w:tr w:rsidR="00814FC3" w:rsidRPr="007F0249" w14:paraId="43EB103E" w14:textId="77777777" w:rsidTr="000F06DD">
        <w:tc>
          <w:tcPr>
            <w:tcW w:w="506" w:type="pct"/>
          </w:tcPr>
          <w:p w14:paraId="1D90DD28" w14:textId="3933D351" w:rsidR="00814FC3" w:rsidRPr="007F0249" w:rsidRDefault="00CE187F" w:rsidP="00814FC3">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980F95B" w14:textId="143E9941" w:rsidR="00814FC3" w:rsidRPr="009044AB" w:rsidRDefault="00CE187F" w:rsidP="00814FC3">
            <w:pPr>
              <w:tabs>
                <w:tab w:val="num" w:pos="1800"/>
              </w:tabs>
              <w:spacing w:after="0"/>
              <w:rPr>
                <w:rFonts w:eastAsia="SimSun"/>
                <w:iCs/>
                <w:szCs w:val="21"/>
                <w:lang w:eastAsia="zh-CN"/>
              </w:rPr>
            </w:pPr>
            <w:r w:rsidRPr="009044AB">
              <w:rPr>
                <w:rFonts w:eastAsia="SimHei"/>
                <w:sz w:val="21"/>
                <w:szCs w:val="21"/>
              </w:rPr>
              <w:t>Fine with the suggested updates from Nokia.</w:t>
            </w:r>
          </w:p>
        </w:tc>
      </w:tr>
      <w:tr w:rsidR="00873C7A" w:rsidRPr="007F0249" w14:paraId="6D2A83B7" w14:textId="77777777" w:rsidTr="000F06DD">
        <w:tc>
          <w:tcPr>
            <w:tcW w:w="506" w:type="pct"/>
          </w:tcPr>
          <w:p w14:paraId="7C76F537" w14:textId="55A4C9B4" w:rsidR="00873C7A" w:rsidRDefault="00873C7A" w:rsidP="00814FC3">
            <w:pPr>
              <w:jc w:val="both"/>
              <w:rPr>
                <w:rFonts w:eastAsia="SimSun"/>
                <w:szCs w:val="21"/>
                <w:lang w:val="en-US" w:eastAsia="zh-CN"/>
              </w:rPr>
            </w:pPr>
            <w:r>
              <w:rPr>
                <w:rFonts w:eastAsia="SimSun"/>
                <w:szCs w:val="21"/>
                <w:lang w:val="en-US" w:eastAsia="zh-CN"/>
              </w:rPr>
              <w:t>Ericsson</w:t>
            </w:r>
          </w:p>
        </w:tc>
        <w:tc>
          <w:tcPr>
            <w:tcW w:w="4494" w:type="pct"/>
          </w:tcPr>
          <w:p w14:paraId="7AAA2A6D" w14:textId="64C1F829" w:rsidR="00873C7A" w:rsidRPr="009044AB" w:rsidRDefault="00873C7A" w:rsidP="00814FC3">
            <w:pPr>
              <w:tabs>
                <w:tab w:val="num" w:pos="1800"/>
              </w:tabs>
              <w:rPr>
                <w:rFonts w:eastAsia="SimHei"/>
                <w:sz w:val="21"/>
                <w:szCs w:val="21"/>
              </w:rPr>
            </w:pPr>
            <w:r>
              <w:rPr>
                <w:rFonts w:eastAsia="SimHei"/>
                <w:sz w:val="21"/>
                <w:szCs w:val="21"/>
              </w:rPr>
              <w:t>Support Nokia suggestion</w:t>
            </w:r>
          </w:p>
        </w:tc>
      </w:tr>
      <w:tr w:rsidR="008113BE" w:rsidRPr="007F0249" w14:paraId="4909C93A" w14:textId="77777777" w:rsidTr="000F06DD">
        <w:tc>
          <w:tcPr>
            <w:tcW w:w="506" w:type="pct"/>
          </w:tcPr>
          <w:p w14:paraId="2D616DB5" w14:textId="00D7EBB7" w:rsidR="008113BE" w:rsidRPr="008113BE" w:rsidRDefault="008113BE" w:rsidP="00814FC3">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0DBA8EED" w14:textId="7326D381" w:rsidR="008113BE" w:rsidRPr="008113BE" w:rsidRDefault="008113BE" w:rsidP="00814FC3">
            <w:pPr>
              <w:tabs>
                <w:tab w:val="num" w:pos="1800"/>
              </w:tabs>
              <w:rPr>
                <w:rFonts w:eastAsiaTheme="minorEastAsia"/>
                <w:sz w:val="21"/>
                <w:szCs w:val="21"/>
              </w:rPr>
            </w:pPr>
            <w:r>
              <w:rPr>
                <w:rFonts w:eastAsiaTheme="minorEastAsia" w:hint="eastAsia"/>
                <w:sz w:val="21"/>
                <w:szCs w:val="21"/>
              </w:rPr>
              <w:t>T</w:t>
            </w:r>
            <w:r>
              <w:rPr>
                <w:rFonts w:eastAsiaTheme="minorEastAsia"/>
                <w:sz w:val="21"/>
                <w:szCs w:val="21"/>
              </w:rPr>
              <w:t xml:space="preserve">he above modification has been applied to the agreed </w:t>
            </w:r>
            <w:r w:rsidRPr="008113BE">
              <w:rPr>
                <w:rFonts w:eastAsiaTheme="minorEastAsia"/>
                <w:sz w:val="21"/>
                <w:szCs w:val="21"/>
              </w:rPr>
              <w:t>proposal 6-1</w:t>
            </w:r>
            <w:r>
              <w:rPr>
                <w:rFonts w:eastAsiaTheme="minorEastAsia"/>
                <w:sz w:val="21"/>
                <w:szCs w:val="21"/>
              </w:rPr>
              <w:t>.</w:t>
            </w:r>
          </w:p>
        </w:tc>
      </w:tr>
    </w:tbl>
    <w:p w14:paraId="2BDB01DA" w14:textId="77777777" w:rsidR="00735EB7" w:rsidRDefault="00735EB7" w:rsidP="00735EB7">
      <w:pPr>
        <w:spacing w:afterLines="50" w:after="120"/>
        <w:jc w:val="both"/>
        <w:rPr>
          <w:sz w:val="22"/>
        </w:rPr>
      </w:pPr>
    </w:p>
    <w:p w14:paraId="31FBAEC0" w14:textId="77777777" w:rsidR="00735EB7" w:rsidRDefault="00735EB7" w:rsidP="00497B74">
      <w:pPr>
        <w:spacing w:afterLines="50" w:after="120"/>
        <w:jc w:val="both"/>
        <w:rPr>
          <w:sz w:val="22"/>
          <w:lang w:val="en-US"/>
        </w:rPr>
      </w:pPr>
    </w:p>
    <w:p w14:paraId="50E5BD63" w14:textId="77777777" w:rsidR="00E83DD1" w:rsidRDefault="00E83DD1" w:rsidP="001D23FA">
      <w:pPr>
        <w:spacing w:afterLines="50" w:after="120"/>
        <w:jc w:val="both"/>
        <w:rPr>
          <w:sz w:val="22"/>
          <w:lang w:val="en-US"/>
        </w:rPr>
      </w:pPr>
    </w:p>
    <w:p w14:paraId="6FD20EDE" w14:textId="382FF9F4" w:rsidR="0084334D" w:rsidRPr="009517C5" w:rsidRDefault="0084334D" w:rsidP="007666AA">
      <w:pPr>
        <w:pStyle w:val="1"/>
        <w:numPr>
          <w:ilvl w:val="0"/>
          <w:numId w:val="4"/>
        </w:numPr>
        <w:spacing w:before="180" w:after="120"/>
        <w:rPr>
          <w:rFonts w:eastAsia="ＭＳ 明朝"/>
          <w:b/>
          <w:bCs/>
          <w:szCs w:val="24"/>
          <w:lang w:val="en-US"/>
        </w:rPr>
      </w:pPr>
      <w:r>
        <w:rPr>
          <w:rFonts w:eastAsia="ＭＳ 明朝"/>
          <w:b/>
          <w:bCs/>
          <w:szCs w:val="24"/>
          <w:lang w:val="en-US"/>
        </w:rPr>
        <w:t xml:space="preserve">25-11: </w:t>
      </w:r>
      <w:r w:rsidR="00FE1738" w:rsidRPr="00FE1738">
        <w:rPr>
          <w:rFonts w:eastAsia="ＭＳ 明朝"/>
          <w:b/>
          <w:bCs/>
          <w:szCs w:val="24"/>
          <w:lang w:val="en-US"/>
        </w:rPr>
        <w:t>4-bits subband CQI</w:t>
      </w:r>
    </w:p>
    <w:p w14:paraId="6891542E" w14:textId="6517CAEF" w:rsidR="0084334D" w:rsidRPr="000A1F12" w:rsidRDefault="0084334D" w:rsidP="0084334D">
      <w:pPr>
        <w:spacing w:afterLines="50" w:after="120"/>
        <w:jc w:val="both"/>
        <w:rPr>
          <w:sz w:val="22"/>
          <w:lang w:val="en-US"/>
        </w:rPr>
      </w:pPr>
      <w:r>
        <w:rPr>
          <w:rFonts w:hint="eastAsia"/>
          <w:sz w:val="22"/>
          <w:lang w:val="en-US"/>
        </w:rPr>
        <w:t>I</w:t>
      </w:r>
      <w:r>
        <w:rPr>
          <w:sz w:val="22"/>
          <w:lang w:val="en-US"/>
        </w:rPr>
        <w:t xml:space="preserve">n [1], FG </w:t>
      </w:r>
      <w:r w:rsidRPr="008432D7">
        <w:rPr>
          <w:sz w:val="22"/>
          <w:lang w:val="en-US"/>
        </w:rPr>
        <w:t>25-</w:t>
      </w:r>
      <w:r w:rsidR="00FC6E3F">
        <w:rPr>
          <w:sz w:val="22"/>
          <w:lang w:val="en-US"/>
        </w:rPr>
        <w:t>11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470AB" w14:paraId="5F7A9430"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B46E673"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A03A03E"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275BE3"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8FD0CED"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E5A482"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AE4E2DA"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9DF6D96" w14:textId="77777777" w:rsidR="004470AB" w:rsidRDefault="004470AB"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B7BC34C" w14:textId="77777777" w:rsidR="004470AB" w:rsidRDefault="004470A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600101A" w14:textId="77777777" w:rsidR="004470AB" w:rsidRDefault="004470A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B7698F3" w14:textId="77777777" w:rsidR="004470AB" w:rsidRDefault="004470A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FD68482"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A64E15"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E0E7A2F"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C722EF9"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380CE63"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4470AB" w14:paraId="04CEB1EC"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6EAC17" w14:textId="77777777" w:rsidR="004470AB" w:rsidRDefault="004470AB" w:rsidP="000F06DD">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BCCAB93"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45DEE93D" w14:textId="77777777" w:rsidR="004470AB" w:rsidRDefault="004470AB" w:rsidP="000F06DD">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13A6A3E7" w14:textId="77777777" w:rsidR="004470AB" w:rsidRDefault="004470AB" w:rsidP="000F06DD">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tcPr>
          <w:p w14:paraId="7AEA871E" w14:textId="77777777" w:rsidR="004470AB" w:rsidRDefault="004470AB" w:rsidP="000F06DD">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24E7E91" w14:textId="77777777" w:rsidR="004470AB" w:rsidRDefault="004470AB"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85A2D1B"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8159FF" w14:textId="77777777" w:rsidR="004470AB" w:rsidRDefault="004470AB"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B6668C7"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2CE454D" w14:textId="77777777" w:rsidR="004470AB" w:rsidRDefault="004470AB"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E457ED9" w14:textId="77777777" w:rsidR="004470AB" w:rsidRDefault="004470AB"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7B204FFA"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1A9217C" w14:textId="77777777" w:rsidR="004470AB" w:rsidRDefault="004470AB"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07648AB" w14:textId="77777777" w:rsidR="004470AB" w:rsidRDefault="004470AB"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2C6CC0D9" w14:textId="632F1FCB" w:rsidR="00DF01C9" w:rsidRDefault="00DF01C9" w:rsidP="001D23FA">
      <w:pPr>
        <w:spacing w:afterLines="50" w:after="120"/>
        <w:jc w:val="both"/>
        <w:rPr>
          <w:sz w:val="22"/>
          <w:lang w:val="en-US"/>
        </w:rPr>
      </w:pPr>
    </w:p>
    <w:p w14:paraId="64B540C6" w14:textId="77777777" w:rsidR="003E3A14" w:rsidRDefault="003E3A14" w:rsidP="003E3A14">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d"/>
        <w:tblW w:w="0" w:type="auto"/>
        <w:tblLook w:val="04A0" w:firstRow="1" w:lastRow="0" w:firstColumn="1" w:lastColumn="0" w:noHBand="0" w:noVBand="1"/>
      </w:tblPr>
      <w:tblGrid>
        <w:gridCol w:w="621"/>
        <w:gridCol w:w="1831"/>
        <w:gridCol w:w="19931"/>
      </w:tblGrid>
      <w:tr w:rsidR="003E3A14" w14:paraId="46B73FD3" w14:textId="77777777" w:rsidTr="000F06DD">
        <w:tc>
          <w:tcPr>
            <w:tcW w:w="621" w:type="dxa"/>
          </w:tcPr>
          <w:p w14:paraId="1882E8FD" w14:textId="30AAC4FA" w:rsidR="003E3A14" w:rsidRDefault="003E3A14" w:rsidP="000F06DD">
            <w:pPr>
              <w:spacing w:afterLines="50" w:after="120"/>
              <w:jc w:val="both"/>
              <w:rPr>
                <w:rFonts w:eastAsia="ＭＳ 明朝"/>
                <w:sz w:val="22"/>
              </w:rPr>
            </w:pPr>
            <w:r>
              <w:rPr>
                <w:rFonts w:eastAsia="ＭＳ 明朝" w:hint="eastAsia"/>
                <w:sz w:val="22"/>
              </w:rPr>
              <w:t>[</w:t>
            </w:r>
            <w:r w:rsidR="00A352F1">
              <w:rPr>
                <w:rFonts w:eastAsia="ＭＳ 明朝"/>
                <w:sz w:val="22"/>
              </w:rPr>
              <w:t>7</w:t>
            </w:r>
            <w:r>
              <w:rPr>
                <w:rFonts w:eastAsia="ＭＳ 明朝"/>
                <w:sz w:val="22"/>
              </w:rPr>
              <w:t>]</w:t>
            </w:r>
          </w:p>
        </w:tc>
        <w:tc>
          <w:tcPr>
            <w:tcW w:w="1831" w:type="dxa"/>
          </w:tcPr>
          <w:p w14:paraId="7130EB74" w14:textId="2C66482B" w:rsidR="003E3A14" w:rsidRPr="00242E76" w:rsidRDefault="00A352F1" w:rsidP="000F06DD">
            <w:pPr>
              <w:spacing w:afterLines="50" w:after="120"/>
              <w:jc w:val="both"/>
              <w:rPr>
                <w:sz w:val="22"/>
                <w:lang w:val="en-US"/>
              </w:rPr>
            </w:pPr>
            <w:r>
              <w:rPr>
                <w:sz w:val="22"/>
                <w:lang w:val="en-US"/>
              </w:rPr>
              <w:t>Intel</w:t>
            </w:r>
          </w:p>
        </w:tc>
        <w:tc>
          <w:tcPr>
            <w:tcW w:w="19931" w:type="dxa"/>
          </w:tcPr>
          <w:p w14:paraId="175C8CD6" w14:textId="77777777" w:rsidR="00A352F1" w:rsidRDefault="00A352F1" w:rsidP="00455FF2">
            <w:pPr>
              <w:pStyle w:val="3GPPText"/>
              <w:numPr>
                <w:ilvl w:val="0"/>
                <w:numId w:val="23"/>
              </w:numPr>
            </w:pPr>
            <w:r>
              <w:t>25-11, 4-bits subband CQI</w:t>
            </w:r>
          </w:p>
          <w:p w14:paraId="7CC5AE28" w14:textId="15A58067" w:rsidR="003E3A14" w:rsidRPr="00A352F1" w:rsidRDefault="00A352F1" w:rsidP="00455FF2">
            <w:pPr>
              <w:pStyle w:val="3GPPText"/>
              <w:numPr>
                <w:ilvl w:val="1"/>
                <w:numId w:val="23"/>
              </w:numPr>
            </w:pPr>
            <w:r>
              <w:t>For this feature, we prefer to define separate capability for different CQI tables. As it was discussed previously, support of different tables requires different UE hardware optimization, especially for low SE 64 QAM table. We think extension of sub-band CQI range reporting may require specific considerations for different table in terms of implementation.</w:t>
            </w:r>
          </w:p>
        </w:tc>
      </w:tr>
      <w:tr w:rsidR="003E3A14" w14:paraId="7FEC92BC" w14:textId="77777777" w:rsidTr="000F06DD">
        <w:tc>
          <w:tcPr>
            <w:tcW w:w="621" w:type="dxa"/>
          </w:tcPr>
          <w:p w14:paraId="7F184EE6" w14:textId="04500F6C" w:rsidR="003E3A14" w:rsidRDefault="000A33B8" w:rsidP="000F06D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6297D82C" w14:textId="127E5FE7" w:rsidR="003E3A14" w:rsidRPr="00242E76" w:rsidRDefault="000A33B8" w:rsidP="000F06DD">
            <w:pPr>
              <w:spacing w:afterLines="50" w:after="120"/>
              <w:jc w:val="both"/>
              <w:rPr>
                <w:sz w:val="22"/>
                <w:lang w:val="en-US"/>
              </w:rPr>
            </w:pPr>
            <w:r>
              <w:rPr>
                <w:rFonts w:hint="eastAsia"/>
                <w:sz w:val="22"/>
                <w:lang w:val="en-US"/>
              </w:rPr>
              <w:t>E</w:t>
            </w:r>
            <w:r>
              <w:rPr>
                <w:sz w:val="22"/>
                <w:lang w:val="en-US"/>
              </w:rPr>
              <w:t>ricsson</w:t>
            </w:r>
          </w:p>
        </w:tc>
        <w:tc>
          <w:tcPr>
            <w:tcW w:w="19931" w:type="dxa"/>
          </w:tcPr>
          <w:p w14:paraId="5BFB4449" w14:textId="77777777" w:rsidR="000A33B8" w:rsidRDefault="000A33B8" w:rsidP="000A33B8">
            <w:r>
              <w:t>For FG 25-11 in the preliminary list [1], no prerequisite FG is stated. However, the 4-bit subband CQI reporting should be an enhancement of basic CSI feedback. Hence FG 2-32 “</w:t>
            </w:r>
            <w:r w:rsidRPr="003635A0">
              <w:t>Basic CSI feedback</w:t>
            </w:r>
            <w:r>
              <w:t>” should be added as a prerequisite as shown below.</w:t>
            </w:r>
          </w:p>
          <w:p w14:paraId="517786C0" w14:textId="77777777" w:rsidR="000A33B8" w:rsidRDefault="000A33B8" w:rsidP="000A33B8">
            <w:pPr>
              <w:pStyle w:val="ad"/>
              <w:keepNext/>
              <w:jc w:val="center"/>
            </w:pPr>
            <w:r>
              <w:t xml:space="preserve">Table </w:t>
            </w:r>
            <w:r>
              <w:fldChar w:fldCharType="begin"/>
            </w:r>
            <w:r>
              <w:instrText xml:space="preserve"> SEQ Table \* ARABIC </w:instrText>
            </w:r>
            <w:r>
              <w:fldChar w:fldCharType="separate"/>
            </w:r>
            <w:r>
              <w:rPr>
                <w:noProof/>
              </w:rPr>
              <w:t>4</w:t>
            </w:r>
            <w:r>
              <w:rPr>
                <w:noProof/>
              </w:rPr>
              <w:fldChar w:fldCharType="end"/>
            </w:r>
            <w:r>
              <w:rPr>
                <w:noProof/>
              </w:rPr>
              <w:t>:</w:t>
            </w:r>
            <w:r w:rsidRPr="00535AF0">
              <w:t xml:space="preserve"> </w:t>
            </w:r>
            <w:r>
              <w:t>Proposed FG for enhanced CSI feedback.</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358"/>
              <w:gridCol w:w="1418"/>
              <w:gridCol w:w="2421"/>
              <w:gridCol w:w="1141"/>
            </w:tblGrid>
            <w:tr w:rsidR="000A33B8" w:rsidRPr="00946FCA" w14:paraId="095580BC" w14:textId="77777777" w:rsidTr="000F06DD">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7179529B" w14:textId="77777777" w:rsidR="000A33B8" w:rsidRPr="00946FCA" w:rsidRDefault="000A33B8" w:rsidP="000A33B8">
                  <w:pPr>
                    <w:keepNext/>
                    <w:keepLines/>
                    <w:spacing w:after="160" w:line="256" w:lineRule="auto"/>
                    <w:jc w:val="center"/>
                    <w:rPr>
                      <w:rFonts w:ascii="Arial" w:hAnsi="Arial" w:cs="Arial"/>
                      <w:b/>
                      <w:sz w:val="16"/>
                      <w:szCs w:val="16"/>
                    </w:rPr>
                  </w:pPr>
                  <w:r w:rsidRPr="003635A0">
                    <w:rPr>
                      <w:rFonts w:ascii="Arial" w:hAnsi="Arial" w:cs="Arial"/>
                      <w:b/>
                      <w:sz w:val="16"/>
                      <w:szCs w:val="16"/>
                    </w:rPr>
                    <w:t>Features</w:t>
                  </w:r>
                </w:p>
              </w:tc>
              <w:tc>
                <w:tcPr>
                  <w:tcW w:w="1559" w:type="dxa"/>
                  <w:tcBorders>
                    <w:top w:val="single" w:sz="4" w:space="0" w:color="auto"/>
                    <w:left w:val="single" w:sz="4" w:space="0" w:color="auto"/>
                    <w:bottom w:val="single" w:sz="4" w:space="0" w:color="auto"/>
                    <w:right w:val="single" w:sz="4" w:space="0" w:color="auto"/>
                  </w:tcBorders>
                </w:tcPr>
                <w:p w14:paraId="566302DD" w14:textId="77777777" w:rsidR="000A33B8" w:rsidRPr="00946FCA" w:rsidRDefault="000A33B8" w:rsidP="000A33B8">
                  <w:pPr>
                    <w:keepNext/>
                    <w:keepLines/>
                    <w:spacing w:after="160" w:line="256" w:lineRule="auto"/>
                    <w:jc w:val="center"/>
                    <w:rPr>
                      <w:rFonts w:ascii="Arial" w:hAnsi="Arial" w:cs="Arial"/>
                      <w:b/>
                      <w:sz w:val="16"/>
                      <w:szCs w:val="16"/>
                    </w:rPr>
                  </w:pPr>
                  <w:r w:rsidRPr="003635A0">
                    <w:rPr>
                      <w:rFonts w:ascii="Arial" w:hAnsi="Arial" w:cs="Arial"/>
                      <w:b/>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2F71AA2F" w14:textId="77777777" w:rsidR="000A33B8" w:rsidRPr="00946FCA" w:rsidRDefault="000A33B8" w:rsidP="000A33B8">
                  <w:pPr>
                    <w:keepNext/>
                    <w:keepLines/>
                    <w:spacing w:after="160" w:line="256" w:lineRule="auto"/>
                    <w:jc w:val="center"/>
                    <w:rPr>
                      <w:rFonts w:ascii="Arial" w:hAnsi="Arial" w:cs="Arial"/>
                      <w:b/>
                      <w:sz w:val="16"/>
                      <w:szCs w:val="16"/>
                    </w:rPr>
                  </w:pPr>
                  <w:r w:rsidRPr="00946FCA">
                    <w:rPr>
                      <w:rFonts w:ascii="Arial" w:hAnsi="Arial" w:cs="Arial"/>
                      <w:b/>
                      <w:sz w:val="16"/>
                      <w:szCs w:val="16"/>
                    </w:rPr>
                    <w:t>Feature group</w:t>
                  </w:r>
                </w:p>
              </w:tc>
              <w:tc>
                <w:tcPr>
                  <w:tcW w:w="2761" w:type="dxa"/>
                  <w:tcBorders>
                    <w:top w:val="single" w:sz="4" w:space="0" w:color="auto"/>
                    <w:left w:val="single" w:sz="4" w:space="0" w:color="auto"/>
                    <w:bottom w:val="single" w:sz="4" w:space="0" w:color="auto"/>
                    <w:right w:val="single" w:sz="4" w:space="0" w:color="auto"/>
                  </w:tcBorders>
                  <w:hideMark/>
                </w:tcPr>
                <w:p w14:paraId="369A9502" w14:textId="77777777" w:rsidR="000A33B8" w:rsidRPr="00946FCA" w:rsidRDefault="000A33B8" w:rsidP="000A33B8">
                  <w:pPr>
                    <w:keepNext/>
                    <w:keepLines/>
                    <w:spacing w:after="160" w:line="256" w:lineRule="auto"/>
                    <w:jc w:val="center"/>
                    <w:rPr>
                      <w:rFonts w:ascii="Arial" w:hAnsi="Arial" w:cs="Arial"/>
                      <w:b/>
                      <w:sz w:val="16"/>
                      <w:szCs w:val="16"/>
                    </w:rPr>
                  </w:pPr>
                  <w:r w:rsidRPr="00946FCA">
                    <w:rPr>
                      <w:rFonts w:ascii="Arial" w:hAnsi="Arial" w:cs="Arial"/>
                      <w:b/>
                      <w:sz w:val="16"/>
                      <w:szCs w:val="16"/>
                    </w:rPr>
                    <w:t>Components</w:t>
                  </w:r>
                </w:p>
              </w:tc>
              <w:tc>
                <w:tcPr>
                  <w:tcW w:w="917" w:type="dxa"/>
                  <w:tcBorders>
                    <w:top w:val="single" w:sz="4" w:space="0" w:color="auto"/>
                    <w:left w:val="single" w:sz="4" w:space="0" w:color="auto"/>
                    <w:bottom w:val="single" w:sz="4" w:space="0" w:color="auto"/>
                    <w:right w:val="single" w:sz="4" w:space="0" w:color="auto"/>
                  </w:tcBorders>
                  <w:hideMark/>
                </w:tcPr>
                <w:p w14:paraId="63532F96" w14:textId="77777777" w:rsidR="000A33B8" w:rsidRPr="00946FCA" w:rsidRDefault="000A33B8" w:rsidP="000A33B8">
                  <w:pPr>
                    <w:keepNext/>
                    <w:keepLines/>
                    <w:spacing w:after="160" w:line="256" w:lineRule="auto"/>
                    <w:jc w:val="center"/>
                    <w:rPr>
                      <w:rFonts w:ascii="Arial" w:hAnsi="Arial" w:cs="Arial"/>
                      <w:b/>
                      <w:sz w:val="16"/>
                      <w:szCs w:val="16"/>
                    </w:rPr>
                  </w:pPr>
                  <w:r w:rsidRPr="00946FCA">
                    <w:rPr>
                      <w:rFonts w:ascii="Arial" w:hAnsi="Arial" w:cs="Arial"/>
                      <w:b/>
                      <w:sz w:val="16"/>
                      <w:szCs w:val="16"/>
                    </w:rPr>
                    <w:t>Prerequisite feature groups</w:t>
                  </w:r>
                </w:p>
              </w:tc>
            </w:tr>
            <w:tr w:rsidR="000A33B8" w:rsidRPr="003635A0" w14:paraId="4F090DF2" w14:textId="77777777" w:rsidTr="000F06DD">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30386DB6" w14:textId="77777777" w:rsidR="000A33B8" w:rsidRPr="003635A0" w:rsidRDefault="000A33B8" w:rsidP="000A33B8">
                  <w:pPr>
                    <w:pStyle w:val="TAL"/>
                    <w:rPr>
                      <w:rFonts w:eastAsia="SimSun" w:cs="Arial"/>
                      <w:szCs w:val="18"/>
                    </w:rPr>
                  </w:pPr>
                  <w:r w:rsidRPr="003635A0">
                    <w:rPr>
                      <w:rFonts w:cs="Arial"/>
                      <w:szCs w:val="18"/>
                    </w:rPr>
                    <w:t>25. NR_IIOT_</w:t>
                  </w:r>
                  <w:r w:rsidRPr="003635A0">
                    <w:rPr>
                      <w:rFonts w:cs="Arial"/>
                      <w:szCs w:val="18"/>
                      <w:lang w:eastAsia="ja-JP"/>
                    </w:rPr>
                    <w:t>URLLC</w:t>
                  </w:r>
                  <w:r w:rsidRPr="003635A0">
                    <w:rPr>
                      <w:rFonts w:cs="Arial"/>
                      <w:szCs w:val="18"/>
                    </w:rPr>
                    <w:t>_enh</w:t>
                  </w:r>
                </w:p>
              </w:tc>
              <w:tc>
                <w:tcPr>
                  <w:tcW w:w="1559" w:type="dxa"/>
                  <w:tcBorders>
                    <w:top w:val="single" w:sz="4" w:space="0" w:color="auto"/>
                    <w:left w:val="single" w:sz="4" w:space="0" w:color="auto"/>
                    <w:bottom w:val="single" w:sz="4" w:space="0" w:color="auto"/>
                    <w:right w:val="single" w:sz="4" w:space="0" w:color="auto"/>
                  </w:tcBorders>
                </w:tcPr>
                <w:p w14:paraId="7FD5A88B" w14:textId="77777777" w:rsidR="000A33B8" w:rsidRPr="003635A0" w:rsidRDefault="000A33B8" w:rsidP="000A33B8">
                  <w:pPr>
                    <w:keepNext/>
                    <w:keepLines/>
                    <w:spacing w:after="160" w:line="256" w:lineRule="auto"/>
                    <w:jc w:val="both"/>
                    <w:rPr>
                      <w:rFonts w:ascii="Arial" w:eastAsia="SimSun" w:hAnsi="Arial" w:cs="Arial"/>
                      <w:sz w:val="18"/>
                      <w:szCs w:val="18"/>
                      <w:lang w:eastAsia="en-US"/>
                    </w:rPr>
                  </w:pPr>
                  <w:r w:rsidRPr="003635A0">
                    <w:rPr>
                      <w:rFonts w:ascii="Arial" w:hAnsi="Arial" w:cs="Arial"/>
                      <w:sz w:val="18"/>
                      <w:szCs w:val="18"/>
                    </w:rPr>
                    <w:t>25-11</w:t>
                  </w:r>
                </w:p>
              </w:tc>
              <w:tc>
                <w:tcPr>
                  <w:tcW w:w="1559" w:type="dxa"/>
                  <w:tcBorders>
                    <w:top w:val="single" w:sz="4" w:space="0" w:color="auto"/>
                    <w:left w:val="single" w:sz="4" w:space="0" w:color="auto"/>
                    <w:bottom w:val="single" w:sz="4" w:space="0" w:color="auto"/>
                    <w:right w:val="single" w:sz="4" w:space="0" w:color="auto"/>
                  </w:tcBorders>
                </w:tcPr>
                <w:p w14:paraId="42AFDD00" w14:textId="77777777" w:rsidR="000A33B8" w:rsidRPr="003635A0" w:rsidRDefault="000A33B8" w:rsidP="000A33B8">
                  <w:pPr>
                    <w:keepNext/>
                    <w:keepLines/>
                    <w:spacing w:after="160" w:line="256" w:lineRule="auto"/>
                    <w:jc w:val="both"/>
                    <w:rPr>
                      <w:rFonts w:ascii="Arial" w:eastAsia="SimSun" w:hAnsi="Arial" w:cs="Arial"/>
                      <w:sz w:val="18"/>
                      <w:szCs w:val="18"/>
                      <w:lang w:eastAsia="en-US"/>
                    </w:rPr>
                  </w:pPr>
                  <w:r w:rsidRPr="003635A0">
                    <w:rPr>
                      <w:rFonts w:ascii="Arial" w:hAnsi="Arial" w:cs="Arial"/>
                      <w:sz w:val="18"/>
                      <w:szCs w:val="18"/>
                    </w:rPr>
                    <w:t>4-bits subband CQI</w:t>
                  </w:r>
                </w:p>
              </w:tc>
              <w:tc>
                <w:tcPr>
                  <w:tcW w:w="2761" w:type="dxa"/>
                  <w:tcBorders>
                    <w:top w:val="single" w:sz="4" w:space="0" w:color="auto"/>
                    <w:left w:val="single" w:sz="4" w:space="0" w:color="auto"/>
                    <w:bottom w:val="single" w:sz="4" w:space="0" w:color="auto"/>
                    <w:right w:val="single" w:sz="4" w:space="0" w:color="auto"/>
                  </w:tcBorders>
                </w:tcPr>
                <w:p w14:paraId="6FBE1041" w14:textId="77777777" w:rsidR="000A33B8" w:rsidRPr="003635A0" w:rsidRDefault="000A33B8" w:rsidP="000A33B8">
                  <w:pPr>
                    <w:keepNext/>
                    <w:keepLines/>
                    <w:spacing w:after="160" w:line="256" w:lineRule="auto"/>
                    <w:jc w:val="both"/>
                    <w:rPr>
                      <w:rFonts w:ascii="Arial" w:eastAsia="SimSun" w:hAnsi="Arial" w:cs="Arial"/>
                      <w:sz w:val="18"/>
                      <w:szCs w:val="18"/>
                    </w:rPr>
                  </w:pPr>
                  <w:r w:rsidRPr="003635A0">
                    <w:rPr>
                      <w:rFonts w:ascii="Arial" w:hAnsi="Arial" w:cs="Arial"/>
                      <w:sz w:val="18"/>
                      <w:szCs w:val="18"/>
                    </w:rPr>
                    <w:t>Subband CQI reporting with 4 bits per subband</w:t>
                  </w:r>
                </w:p>
              </w:tc>
              <w:tc>
                <w:tcPr>
                  <w:tcW w:w="917" w:type="dxa"/>
                  <w:tcBorders>
                    <w:top w:val="single" w:sz="4" w:space="0" w:color="auto"/>
                    <w:left w:val="single" w:sz="4" w:space="0" w:color="auto"/>
                    <w:bottom w:val="single" w:sz="4" w:space="0" w:color="auto"/>
                    <w:right w:val="single" w:sz="4" w:space="0" w:color="auto"/>
                  </w:tcBorders>
                </w:tcPr>
                <w:p w14:paraId="698283D9" w14:textId="77777777" w:rsidR="000A33B8" w:rsidRPr="003635A0" w:rsidRDefault="000A33B8" w:rsidP="000A33B8">
                  <w:pPr>
                    <w:keepNext/>
                    <w:keepLines/>
                    <w:spacing w:after="160" w:line="256" w:lineRule="auto"/>
                    <w:jc w:val="both"/>
                    <w:rPr>
                      <w:rFonts w:ascii="Arial" w:eastAsia="SimSun" w:hAnsi="Arial" w:cs="Arial"/>
                      <w:sz w:val="18"/>
                      <w:szCs w:val="18"/>
                    </w:rPr>
                  </w:pPr>
                  <w:r w:rsidRPr="000D7001">
                    <w:rPr>
                      <w:rFonts w:ascii="Arial" w:hAnsi="Arial" w:cs="Arial"/>
                      <w:color w:val="FF0000"/>
                      <w:sz w:val="18"/>
                      <w:szCs w:val="18"/>
                    </w:rPr>
                    <w:t>2-32</w:t>
                  </w:r>
                </w:p>
              </w:tc>
            </w:tr>
          </w:tbl>
          <w:p w14:paraId="2968EF42" w14:textId="77777777" w:rsidR="000A33B8" w:rsidRDefault="000A33B8" w:rsidP="000A33B8">
            <w:pPr>
              <w:pStyle w:val="a4"/>
            </w:pPr>
          </w:p>
          <w:p w14:paraId="764CEB52" w14:textId="3AD6C40B" w:rsidR="003E3A14" w:rsidRPr="000A33B8" w:rsidRDefault="000A33B8" w:rsidP="000A33B8">
            <w:pPr>
              <w:pStyle w:val="Proposal"/>
              <w:widowControl/>
            </w:pPr>
            <w:bookmarkStart w:id="31" w:name="_Toc84026084"/>
            <w:r>
              <w:t xml:space="preserve">Adopt </w:t>
            </w:r>
            <w:r w:rsidRPr="00F9723D">
              <w:t xml:space="preserve">the proposed changes in </w:t>
            </w:r>
            <w:r w:rsidRPr="00F9723D">
              <w:rPr>
                <w:color w:val="FF0000"/>
              </w:rPr>
              <w:t>red</w:t>
            </w:r>
            <w:r w:rsidRPr="00F9723D">
              <w:t xml:space="preserve"> in </w:t>
            </w:r>
            <w:r>
              <w:t>Table 4</w:t>
            </w:r>
            <w:r w:rsidRPr="00F9723D">
              <w:t xml:space="preserve"> for the proposed FG 25-</w:t>
            </w:r>
            <w:r>
              <w:t>11</w:t>
            </w:r>
            <w:r w:rsidRPr="00F9723D">
              <w:t xml:space="preserve"> in R1-2108679</w:t>
            </w:r>
            <w:r>
              <w:t>.</w:t>
            </w:r>
            <w:bookmarkEnd w:id="31"/>
          </w:p>
        </w:tc>
      </w:tr>
      <w:tr w:rsidR="003E3A14" w14:paraId="7B8DA5C4" w14:textId="77777777" w:rsidTr="000F06DD">
        <w:tc>
          <w:tcPr>
            <w:tcW w:w="621" w:type="dxa"/>
          </w:tcPr>
          <w:p w14:paraId="31C63082" w14:textId="35B4E378" w:rsidR="003E3A14" w:rsidRDefault="00162078" w:rsidP="000F06DD">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1B3FA898" w14:textId="7E1664FC" w:rsidR="003E3A14" w:rsidRPr="00242E76" w:rsidRDefault="00162078" w:rsidP="000F06DD">
            <w:pPr>
              <w:spacing w:afterLines="50" w:after="120"/>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855"/>
              <w:gridCol w:w="2231"/>
              <w:gridCol w:w="5009"/>
              <w:gridCol w:w="280"/>
              <w:gridCol w:w="666"/>
              <w:gridCol w:w="654"/>
              <w:gridCol w:w="280"/>
              <w:gridCol w:w="1194"/>
              <w:gridCol w:w="564"/>
              <w:gridCol w:w="564"/>
              <w:gridCol w:w="654"/>
              <w:gridCol w:w="280"/>
              <w:gridCol w:w="3551"/>
            </w:tblGrid>
            <w:tr w:rsidR="00162078" w14:paraId="4168BEEF" w14:textId="77777777" w:rsidTr="00162078">
              <w:trPr>
                <w:trHeight w:val="20"/>
              </w:trPr>
              <w:tc>
                <w:tcPr>
                  <w:tcW w:w="742" w:type="pct"/>
                  <w:tcBorders>
                    <w:top w:val="single" w:sz="4" w:space="0" w:color="auto"/>
                    <w:left w:val="single" w:sz="4" w:space="0" w:color="auto"/>
                    <w:bottom w:val="single" w:sz="4" w:space="0" w:color="auto"/>
                    <w:right w:val="single" w:sz="4" w:space="0" w:color="auto"/>
                  </w:tcBorders>
                  <w:hideMark/>
                </w:tcPr>
                <w:p w14:paraId="1B7A1936" w14:textId="77777777" w:rsidR="00162078" w:rsidRDefault="00162078" w:rsidP="00162078">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217" w:type="pct"/>
                  <w:tcBorders>
                    <w:top w:val="single" w:sz="4" w:space="0" w:color="auto"/>
                    <w:left w:val="single" w:sz="4" w:space="0" w:color="auto"/>
                    <w:bottom w:val="single" w:sz="4" w:space="0" w:color="auto"/>
                    <w:right w:val="single" w:sz="4" w:space="0" w:color="auto"/>
                  </w:tcBorders>
                  <w:hideMark/>
                </w:tcPr>
                <w:p w14:paraId="3625DCF2" w14:textId="77777777" w:rsidR="00162078" w:rsidRDefault="00162078" w:rsidP="00162078">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566" w:type="pct"/>
                  <w:tcBorders>
                    <w:top w:val="single" w:sz="4" w:space="0" w:color="auto"/>
                    <w:left w:val="single" w:sz="4" w:space="0" w:color="auto"/>
                    <w:bottom w:val="single" w:sz="4" w:space="0" w:color="auto"/>
                    <w:right w:val="single" w:sz="4" w:space="0" w:color="auto"/>
                  </w:tcBorders>
                  <w:hideMark/>
                </w:tcPr>
                <w:p w14:paraId="659A0FD2" w14:textId="77777777" w:rsidR="00162078" w:rsidRDefault="00162078" w:rsidP="00162078">
                  <w:pPr>
                    <w:pStyle w:val="TAL"/>
                    <w:rPr>
                      <w:rFonts w:eastAsia="Times New Roman"/>
                      <w:lang w:eastAsia="ja-JP"/>
                    </w:rPr>
                  </w:pPr>
                  <w:r>
                    <w:rPr>
                      <w:rFonts w:eastAsia="Times New Roman"/>
                      <w:lang w:eastAsia="ja-JP"/>
                    </w:rPr>
                    <w:t>4-bits subband CQI</w:t>
                  </w:r>
                </w:p>
              </w:tc>
              <w:tc>
                <w:tcPr>
                  <w:tcW w:w="1271" w:type="pct"/>
                  <w:tcBorders>
                    <w:top w:val="single" w:sz="4" w:space="0" w:color="auto"/>
                    <w:left w:val="single" w:sz="4" w:space="0" w:color="auto"/>
                    <w:bottom w:val="single" w:sz="4" w:space="0" w:color="auto"/>
                    <w:right w:val="single" w:sz="4" w:space="0" w:color="auto"/>
                  </w:tcBorders>
                  <w:hideMark/>
                </w:tcPr>
                <w:p w14:paraId="625DD84F" w14:textId="77777777" w:rsidR="00162078" w:rsidRDefault="00162078" w:rsidP="00162078">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71" w:type="pct"/>
                  <w:tcBorders>
                    <w:top w:val="single" w:sz="4" w:space="0" w:color="auto"/>
                    <w:left w:val="single" w:sz="4" w:space="0" w:color="auto"/>
                    <w:bottom w:val="single" w:sz="4" w:space="0" w:color="auto"/>
                    <w:right w:val="single" w:sz="4" w:space="0" w:color="auto"/>
                  </w:tcBorders>
                </w:tcPr>
                <w:p w14:paraId="4540338D" w14:textId="77777777" w:rsidR="00162078" w:rsidRDefault="00162078" w:rsidP="00162078">
                  <w:pPr>
                    <w:pStyle w:val="TAL"/>
                  </w:pPr>
                </w:p>
              </w:tc>
              <w:tc>
                <w:tcPr>
                  <w:tcW w:w="169" w:type="pct"/>
                  <w:tcBorders>
                    <w:top w:val="single" w:sz="4" w:space="0" w:color="auto"/>
                    <w:left w:val="single" w:sz="4" w:space="0" w:color="auto"/>
                    <w:bottom w:val="single" w:sz="4" w:space="0" w:color="auto"/>
                    <w:right w:val="single" w:sz="4" w:space="0" w:color="auto"/>
                  </w:tcBorders>
                  <w:hideMark/>
                </w:tcPr>
                <w:p w14:paraId="4B0694CB" w14:textId="77777777" w:rsidR="00162078" w:rsidRDefault="00162078" w:rsidP="0016207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66" w:type="pct"/>
                  <w:tcBorders>
                    <w:top w:val="single" w:sz="4" w:space="0" w:color="auto"/>
                    <w:left w:val="single" w:sz="4" w:space="0" w:color="auto"/>
                    <w:bottom w:val="single" w:sz="4" w:space="0" w:color="auto"/>
                    <w:right w:val="single" w:sz="4" w:space="0" w:color="auto"/>
                  </w:tcBorders>
                  <w:hideMark/>
                </w:tcPr>
                <w:p w14:paraId="56871127" w14:textId="77777777" w:rsidR="00162078" w:rsidRDefault="00162078" w:rsidP="00162078">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71" w:type="pct"/>
                  <w:tcBorders>
                    <w:top w:val="single" w:sz="4" w:space="0" w:color="auto"/>
                    <w:left w:val="single" w:sz="4" w:space="0" w:color="auto"/>
                    <w:bottom w:val="single" w:sz="4" w:space="0" w:color="auto"/>
                    <w:right w:val="single" w:sz="4" w:space="0" w:color="auto"/>
                  </w:tcBorders>
                </w:tcPr>
                <w:p w14:paraId="16A9E41B" w14:textId="77777777" w:rsidR="00162078" w:rsidRDefault="00162078" w:rsidP="00162078">
                  <w:pPr>
                    <w:pStyle w:val="TAL"/>
                    <w:rPr>
                      <w:rFonts w:asciiTheme="majorHAnsi" w:eastAsia="SimSun" w:hAnsiTheme="majorHAnsi" w:cstheme="majorHAnsi"/>
                      <w:szCs w:val="18"/>
                      <w:lang w:eastAsia="zh-CN"/>
                    </w:rPr>
                  </w:pPr>
                </w:p>
              </w:tc>
              <w:tc>
                <w:tcPr>
                  <w:tcW w:w="303" w:type="pct"/>
                  <w:tcBorders>
                    <w:top w:val="single" w:sz="4" w:space="0" w:color="auto"/>
                    <w:left w:val="single" w:sz="4" w:space="0" w:color="auto"/>
                    <w:bottom w:val="single" w:sz="4" w:space="0" w:color="auto"/>
                    <w:right w:val="single" w:sz="4" w:space="0" w:color="auto"/>
                  </w:tcBorders>
                  <w:hideMark/>
                </w:tcPr>
                <w:p w14:paraId="0EA0989C" w14:textId="77777777" w:rsidR="00162078" w:rsidRPr="00C55407" w:rsidRDefault="00162078" w:rsidP="00162078">
                  <w:pPr>
                    <w:pStyle w:val="TAL"/>
                    <w:rPr>
                      <w:rFonts w:asciiTheme="majorHAnsi" w:hAnsiTheme="majorHAnsi" w:cstheme="majorHAnsi"/>
                      <w:strike/>
                      <w:szCs w:val="18"/>
                      <w:lang w:eastAsia="ja-JP"/>
                    </w:rPr>
                  </w:pPr>
                  <w:r w:rsidRPr="00F543BB">
                    <w:rPr>
                      <w:rFonts w:asciiTheme="majorHAnsi" w:hAnsiTheme="majorHAnsi" w:cstheme="majorHAnsi"/>
                      <w:strike/>
                      <w:szCs w:val="18"/>
                      <w:lang w:eastAsia="ja-JP"/>
                    </w:rPr>
                    <w:t>Per UE</w:t>
                  </w:r>
                </w:p>
                <w:p w14:paraId="420B4002" w14:textId="77777777" w:rsidR="00162078" w:rsidRDefault="00162078" w:rsidP="00162078">
                  <w:pPr>
                    <w:pStyle w:val="TAL"/>
                    <w:rPr>
                      <w:rFonts w:asciiTheme="majorHAnsi" w:hAnsiTheme="majorHAnsi" w:cstheme="majorHAnsi"/>
                      <w:szCs w:val="18"/>
                      <w:lang w:eastAsia="ja-JP"/>
                    </w:rPr>
                  </w:pPr>
                  <w:r w:rsidRPr="00C55407">
                    <w:rPr>
                      <w:rFonts w:asciiTheme="majorHAnsi" w:hAnsiTheme="majorHAnsi" w:cstheme="majorHAnsi"/>
                      <w:color w:val="FF0000"/>
                      <w:szCs w:val="18"/>
                      <w:lang w:eastAsia="ja-JP"/>
                    </w:rPr>
                    <w:t>Per band</w:t>
                  </w:r>
                </w:p>
              </w:tc>
              <w:tc>
                <w:tcPr>
                  <w:tcW w:w="143" w:type="pct"/>
                  <w:tcBorders>
                    <w:top w:val="single" w:sz="4" w:space="0" w:color="auto"/>
                    <w:left w:val="single" w:sz="4" w:space="0" w:color="auto"/>
                    <w:bottom w:val="single" w:sz="4" w:space="0" w:color="auto"/>
                    <w:right w:val="single" w:sz="4" w:space="0" w:color="auto"/>
                  </w:tcBorders>
                  <w:hideMark/>
                </w:tcPr>
                <w:p w14:paraId="44A3746D" w14:textId="77777777" w:rsidR="00162078" w:rsidRDefault="00162078" w:rsidP="00162078">
                  <w:pPr>
                    <w:pStyle w:val="TAL"/>
                    <w:rPr>
                      <w:rFonts w:asciiTheme="majorHAnsi" w:hAnsiTheme="majorHAnsi" w:cstheme="majorHAnsi"/>
                      <w:szCs w:val="18"/>
                    </w:rPr>
                  </w:pPr>
                  <w:r>
                    <w:rPr>
                      <w:rFonts w:asciiTheme="majorHAnsi" w:hAnsiTheme="majorHAnsi" w:cstheme="majorHAnsi"/>
                      <w:szCs w:val="18"/>
                    </w:rPr>
                    <w:t>No</w:t>
                  </w:r>
                </w:p>
              </w:tc>
              <w:tc>
                <w:tcPr>
                  <w:tcW w:w="143" w:type="pct"/>
                  <w:tcBorders>
                    <w:top w:val="single" w:sz="4" w:space="0" w:color="auto"/>
                    <w:left w:val="single" w:sz="4" w:space="0" w:color="auto"/>
                    <w:bottom w:val="single" w:sz="4" w:space="0" w:color="auto"/>
                    <w:right w:val="single" w:sz="4" w:space="0" w:color="auto"/>
                  </w:tcBorders>
                  <w:hideMark/>
                </w:tcPr>
                <w:p w14:paraId="4DB6626C" w14:textId="77777777" w:rsidR="00162078" w:rsidRDefault="00162078" w:rsidP="00162078">
                  <w:pPr>
                    <w:pStyle w:val="TAL"/>
                    <w:rPr>
                      <w:rFonts w:asciiTheme="majorHAnsi" w:hAnsiTheme="majorHAnsi" w:cstheme="majorHAnsi"/>
                      <w:szCs w:val="18"/>
                    </w:rPr>
                  </w:pPr>
                  <w:r>
                    <w:rPr>
                      <w:rFonts w:asciiTheme="majorHAnsi" w:hAnsiTheme="majorHAnsi" w:cstheme="majorHAnsi"/>
                      <w:szCs w:val="18"/>
                    </w:rPr>
                    <w:t>No</w:t>
                  </w:r>
                </w:p>
              </w:tc>
              <w:tc>
                <w:tcPr>
                  <w:tcW w:w="166" w:type="pct"/>
                  <w:tcBorders>
                    <w:top w:val="single" w:sz="4" w:space="0" w:color="auto"/>
                    <w:left w:val="single" w:sz="4" w:space="0" w:color="auto"/>
                    <w:bottom w:val="single" w:sz="4" w:space="0" w:color="auto"/>
                    <w:right w:val="single" w:sz="4" w:space="0" w:color="auto"/>
                  </w:tcBorders>
                  <w:hideMark/>
                </w:tcPr>
                <w:p w14:paraId="68EAA77E" w14:textId="77777777" w:rsidR="00162078" w:rsidRDefault="00162078" w:rsidP="00162078">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71" w:type="pct"/>
                  <w:tcBorders>
                    <w:top w:val="single" w:sz="4" w:space="0" w:color="auto"/>
                    <w:left w:val="single" w:sz="4" w:space="0" w:color="auto"/>
                    <w:bottom w:val="single" w:sz="4" w:space="0" w:color="auto"/>
                    <w:right w:val="single" w:sz="4" w:space="0" w:color="auto"/>
                  </w:tcBorders>
                </w:tcPr>
                <w:p w14:paraId="0D2879F3" w14:textId="77777777" w:rsidR="00162078" w:rsidRDefault="00162078" w:rsidP="00162078">
                  <w:pPr>
                    <w:pStyle w:val="TAL"/>
                    <w:rPr>
                      <w:rFonts w:asciiTheme="majorHAnsi" w:hAnsiTheme="majorHAnsi" w:cstheme="majorHAnsi"/>
                      <w:szCs w:val="18"/>
                    </w:rPr>
                  </w:pPr>
                </w:p>
              </w:tc>
              <w:tc>
                <w:tcPr>
                  <w:tcW w:w="902" w:type="pct"/>
                  <w:tcBorders>
                    <w:top w:val="single" w:sz="4" w:space="0" w:color="auto"/>
                    <w:left w:val="single" w:sz="4" w:space="0" w:color="auto"/>
                    <w:bottom w:val="single" w:sz="4" w:space="0" w:color="auto"/>
                    <w:right w:val="single" w:sz="4" w:space="0" w:color="auto"/>
                  </w:tcBorders>
                  <w:hideMark/>
                </w:tcPr>
                <w:p w14:paraId="64DB0557" w14:textId="77777777" w:rsidR="00162078" w:rsidRDefault="00162078" w:rsidP="00162078">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74339FFD" w14:textId="77777777" w:rsidR="003E3A14" w:rsidRDefault="003E3A14" w:rsidP="000F06DD">
            <w:pPr>
              <w:rPr>
                <w:lang w:eastAsia="zh-CN"/>
              </w:rPr>
            </w:pPr>
          </w:p>
        </w:tc>
      </w:tr>
    </w:tbl>
    <w:p w14:paraId="21E39C38" w14:textId="48756D5F" w:rsidR="00DF01C9" w:rsidRDefault="00DF01C9" w:rsidP="001D23FA">
      <w:pPr>
        <w:spacing w:afterLines="50" w:after="120"/>
        <w:jc w:val="both"/>
        <w:rPr>
          <w:sz w:val="22"/>
          <w:lang w:val="en-US"/>
        </w:rPr>
      </w:pPr>
    </w:p>
    <w:p w14:paraId="5BF1C23B" w14:textId="278ED154" w:rsidR="003E3A14" w:rsidRDefault="003E3A14" w:rsidP="001D23FA">
      <w:pPr>
        <w:spacing w:afterLines="50" w:after="120"/>
        <w:jc w:val="both"/>
        <w:rPr>
          <w:sz w:val="22"/>
          <w:lang w:val="en-US"/>
        </w:rPr>
      </w:pPr>
    </w:p>
    <w:p w14:paraId="4F98EFC0" w14:textId="77777777" w:rsidR="00497B74" w:rsidRPr="0061301E" w:rsidRDefault="00497B74" w:rsidP="00497B74">
      <w:pPr>
        <w:pStyle w:val="2"/>
        <w:rPr>
          <w:b/>
          <w:bCs/>
        </w:rPr>
      </w:pPr>
      <w:r w:rsidRPr="00E00805">
        <w:rPr>
          <w:b/>
          <w:bCs/>
        </w:rPr>
        <w:t>Discussion</w:t>
      </w:r>
    </w:p>
    <w:p w14:paraId="3059C3BC" w14:textId="6EB8A19B" w:rsidR="000E6603" w:rsidRPr="00FC1662" w:rsidRDefault="000E6603" w:rsidP="000E6603">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sidR="007B4C13">
        <w:rPr>
          <w:b/>
          <w:bCs/>
          <w:szCs w:val="21"/>
          <w:highlight w:val="yellow"/>
          <w:lang w:val="en-US"/>
        </w:rPr>
        <w:t>7</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7EB6C980" w14:textId="2EF464FE" w:rsidR="000E6603" w:rsidRPr="00DB2915" w:rsidRDefault="000E6603" w:rsidP="000E6603">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7B4C13">
        <w:rPr>
          <w:b/>
          <w:bCs/>
          <w:szCs w:val="21"/>
          <w:lang w:val="en-US"/>
        </w:rPr>
        <w:t>s</w:t>
      </w:r>
      <w:r w:rsidR="007B4C13" w:rsidRPr="007B4C13">
        <w:rPr>
          <w:b/>
          <w:bCs/>
          <w:szCs w:val="21"/>
          <w:lang w:val="en-US"/>
        </w:rPr>
        <w:t>eparate capability for different CQI tables</w:t>
      </w:r>
      <w:r w:rsidR="007B4C13">
        <w:rPr>
          <w:b/>
          <w:bCs/>
          <w:szCs w:val="21"/>
          <w:lang w:val="en-US"/>
        </w:rPr>
        <w:t xml:space="preserve"> for FG25-11</w:t>
      </w:r>
    </w:p>
    <w:tbl>
      <w:tblPr>
        <w:tblStyle w:val="afd"/>
        <w:tblW w:w="5000" w:type="pct"/>
        <w:tblLook w:val="04A0" w:firstRow="1" w:lastRow="0" w:firstColumn="1" w:lastColumn="0" w:noHBand="0" w:noVBand="1"/>
      </w:tblPr>
      <w:tblGrid>
        <w:gridCol w:w="2265"/>
        <w:gridCol w:w="20118"/>
      </w:tblGrid>
      <w:tr w:rsidR="000E6603" w:rsidRPr="007F0249" w14:paraId="3441D029" w14:textId="77777777" w:rsidTr="000F06DD">
        <w:tc>
          <w:tcPr>
            <w:tcW w:w="506" w:type="pct"/>
            <w:shd w:val="clear" w:color="auto" w:fill="F2F2F2" w:themeFill="background1" w:themeFillShade="F2"/>
          </w:tcPr>
          <w:p w14:paraId="455D3B45"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4B7A501"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6F4D6831" w14:textId="77777777" w:rsidTr="000F06DD">
        <w:tc>
          <w:tcPr>
            <w:tcW w:w="506" w:type="pct"/>
          </w:tcPr>
          <w:p w14:paraId="5BDB8298" w14:textId="59378DEA"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0F2DE8EC" w14:textId="434C275E"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hint="cs"/>
                <w:color w:val="000000"/>
                <w:szCs w:val="21"/>
                <w:lang w:val="en-US"/>
              </w:rPr>
              <w:t>We don</w:t>
            </w:r>
            <w:r>
              <w:rPr>
                <w:rFonts w:eastAsia="ＭＳ Ｐゴシック"/>
                <w:color w:val="000000"/>
                <w:szCs w:val="21"/>
                <w:lang w:val="en-US"/>
              </w:rPr>
              <w:t>’t prefer the separate capability. There would be no difference for support of different tables as only bit size is enhanced and the existing reporting mechanism is reused.</w:t>
            </w:r>
          </w:p>
        </w:tc>
      </w:tr>
      <w:tr w:rsidR="000862CF" w:rsidRPr="007F0249" w14:paraId="0C536B1C" w14:textId="77777777" w:rsidTr="000F06DD">
        <w:tc>
          <w:tcPr>
            <w:tcW w:w="506" w:type="pct"/>
          </w:tcPr>
          <w:p w14:paraId="6EF01B61" w14:textId="77777777" w:rsidR="000862CF" w:rsidRPr="008A12B9" w:rsidRDefault="000862CF" w:rsidP="000F06D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C574DE1" w14:textId="77777777" w:rsidR="000862CF" w:rsidRPr="0044411A" w:rsidRDefault="000862CF" w:rsidP="000F06DD">
            <w:pPr>
              <w:spacing w:after="0"/>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It seems not necessary</w:t>
            </w:r>
            <w:r w:rsidRPr="0044411A">
              <w:rPr>
                <w:rFonts w:ascii="ＭＳ Ｐゴシック" w:eastAsia="SimSun" w:hAnsi="ＭＳ Ｐゴシック" w:cs="ＭＳ Ｐゴシック"/>
                <w:color w:val="000000"/>
                <w:szCs w:val="21"/>
                <w:lang w:val="en-US" w:eastAsia="zh-CN"/>
              </w:rPr>
              <w:t xml:space="preserve"> to define separate capability for different CQI tables</w:t>
            </w:r>
            <w:r>
              <w:rPr>
                <w:rFonts w:ascii="ＭＳ Ｐゴシック" w:eastAsia="SimSun" w:hAnsi="ＭＳ Ｐゴシック" w:cs="ＭＳ Ｐゴシック"/>
                <w:color w:val="000000"/>
                <w:szCs w:val="21"/>
                <w:lang w:val="en-US" w:eastAsia="zh-CN"/>
              </w:rPr>
              <w:t xml:space="preserve">. CQI report with </w:t>
            </w:r>
            <w:r>
              <w:t>bit size difference</w:t>
            </w:r>
            <w:r>
              <w:rPr>
                <w:rFonts w:ascii="ＭＳ Ｐゴシック" w:eastAsia="SimSun" w:hAnsi="ＭＳ Ｐゴシック" w:cs="ＭＳ Ｐゴシック"/>
                <w:color w:val="000000"/>
                <w:szCs w:val="21"/>
                <w:lang w:val="en-US" w:eastAsia="zh-CN"/>
              </w:rPr>
              <w:t xml:space="preserve"> o</w:t>
            </w:r>
            <w:r>
              <w:t xml:space="preserve">nly has the less impact on implementation. </w:t>
            </w:r>
          </w:p>
        </w:tc>
      </w:tr>
      <w:tr w:rsidR="00B24948" w:rsidRPr="007F0249" w14:paraId="138891F4" w14:textId="77777777" w:rsidTr="000F06DD">
        <w:tc>
          <w:tcPr>
            <w:tcW w:w="506" w:type="pct"/>
          </w:tcPr>
          <w:p w14:paraId="07A3246D" w14:textId="09E66032" w:rsidR="00B24948" w:rsidRPr="000862CF" w:rsidRDefault="00B24948" w:rsidP="00B24948">
            <w:pPr>
              <w:spacing w:after="0"/>
              <w:jc w:val="both"/>
              <w:rPr>
                <w:szCs w:val="21"/>
              </w:rPr>
            </w:pPr>
            <w:r>
              <w:rPr>
                <w:szCs w:val="21"/>
                <w:lang w:val="en-US"/>
              </w:rPr>
              <w:t>Nokia, NSB</w:t>
            </w:r>
          </w:p>
        </w:tc>
        <w:tc>
          <w:tcPr>
            <w:tcW w:w="4494" w:type="pct"/>
          </w:tcPr>
          <w:p w14:paraId="18B9308F" w14:textId="66051F0D" w:rsidR="00B24948" w:rsidRPr="007F0249" w:rsidRDefault="00B24948" w:rsidP="00B24948">
            <w:pPr>
              <w:tabs>
                <w:tab w:val="left" w:pos="1800"/>
              </w:tabs>
              <w:spacing w:after="0"/>
              <w:rPr>
                <w:rFonts w:ascii="Times" w:eastAsia="Batang" w:hAnsi="Times"/>
                <w:iCs/>
                <w:szCs w:val="21"/>
                <w:lang w:eastAsia="zh-CN"/>
              </w:rPr>
            </w:pPr>
            <w:r w:rsidRPr="00977C82">
              <w:rPr>
                <w:szCs w:val="21"/>
                <w:lang w:val="en-US"/>
              </w:rPr>
              <w:t>No need for separate capability.</w:t>
            </w:r>
          </w:p>
        </w:tc>
      </w:tr>
      <w:tr w:rsidR="008A27A8" w:rsidRPr="007F0249" w14:paraId="79626C25" w14:textId="77777777" w:rsidTr="000F06DD">
        <w:tc>
          <w:tcPr>
            <w:tcW w:w="506" w:type="pct"/>
          </w:tcPr>
          <w:p w14:paraId="7953F35C" w14:textId="5F8A35A4" w:rsidR="008A27A8" w:rsidRPr="007F0249" w:rsidRDefault="008A27A8" w:rsidP="008A27A8">
            <w:pPr>
              <w:spacing w:after="0"/>
              <w:jc w:val="both"/>
              <w:rPr>
                <w:rFonts w:eastAsia="SimSun"/>
                <w:szCs w:val="21"/>
                <w:lang w:val="en-US" w:eastAsia="zh-CN"/>
              </w:rPr>
            </w:pPr>
            <w:r>
              <w:rPr>
                <w:szCs w:val="21"/>
                <w:lang w:val="en-US"/>
              </w:rPr>
              <w:t>ZTE</w:t>
            </w:r>
          </w:p>
        </w:tc>
        <w:tc>
          <w:tcPr>
            <w:tcW w:w="4494" w:type="pct"/>
          </w:tcPr>
          <w:p w14:paraId="24AC19B1" w14:textId="5438B5E9" w:rsidR="008A27A8" w:rsidRPr="007F0249" w:rsidRDefault="008A27A8" w:rsidP="008A27A8">
            <w:pPr>
              <w:tabs>
                <w:tab w:val="num" w:pos="1800"/>
              </w:tabs>
              <w:spacing w:after="0"/>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 xml:space="preserve">We don’t see the need to the support the separate capability for different CQI tables. </w:t>
            </w:r>
          </w:p>
        </w:tc>
      </w:tr>
      <w:tr w:rsidR="000F06DD" w:rsidRPr="007F0249" w14:paraId="0F0CE2C1" w14:textId="77777777" w:rsidTr="000F06DD">
        <w:tc>
          <w:tcPr>
            <w:tcW w:w="506" w:type="pct"/>
          </w:tcPr>
          <w:p w14:paraId="1CE059F6" w14:textId="7DC2C886" w:rsidR="000F06DD" w:rsidRDefault="000F06DD" w:rsidP="000F06DD">
            <w:pPr>
              <w:jc w:val="both"/>
              <w:rPr>
                <w:szCs w:val="21"/>
                <w:lang w:val="en-US"/>
              </w:rPr>
            </w:pPr>
            <w:r>
              <w:rPr>
                <w:rFonts w:eastAsia="SimSun" w:hint="eastAsia"/>
                <w:szCs w:val="21"/>
                <w:lang w:eastAsia="zh-CN"/>
              </w:rPr>
              <w:t>H</w:t>
            </w:r>
            <w:r>
              <w:rPr>
                <w:rFonts w:eastAsia="SimSun"/>
                <w:szCs w:val="21"/>
                <w:lang w:eastAsia="zh-CN"/>
              </w:rPr>
              <w:t xml:space="preserve">uawei, HiSilicon </w:t>
            </w:r>
          </w:p>
        </w:tc>
        <w:tc>
          <w:tcPr>
            <w:tcW w:w="4494" w:type="pct"/>
          </w:tcPr>
          <w:p w14:paraId="65E7F773" w14:textId="3493BD42" w:rsidR="000F06DD" w:rsidRDefault="000F06DD" w:rsidP="000F06DD">
            <w:pPr>
              <w:tabs>
                <w:tab w:val="num" w:pos="1800"/>
              </w:tabs>
              <w:rPr>
                <w:rFonts w:ascii="ＭＳ Ｐゴシック" w:eastAsia="ＭＳ Ｐゴシック" w:hAnsi="ＭＳ Ｐゴシック" w:cs="ＭＳ Ｐゴシック"/>
                <w:color w:val="000000"/>
                <w:szCs w:val="21"/>
                <w:lang w:val="en-US"/>
              </w:rPr>
            </w:pPr>
            <w:r>
              <w:rPr>
                <w:lang w:val="en-CA"/>
              </w:rPr>
              <w:t xml:space="preserve">It seems no strong motivation to separate the capability. In our understanding, there is separate capability to support different tables already, here the point is only to support 4-bit on top of the supported tables. </w:t>
            </w:r>
          </w:p>
        </w:tc>
      </w:tr>
      <w:tr w:rsidR="00DB6BB8" w:rsidRPr="007F0249" w14:paraId="0DC8D488" w14:textId="77777777" w:rsidTr="000F06DD">
        <w:tc>
          <w:tcPr>
            <w:tcW w:w="506" w:type="pct"/>
          </w:tcPr>
          <w:p w14:paraId="1594D9C8" w14:textId="678E048B" w:rsidR="00DB6BB8" w:rsidRDefault="00DB6BB8" w:rsidP="00DB6BB8">
            <w:pPr>
              <w:jc w:val="both"/>
              <w:rPr>
                <w:rFonts w:eastAsia="SimSun"/>
                <w:szCs w:val="21"/>
                <w:lang w:eastAsia="zh-CN"/>
              </w:rPr>
            </w:pPr>
            <w:r>
              <w:rPr>
                <w:szCs w:val="21"/>
                <w:lang w:val="en-US"/>
              </w:rPr>
              <w:lastRenderedPageBreak/>
              <w:t>Intel</w:t>
            </w:r>
          </w:p>
        </w:tc>
        <w:tc>
          <w:tcPr>
            <w:tcW w:w="4494" w:type="pct"/>
          </w:tcPr>
          <w:p w14:paraId="0A738BDA" w14:textId="4E512B67" w:rsidR="00DB6BB8" w:rsidRDefault="00DB6BB8" w:rsidP="00DB6BB8">
            <w:pPr>
              <w:tabs>
                <w:tab w:val="num" w:pos="1800"/>
              </w:tabs>
              <w:rPr>
                <w:lang w:val="en-CA"/>
              </w:rPr>
            </w:pPr>
            <w:r w:rsidRPr="00D97602">
              <w:rPr>
                <w:szCs w:val="21"/>
                <w:lang w:val="en-US"/>
              </w:rPr>
              <w:t xml:space="preserve">Support the split. </w:t>
            </w:r>
            <w:r>
              <w:rPr>
                <w:szCs w:val="21"/>
                <w:lang w:val="en-US"/>
              </w:rPr>
              <w:t>Different tables cover different SE/SINR range and different BLER targets and may involve different optimizations/implementations to support them. Introducing full CQI reporting per sub-band needs to take these into account.</w:t>
            </w:r>
          </w:p>
        </w:tc>
      </w:tr>
      <w:tr w:rsidR="00021538" w:rsidRPr="007F0249" w14:paraId="35CA8F0E" w14:textId="77777777" w:rsidTr="00021538">
        <w:tc>
          <w:tcPr>
            <w:tcW w:w="506" w:type="pct"/>
          </w:tcPr>
          <w:p w14:paraId="4A2E7DE0" w14:textId="77777777" w:rsidR="00021538" w:rsidRPr="007F0249" w:rsidRDefault="00021538" w:rsidP="004A3BA4">
            <w:pPr>
              <w:spacing w:after="0"/>
              <w:jc w:val="both"/>
              <w:rPr>
                <w:szCs w:val="21"/>
                <w:lang w:val="en-US"/>
              </w:rPr>
            </w:pPr>
            <w:r>
              <w:rPr>
                <w:szCs w:val="21"/>
                <w:lang w:val="en-US"/>
              </w:rPr>
              <w:t>QC</w:t>
            </w:r>
          </w:p>
        </w:tc>
        <w:tc>
          <w:tcPr>
            <w:tcW w:w="4494" w:type="pct"/>
          </w:tcPr>
          <w:p w14:paraId="749FE96A" w14:textId="77777777" w:rsidR="00021538" w:rsidRPr="007F0249" w:rsidRDefault="00021538"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It seems not needed to us. </w:t>
            </w:r>
          </w:p>
        </w:tc>
      </w:tr>
      <w:tr w:rsidR="007604F7" w:rsidRPr="007F0249" w14:paraId="5CEA3525" w14:textId="77777777" w:rsidTr="007604F7">
        <w:tc>
          <w:tcPr>
            <w:tcW w:w="506" w:type="pct"/>
          </w:tcPr>
          <w:p w14:paraId="0F071031" w14:textId="77777777" w:rsidR="007604F7" w:rsidRDefault="007604F7" w:rsidP="004A3BA4">
            <w:pPr>
              <w:jc w:val="both"/>
              <w:rPr>
                <w:szCs w:val="21"/>
                <w:lang w:val="en-US"/>
              </w:rPr>
            </w:pPr>
            <w:r>
              <w:rPr>
                <w:szCs w:val="21"/>
                <w:lang w:val="en-US"/>
              </w:rPr>
              <w:t>Ericsson</w:t>
            </w:r>
          </w:p>
        </w:tc>
        <w:tc>
          <w:tcPr>
            <w:tcW w:w="4494" w:type="pct"/>
          </w:tcPr>
          <w:p w14:paraId="1D04D19D" w14:textId="77777777" w:rsidR="007604F7" w:rsidRDefault="007604F7" w:rsidP="004A3BA4">
            <w:pPr>
              <w:jc w:val="both"/>
              <w:rPr>
                <w:rFonts w:ascii="ＭＳ Ｐゴシック" w:eastAsia="ＭＳ Ｐゴシック" w:hAnsi="ＭＳ Ｐゴシック" w:cs="ＭＳ Ｐゴシック"/>
                <w:color w:val="000000"/>
                <w:szCs w:val="21"/>
                <w:lang w:val="en-US"/>
              </w:rPr>
            </w:pPr>
            <w:r w:rsidRPr="00F106E6">
              <w:rPr>
                <w:szCs w:val="21"/>
                <w:lang w:val="en-US"/>
              </w:rPr>
              <w:t>Do not support separate capability for different CQI tables</w:t>
            </w:r>
          </w:p>
        </w:tc>
      </w:tr>
      <w:tr w:rsidR="00300973" w:rsidRPr="007F0249" w14:paraId="64B101F3" w14:textId="77777777" w:rsidTr="007604F7">
        <w:tc>
          <w:tcPr>
            <w:tcW w:w="506" w:type="pct"/>
          </w:tcPr>
          <w:p w14:paraId="179C5DE8" w14:textId="3015B371" w:rsidR="00300973" w:rsidRDefault="00300973" w:rsidP="00300973">
            <w:pPr>
              <w:jc w:val="both"/>
              <w:rPr>
                <w:szCs w:val="21"/>
                <w:lang w:val="en-US"/>
              </w:rPr>
            </w:pPr>
            <w:r>
              <w:rPr>
                <w:rFonts w:hint="eastAsia"/>
                <w:szCs w:val="21"/>
                <w:lang w:val="en-US"/>
              </w:rPr>
              <w:t>F</w:t>
            </w:r>
            <w:r>
              <w:rPr>
                <w:szCs w:val="21"/>
                <w:lang w:val="en-US"/>
              </w:rPr>
              <w:t>L2</w:t>
            </w:r>
          </w:p>
        </w:tc>
        <w:tc>
          <w:tcPr>
            <w:tcW w:w="4494" w:type="pct"/>
          </w:tcPr>
          <w:p w14:paraId="4B91B331" w14:textId="3812D4A3" w:rsidR="00300973" w:rsidRDefault="00300973" w:rsidP="00300973">
            <w:pPr>
              <w:rPr>
                <w:rFonts w:eastAsia="ＭＳ Ｐゴシック"/>
                <w:color w:val="000000" w:themeColor="text1"/>
                <w:lang w:val="en-US"/>
              </w:rPr>
            </w:pPr>
            <w:r w:rsidRPr="00B248E4">
              <w:rPr>
                <w:rFonts w:eastAsia="ＭＳ Ｐゴシック"/>
                <w:color w:val="000000" w:themeColor="text1"/>
                <w:lang w:val="en-US"/>
              </w:rPr>
              <w:t xml:space="preserve">According to the comments provided so far, </w:t>
            </w:r>
            <w:r>
              <w:rPr>
                <w:rFonts w:eastAsia="ＭＳ Ｐゴシック"/>
                <w:color w:val="000000" w:themeColor="text1"/>
                <w:lang w:val="en-US"/>
              </w:rPr>
              <w:t xml:space="preserve">almost all companies </w:t>
            </w:r>
            <w:r w:rsidR="00812184">
              <w:rPr>
                <w:rFonts w:eastAsia="ＭＳ Ｐゴシック"/>
                <w:color w:val="000000" w:themeColor="text1"/>
                <w:lang w:val="en-US"/>
              </w:rPr>
              <w:t>don’t see the necessity to separate</w:t>
            </w:r>
            <w:r w:rsidR="00812184">
              <w:t xml:space="preserve"> </w:t>
            </w:r>
            <w:r w:rsidR="00812184" w:rsidRPr="00812184">
              <w:rPr>
                <w:rFonts w:eastAsia="ＭＳ Ｐゴシック"/>
                <w:color w:val="000000" w:themeColor="text1"/>
                <w:lang w:val="en-US"/>
              </w:rPr>
              <w:t>capability for different CQI tables for FG25-11</w:t>
            </w:r>
            <w:r>
              <w:rPr>
                <w:rFonts w:eastAsia="ＭＳ Ｐゴシック"/>
                <w:color w:val="000000" w:themeColor="text1"/>
                <w:lang w:val="en-US"/>
              </w:rPr>
              <w:t>.</w:t>
            </w:r>
          </w:p>
          <w:p w14:paraId="2F944108" w14:textId="77777777" w:rsidR="00300973" w:rsidRDefault="00300973" w:rsidP="00300973">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confirm FG 25-11 is kept as “</w:t>
            </w:r>
            <w:r>
              <w:rPr>
                <w:rFonts w:eastAsia="Times New Roman"/>
              </w:rPr>
              <w:t>4-bits subband CQI</w:t>
            </w:r>
            <w:r>
              <w:rPr>
                <w:rFonts w:eastAsia="ＭＳ Ｐゴシック"/>
                <w:color w:val="000000" w:themeColor="text1"/>
                <w:lang w:val="en-US"/>
              </w:rPr>
              <w:t>”.</w:t>
            </w:r>
          </w:p>
          <w:p w14:paraId="658FAEC3" w14:textId="77777777" w:rsidR="00300973" w:rsidRPr="00FC1662" w:rsidRDefault="00300973" w:rsidP="00300973">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7</w:t>
            </w:r>
            <w:r w:rsidRPr="00FC1662">
              <w:rPr>
                <w:b/>
                <w:bCs/>
                <w:szCs w:val="21"/>
                <w:highlight w:val="yellow"/>
                <w:lang w:val="en-US"/>
              </w:rPr>
              <w:t>-1</w:t>
            </w:r>
            <w:r w:rsidRPr="00FC1662">
              <w:rPr>
                <w:b/>
                <w:bCs/>
                <w:szCs w:val="21"/>
                <w:lang w:val="en-US"/>
              </w:rPr>
              <w:t>:</w:t>
            </w:r>
          </w:p>
          <w:p w14:paraId="54306D65" w14:textId="41F201E9" w:rsidR="00300973" w:rsidRPr="00847317" w:rsidRDefault="00300973" w:rsidP="00300973">
            <w:pPr>
              <w:pStyle w:val="aff"/>
              <w:numPr>
                <w:ilvl w:val="0"/>
                <w:numId w:val="10"/>
              </w:numPr>
              <w:spacing w:afterLines="50" w:after="120"/>
              <w:ind w:leftChars="0"/>
              <w:jc w:val="both"/>
              <w:rPr>
                <w:rFonts w:eastAsia="ＭＳ Ｐゴシック"/>
                <w:color w:val="000000" w:themeColor="text1"/>
                <w:lang w:val="en-US"/>
              </w:rPr>
            </w:pPr>
            <w:r w:rsidRPr="00847317">
              <w:rPr>
                <w:b/>
                <w:bCs/>
                <w:szCs w:val="21"/>
                <w:lang w:val="en-US"/>
              </w:rPr>
              <w:t>FG 25-</w:t>
            </w:r>
            <w:r>
              <w:rPr>
                <w:b/>
                <w:bCs/>
                <w:szCs w:val="21"/>
                <w:lang w:val="en-US"/>
              </w:rPr>
              <w:t>11</w:t>
            </w:r>
            <w:r w:rsidRPr="00847317">
              <w:rPr>
                <w:b/>
                <w:bCs/>
                <w:szCs w:val="21"/>
                <w:lang w:val="en-US"/>
              </w:rPr>
              <w:t xml:space="preserve"> is kept as “</w:t>
            </w:r>
            <w:r w:rsidRPr="00300973">
              <w:rPr>
                <w:b/>
                <w:bCs/>
                <w:szCs w:val="21"/>
                <w:lang w:val="en-US"/>
              </w:rPr>
              <w:t>4-bits subband CQI</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1"/>
              <w:gridCol w:w="5342"/>
              <w:gridCol w:w="1061"/>
              <w:gridCol w:w="727"/>
              <w:gridCol w:w="719"/>
              <w:gridCol w:w="1177"/>
              <w:gridCol w:w="1073"/>
              <w:gridCol w:w="834"/>
              <w:gridCol w:w="834"/>
              <w:gridCol w:w="834"/>
              <w:gridCol w:w="2243"/>
              <w:gridCol w:w="1101"/>
            </w:tblGrid>
            <w:tr w:rsidR="00300973" w14:paraId="52C0E7EB"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60E18D83" w14:textId="77777777" w:rsidR="00300973" w:rsidRDefault="00300973" w:rsidP="00300973">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47FEC1EA" w14:textId="77777777" w:rsidR="00300973" w:rsidRDefault="00300973" w:rsidP="00300973">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339" w:type="pct"/>
                  <w:tcBorders>
                    <w:top w:val="single" w:sz="4" w:space="0" w:color="auto"/>
                    <w:left w:val="single" w:sz="4" w:space="0" w:color="auto"/>
                    <w:bottom w:val="single" w:sz="4" w:space="0" w:color="auto"/>
                    <w:right w:val="single" w:sz="4" w:space="0" w:color="auto"/>
                  </w:tcBorders>
                  <w:hideMark/>
                </w:tcPr>
                <w:p w14:paraId="13621A5B" w14:textId="77777777" w:rsidR="00300973" w:rsidRDefault="00300973" w:rsidP="00300973">
                  <w:pPr>
                    <w:pStyle w:val="TAL"/>
                    <w:rPr>
                      <w:rFonts w:eastAsia="Times New Roman"/>
                      <w:lang w:eastAsia="ja-JP"/>
                    </w:rPr>
                  </w:pPr>
                  <w:r>
                    <w:rPr>
                      <w:rFonts w:eastAsia="Times New Roman"/>
                      <w:lang w:eastAsia="ja-JP"/>
                    </w:rPr>
                    <w:t>4-bits subband CQI</w:t>
                  </w:r>
                </w:p>
              </w:tc>
              <w:tc>
                <w:tcPr>
                  <w:tcW w:w="1347" w:type="pct"/>
                  <w:tcBorders>
                    <w:top w:val="single" w:sz="4" w:space="0" w:color="auto"/>
                    <w:left w:val="single" w:sz="4" w:space="0" w:color="auto"/>
                    <w:bottom w:val="single" w:sz="4" w:space="0" w:color="auto"/>
                    <w:right w:val="single" w:sz="4" w:space="0" w:color="auto"/>
                  </w:tcBorders>
                  <w:hideMark/>
                </w:tcPr>
                <w:p w14:paraId="3599E190" w14:textId="77777777" w:rsidR="00300973" w:rsidRDefault="00300973" w:rsidP="00300973">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6B6F163F" w14:textId="77777777" w:rsidR="00300973" w:rsidRDefault="00300973" w:rsidP="00300973">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1FB54CED" w14:textId="77777777" w:rsidR="00300973" w:rsidRDefault="00300973" w:rsidP="0030097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0954D214" w14:textId="77777777" w:rsidR="00300973" w:rsidRDefault="00300973" w:rsidP="0030097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160C02AA" w14:textId="77777777" w:rsidR="00300973" w:rsidRDefault="00300973" w:rsidP="00300973">
                  <w:pPr>
                    <w:pStyle w:val="TAL"/>
                    <w:rPr>
                      <w:rFonts w:asciiTheme="majorHAnsi" w:eastAsia="SimSun"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hideMark/>
                </w:tcPr>
                <w:p w14:paraId="65CEEC7A" w14:textId="77777777" w:rsidR="00300973" w:rsidRDefault="00300973" w:rsidP="0030097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E52F16A" w14:textId="77777777" w:rsidR="00300973" w:rsidRDefault="00300973" w:rsidP="00300973">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5F045B54" w14:textId="77777777" w:rsidR="00300973" w:rsidRDefault="00300973" w:rsidP="00300973">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5308DF7" w14:textId="77777777" w:rsidR="00300973" w:rsidRDefault="00300973" w:rsidP="0030097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72C31E82" w14:textId="77777777" w:rsidR="00300973" w:rsidRDefault="00300973" w:rsidP="00300973">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hideMark/>
                </w:tcPr>
                <w:p w14:paraId="42766301" w14:textId="77777777" w:rsidR="00300973" w:rsidRDefault="00300973" w:rsidP="00300973">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4D8DF1F2" w14:textId="77777777" w:rsidR="00300973" w:rsidRDefault="00300973" w:rsidP="00300973">
            <w:pPr>
              <w:rPr>
                <w:rFonts w:eastAsia="ＭＳ Ｐゴシック"/>
                <w:color w:val="000000"/>
                <w:szCs w:val="21"/>
                <w:lang w:val="en-US"/>
              </w:rPr>
            </w:pPr>
          </w:p>
          <w:p w14:paraId="64CB4207" w14:textId="5987A701" w:rsidR="00300973" w:rsidRPr="00F106E6" w:rsidRDefault="00300973" w:rsidP="00300973">
            <w:pPr>
              <w:jc w:val="both"/>
              <w:rPr>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A3BA4" w:rsidRPr="007F0249" w14:paraId="7FBB27B4" w14:textId="77777777" w:rsidTr="007604F7">
        <w:tc>
          <w:tcPr>
            <w:tcW w:w="506" w:type="pct"/>
          </w:tcPr>
          <w:p w14:paraId="4B40886E" w14:textId="5880AAC9" w:rsidR="004A3BA4" w:rsidRDefault="004A3BA4" w:rsidP="004A3BA4">
            <w:pPr>
              <w:jc w:val="both"/>
              <w:rPr>
                <w:szCs w:val="21"/>
                <w:lang w:val="en-US"/>
              </w:rPr>
            </w:pPr>
            <w:r>
              <w:rPr>
                <w:lang w:val="en-US"/>
              </w:rPr>
              <w:t>Nokia, NSB</w:t>
            </w:r>
          </w:p>
        </w:tc>
        <w:tc>
          <w:tcPr>
            <w:tcW w:w="4494" w:type="pct"/>
          </w:tcPr>
          <w:p w14:paraId="05BEB1E4" w14:textId="5B24BA42" w:rsidR="004A3BA4" w:rsidRPr="00F106E6" w:rsidRDefault="004A3BA4" w:rsidP="004A3BA4">
            <w:pPr>
              <w:jc w:val="both"/>
              <w:rPr>
                <w:szCs w:val="21"/>
                <w:lang w:val="en-US"/>
              </w:rPr>
            </w:pPr>
            <w:r>
              <w:rPr>
                <w:rFonts w:eastAsia="ＭＳ Ｐゴシック"/>
                <w:lang w:val="en-US"/>
              </w:rPr>
              <w:t>We support the FL proposal</w:t>
            </w:r>
          </w:p>
        </w:tc>
      </w:tr>
      <w:tr w:rsidR="00162D48" w:rsidRPr="007F0249" w14:paraId="41E628DA" w14:textId="77777777" w:rsidTr="007604F7">
        <w:tc>
          <w:tcPr>
            <w:tcW w:w="506" w:type="pct"/>
          </w:tcPr>
          <w:p w14:paraId="49AABA22" w14:textId="1073BBE0" w:rsidR="00162D48" w:rsidRDefault="00162D48" w:rsidP="00162D48">
            <w:pPr>
              <w:jc w:val="both"/>
              <w:rPr>
                <w:szCs w:val="21"/>
                <w:lang w:val="en-US"/>
              </w:rPr>
            </w:pPr>
            <w:r>
              <w:rPr>
                <w:rFonts w:eastAsia="SimSun" w:hint="eastAsia"/>
                <w:lang w:val="en-US" w:eastAsia="zh-CN"/>
              </w:rPr>
              <w:t>Z</w:t>
            </w:r>
            <w:r>
              <w:rPr>
                <w:rFonts w:eastAsia="SimSun"/>
                <w:lang w:val="en-US" w:eastAsia="zh-CN"/>
              </w:rPr>
              <w:t>TE</w:t>
            </w:r>
          </w:p>
        </w:tc>
        <w:tc>
          <w:tcPr>
            <w:tcW w:w="4494" w:type="pct"/>
          </w:tcPr>
          <w:p w14:paraId="35B37D99" w14:textId="42FB4409" w:rsidR="00162D48" w:rsidRPr="00F106E6" w:rsidRDefault="00162D48" w:rsidP="00162D48">
            <w:pPr>
              <w:jc w:val="both"/>
              <w:rPr>
                <w:szCs w:val="21"/>
                <w:lang w:val="en-US"/>
              </w:rPr>
            </w:pPr>
            <w:r>
              <w:rPr>
                <w:rFonts w:eastAsia="SimSun" w:hint="eastAsia"/>
                <w:lang w:val="en-US" w:eastAsia="zh-CN"/>
              </w:rPr>
              <w:t>S</w:t>
            </w:r>
            <w:r>
              <w:rPr>
                <w:rFonts w:eastAsia="SimSun"/>
                <w:lang w:val="en-US" w:eastAsia="zh-CN"/>
              </w:rPr>
              <w:t>upport the proposal.</w:t>
            </w:r>
          </w:p>
        </w:tc>
      </w:tr>
      <w:tr w:rsidR="00B74E1A" w:rsidRPr="007F0249" w14:paraId="183DD908" w14:textId="77777777" w:rsidTr="007604F7">
        <w:tc>
          <w:tcPr>
            <w:tcW w:w="506" w:type="pct"/>
          </w:tcPr>
          <w:p w14:paraId="6BA25F9B" w14:textId="00E5FEC2" w:rsidR="00B74E1A" w:rsidRDefault="00B74E1A" w:rsidP="00162D48">
            <w:pPr>
              <w:jc w:val="both"/>
              <w:rPr>
                <w:rFonts w:eastAsia="SimSun"/>
                <w:lang w:val="en-US" w:eastAsia="zh-CN"/>
              </w:rPr>
            </w:pPr>
            <w:r>
              <w:rPr>
                <w:rFonts w:eastAsia="SimSun"/>
                <w:lang w:val="en-US" w:eastAsia="zh-CN"/>
              </w:rPr>
              <w:t>Ericsson</w:t>
            </w:r>
          </w:p>
        </w:tc>
        <w:tc>
          <w:tcPr>
            <w:tcW w:w="4494" w:type="pct"/>
          </w:tcPr>
          <w:p w14:paraId="4F3AA7A2" w14:textId="0EAA0711" w:rsidR="00B74E1A" w:rsidRDefault="00B74E1A" w:rsidP="00162D48">
            <w:pPr>
              <w:jc w:val="both"/>
              <w:rPr>
                <w:rFonts w:eastAsia="SimSun"/>
                <w:lang w:val="en-US" w:eastAsia="zh-CN"/>
              </w:rPr>
            </w:pPr>
            <w:r>
              <w:rPr>
                <w:rFonts w:eastAsia="SimSun"/>
                <w:lang w:val="en-US" w:eastAsia="zh-CN"/>
              </w:rPr>
              <w:t>Support FL proposal</w:t>
            </w:r>
          </w:p>
        </w:tc>
      </w:tr>
      <w:tr w:rsidR="008D2FEC" w:rsidRPr="007F0249" w14:paraId="7E102B96" w14:textId="77777777" w:rsidTr="007604F7">
        <w:tc>
          <w:tcPr>
            <w:tcW w:w="506" w:type="pct"/>
          </w:tcPr>
          <w:p w14:paraId="25140693" w14:textId="054A155E" w:rsidR="008D2FEC" w:rsidRDefault="008D2FEC" w:rsidP="008D2FEC">
            <w:pPr>
              <w:jc w:val="both"/>
              <w:rPr>
                <w:rFonts w:eastAsia="SimSun"/>
                <w:lang w:val="en-US" w:eastAsia="zh-CN"/>
              </w:rPr>
            </w:pPr>
            <w:r>
              <w:rPr>
                <w:rFonts w:hint="eastAsia"/>
                <w:lang w:val="en-US"/>
              </w:rPr>
              <w:t>DOCOMO</w:t>
            </w:r>
          </w:p>
        </w:tc>
        <w:tc>
          <w:tcPr>
            <w:tcW w:w="4494" w:type="pct"/>
          </w:tcPr>
          <w:p w14:paraId="0C4CEC41" w14:textId="0EA8B7D7" w:rsidR="008D2FEC" w:rsidRDefault="008D2FEC" w:rsidP="008D2FEC">
            <w:pPr>
              <w:jc w:val="both"/>
              <w:rPr>
                <w:rFonts w:eastAsia="SimSun"/>
                <w:lang w:val="en-US" w:eastAsia="zh-CN"/>
              </w:rPr>
            </w:pPr>
            <w:r>
              <w:rPr>
                <w:rFonts w:eastAsia="ＭＳ Ｐゴシック"/>
                <w:lang w:val="en-US"/>
              </w:rPr>
              <w:t>Support</w:t>
            </w:r>
            <w:r>
              <w:rPr>
                <w:rFonts w:eastAsia="ＭＳ Ｐゴシック" w:hint="eastAsia"/>
                <w:lang w:val="en-US"/>
              </w:rPr>
              <w:t xml:space="preserve"> the FL proposal.</w:t>
            </w:r>
          </w:p>
        </w:tc>
      </w:tr>
      <w:tr w:rsidR="00EE2433" w:rsidRPr="007F0249" w14:paraId="76BC131B" w14:textId="77777777" w:rsidTr="007604F7">
        <w:tc>
          <w:tcPr>
            <w:tcW w:w="506" w:type="pct"/>
          </w:tcPr>
          <w:p w14:paraId="23D45803" w14:textId="7F885E45" w:rsidR="00EE2433" w:rsidRPr="00EE2433" w:rsidRDefault="00EE2433" w:rsidP="008D2FEC">
            <w:pPr>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24414335" w14:textId="7671CE90" w:rsidR="00EE2433" w:rsidRDefault="00EE2433" w:rsidP="008D2FEC">
            <w:pPr>
              <w:jc w:val="both"/>
              <w:rPr>
                <w:rFonts w:eastAsia="ＭＳ Ｐゴシック"/>
                <w:lang w:val="en-US"/>
              </w:rPr>
            </w:pPr>
            <w:r>
              <w:rPr>
                <w:rFonts w:eastAsia="ＭＳ Ｐゴシック"/>
                <w:lang w:val="en-US"/>
              </w:rPr>
              <w:t>Support</w:t>
            </w:r>
            <w:r>
              <w:rPr>
                <w:rFonts w:eastAsia="ＭＳ Ｐゴシック" w:hint="eastAsia"/>
                <w:lang w:val="en-US"/>
              </w:rPr>
              <w:t xml:space="preserve"> the FL proposal.</w:t>
            </w:r>
          </w:p>
        </w:tc>
      </w:tr>
      <w:tr w:rsidR="008A362E" w:rsidRPr="007F0249" w14:paraId="2E82C17C" w14:textId="77777777" w:rsidTr="007604F7">
        <w:tc>
          <w:tcPr>
            <w:tcW w:w="506" w:type="pct"/>
          </w:tcPr>
          <w:p w14:paraId="3103FE82" w14:textId="419732F8" w:rsidR="008A362E" w:rsidRDefault="008A362E" w:rsidP="008A362E">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56BB9801" w14:textId="5904CD8D" w:rsidR="008A362E" w:rsidRDefault="008A362E" w:rsidP="008A362E">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5706A91" w14:textId="02696451" w:rsidR="008A362E" w:rsidRPr="00FC1662" w:rsidRDefault="008A362E" w:rsidP="008A362E">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7</w:t>
            </w:r>
            <w:r w:rsidRPr="00FC1662">
              <w:rPr>
                <w:b/>
                <w:bCs/>
                <w:szCs w:val="21"/>
                <w:highlight w:val="yellow"/>
                <w:lang w:val="en-US"/>
              </w:rPr>
              <w:t>-1</w:t>
            </w:r>
            <w:r w:rsidRPr="00FC1662">
              <w:rPr>
                <w:b/>
                <w:bCs/>
                <w:szCs w:val="21"/>
                <w:lang w:val="en-US"/>
              </w:rPr>
              <w:t>:</w:t>
            </w:r>
          </w:p>
          <w:p w14:paraId="24B51A6A" w14:textId="77777777" w:rsidR="008A362E" w:rsidRPr="00847317" w:rsidRDefault="008A362E" w:rsidP="008A362E">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11</w:t>
            </w:r>
            <w:r w:rsidRPr="00847317">
              <w:rPr>
                <w:b/>
                <w:bCs/>
                <w:szCs w:val="21"/>
                <w:lang w:val="en-US"/>
              </w:rPr>
              <w:t xml:space="preserve"> is kept as “</w:t>
            </w:r>
            <w:r w:rsidRPr="00300973">
              <w:rPr>
                <w:b/>
                <w:bCs/>
                <w:szCs w:val="21"/>
                <w:lang w:val="en-US"/>
              </w:rPr>
              <w:t>4-bits subband CQI</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1"/>
              <w:gridCol w:w="5342"/>
              <w:gridCol w:w="1061"/>
              <w:gridCol w:w="727"/>
              <w:gridCol w:w="719"/>
              <w:gridCol w:w="1177"/>
              <w:gridCol w:w="1073"/>
              <w:gridCol w:w="834"/>
              <w:gridCol w:w="834"/>
              <w:gridCol w:w="834"/>
              <w:gridCol w:w="2243"/>
              <w:gridCol w:w="1101"/>
            </w:tblGrid>
            <w:tr w:rsidR="008A362E" w14:paraId="083B6840"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52C310E6" w14:textId="77777777" w:rsidR="008A362E" w:rsidRDefault="008A362E" w:rsidP="008A362E">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206C30D5" w14:textId="77777777" w:rsidR="008A362E" w:rsidRDefault="008A362E" w:rsidP="008A362E">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339" w:type="pct"/>
                  <w:tcBorders>
                    <w:top w:val="single" w:sz="4" w:space="0" w:color="auto"/>
                    <w:left w:val="single" w:sz="4" w:space="0" w:color="auto"/>
                    <w:bottom w:val="single" w:sz="4" w:space="0" w:color="auto"/>
                    <w:right w:val="single" w:sz="4" w:space="0" w:color="auto"/>
                  </w:tcBorders>
                  <w:hideMark/>
                </w:tcPr>
                <w:p w14:paraId="719A16B8" w14:textId="77777777" w:rsidR="008A362E" w:rsidRDefault="008A362E" w:rsidP="008A362E">
                  <w:pPr>
                    <w:pStyle w:val="TAL"/>
                    <w:rPr>
                      <w:rFonts w:eastAsia="Times New Roman"/>
                      <w:lang w:eastAsia="ja-JP"/>
                    </w:rPr>
                  </w:pPr>
                  <w:r>
                    <w:rPr>
                      <w:rFonts w:eastAsia="Times New Roman"/>
                      <w:lang w:eastAsia="ja-JP"/>
                    </w:rPr>
                    <w:t>4-bits subband CQI</w:t>
                  </w:r>
                </w:p>
              </w:tc>
              <w:tc>
                <w:tcPr>
                  <w:tcW w:w="1347" w:type="pct"/>
                  <w:tcBorders>
                    <w:top w:val="single" w:sz="4" w:space="0" w:color="auto"/>
                    <w:left w:val="single" w:sz="4" w:space="0" w:color="auto"/>
                    <w:bottom w:val="single" w:sz="4" w:space="0" w:color="auto"/>
                    <w:right w:val="single" w:sz="4" w:space="0" w:color="auto"/>
                  </w:tcBorders>
                  <w:hideMark/>
                </w:tcPr>
                <w:p w14:paraId="3F668BA7" w14:textId="77777777" w:rsidR="008A362E" w:rsidRDefault="008A362E" w:rsidP="008A362E">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C08546B" w14:textId="77777777" w:rsidR="008A362E" w:rsidRDefault="008A362E" w:rsidP="008A362E">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469B630A" w14:textId="77777777" w:rsidR="008A362E" w:rsidRDefault="008A362E" w:rsidP="008A362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52334C20" w14:textId="77777777" w:rsidR="008A362E" w:rsidRDefault="008A362E" w:rsidP="008A362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14FC4B22" w14:textId="77777777" w:rsidR="008A362E" w:rsidRDefault="008A362E" w:rsidP="008A362E">
                  <w:pPr>
                    <w:pStyle w:val="TAL"/>
                    <w:rPr>
                      <w:rFonts w:asciiTheme="majorHAnsi" w:eastAsia="SimSun"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hideMark/>
                </w:tcPr>
                <w:p w14:paraId="2DDB1339" w14:textId="77777777" w:rsidR="008A362E" w:rsidRDefault="008A362E" w:rsidP="008A362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87D2A34" w14:textId="77777777" w:rsidR="008A362E" w:rsidRDefault="008A362E" w:rsidP="008A362E">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4C8E516" w14:textId="77777777" w:rsidR="008A362E" w:rsidRDefault="008A362E" w:rsidP="008A362E">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A092874" w14:textId="77777777" w:rsidR="008A362E" w:rsidRDefault="008A362E" w:rsidP="008A362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3C61AB1B" w14:textId="77777777" w:rsidR="008A362E" w:rsidRDefault="008A362E" w:rsidP="008A362E">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hideMark/>
                </w:tcPr>
                <w:p w14:paraId="09EDF0CC" w14:textId="77777777" w:rsidR="008A362E" w:rsidRDefault="008A362E" w:rsidP="008A362E">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A1B242F" w14:textId="77777777" w:rsidR="008A362E" w:rsidRDefault="008A362E" w:rsidP="008A362E">
            <w:pPr>
              <w:rPr>
                <w:rFonts w:eastAsia="ＭＳ Ｐゴシック"/>
                <w:color w:val="000000"/>
                <w:szCs w:val="21"/>
                <w:lang w:val="en-US"/>
              </w:rPr>
            </w:pPr>
          </w:p>
          <w:p w14:paraId="01477C93" w14:textId="2E47FD1C" w:rsidR="008A362E" w:rsidRDefault="008A362E" w:rsidP="008A362E">
            <w:pPr>
              <w:jc w:val="both"/>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3A2E69" w:rsidRPr="007F0249" w14:paraId="558F1FDB" w14:textId="77777777" w:rsidTr="00620B10">
        <w:tc>
          <w:tcPr>
            <w:tcW w:w="506" w:type="pct"/>
          </w:tcPr>
          <w:p w14:paraId="7264949B" w14:textId="77777777" w:rsidR="003A2E69" w:rsidRDefault="003A2E69" w:rsidP="00620B10">
            <w:pPr>
              <w:jc w:val="both"/>
              <w:rPr>
                <w:rFonts w:eastAsia="SimSun"/>
                <w:lang w:val="en-US" w:eastAsia="zh-CN"/>
              </w:rPr>
            </w:pPr>
            <w:r>
              <w:rPr>
                <w:rFonts w:eastAsia="SimSun"/>
                <w:lang w:val="en-US" w:eastAsia="zh-CN"/>
              </w:rPr>
              <w:t>Apple</w:t>
            </w:r>
          </w:p>
        </w:tc>
        <w:tc>
          <w:tcPr>
            <w:tcW w:w="4494" w:type="pct"/>
          </w:tcPr>
          <w:p w14:paraId="17A5FAB1" w14:textId="77777777" w:rsidR="003A2E69" w:rsidRDefault="003A2E69" w:rsidP="00620B10">
            <w:pPr>
              <w:jc w:val="both"/>
              <w:rPr>
                <w:rFonts w:eastAsia="ＭＳ Ｐゴシック"/>
                <w:lang w:val="en-US"/>
              </w:rPr>
            </w:pPr>
            <w:r>
              <w:rPr>
                <w:rFonts w:eastAsia="ＭＳ Ｐゴシック"/>
                <w:lang w:val="en-US"/>
              </w:rPr>
              <w:t>Support</w:t>
            </w:r>
            <w:r>
              <w:rPr>
                <w:rFonts w:eastAsia="ＭＳ Ｐゴシック" w:hint="eastAsia"/>
                <w:lang w:val="en-US"/>
              </w:rPr>
              <w:t xml:space="preserve"> the FL proposal.</w:t>
            </w:r>
          </w:p>
        </w:tc>
      </w:tr>
      <w:tr w:rsidR="00936B4B" w:rsidRPr="007F0249" w14:paraId="590BCA2F" w14:textId="77777777" w:rsidTr="007604F7">
        <w:tc>
          <w:tcPr>
            <w:tcW w:w="506" w:type="pct"/>
          </w:tcPr>
          <w:p w14:paraId="75D09394" w14:textId="6C9F20F5" w:rsidR="00936B4B" w:rsidRDefault="00936B4B" w:rsidP="00936B4B">
            <w:pPr>
              <w:jc w:val="both"/>
              <w:rPr>
                <w:rFonts w:eastAsia="SimSun"/>
                <w:lang w:val="en-US" w:eastAsia="zh-CN"/>
              </w:rPr>
            </w:pPr>
            <w:r>
              <w:rPr>
                <w:rFonts w:eastAsiaTheme="minorEastAsia" w:hint="eastAsia"/>
                <w:lang w:val="en-US"/>
              </w:rPr>
              <w:t>F</w:t>
            </w:r>
            <w:r>
              <w:rPr>
                <w:rFonts w:eastAsiaTheme="minorEastAsia"/>
                <w:lang w:val="en-US"/>
              </w:rPr>
              <w:t>L4</w:t>
            </w:r>
          </w:p>
        </w:tc>
        <w:tc>
          <w:tcPr>
            <w:tcW w:w="4494" w:type="pct"/>
          </w:tcPr>
          <w:p w14:paraId="2FC04B12" w14:textId="77777777" w:rsidR="00936B4B" w:rsidRPr="00124036" w:rsidRDefault="00936B4B" w:rsidP="00936B4B">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7F8946F5" w14:textId="77777777" w:rsidR="00936B4B" w:rsidRPr="00FC1662" w:rsidRDefault="00936B4B" w:rsidP="00936B4B">
            <w:pPr>
              <w:spacing w:afterLines="50" w:after="120"/>
              <w:jc w:val="both"/>
              <w:rPr>
                <w:b/>
                <w:bCs/>
                <w:szCs w:val="21"/>
                <w:lang w:val="en-US"/>
              </w:rPr>
            </w:pPr>
            <w:r w:rsidRPr="00A77C05">
              <w:rPr>
                <w:b/>
                <w:bCs/>
                <w:szCs w:val="21"/>
                <w:highlight w:val="green"/>
                <w:lang w:val="en-US"/>
              </w:rPr>
              <w:t>High priority proposal 7-1:</w:t>
            </w:r>
          </w:p>
          <w:p w14:paraId="50742834" w14:textId="77777777" w:rsidR="00936B4B" w:rsidRPr="00847317" w:rsidRDefault="00936B4B" w:rsidP="00936B4B">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11</w:t>
            </w:r>
            <w:r w:rsidRPr="00847317">
              <w:rPr>
                <w:b/>
                <w:bCs/>
                <w:szCs w:val="21"/>
                <w:lang w:val="en-US"/>
              </w:rPr>
              <w:t xml:space="preserve"> is kept as “</w:t>
            </w:r>
            <w:r w:rsidRPr="00300973">
              <w:rPr>
                <w:b/>
                <w:bCs/>
                <w:szCs w:val="21"/>
                <w:lang w:val="en-US"/>
              </w:rPr>
              <w:t>4-bits subband CQI</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31"/>
              <w:gridCol w:w="5342"/>
              <w:gridCol w:w="1061"/>
              <w:gridCol w:w="727"/>
              <w:gridCol w:w="719"/>
              <w:gridCol w:w="1177"/>
              <w:gridCol w:w="1073"/>
              <w:gridCol w:w="834"/>
              <w:gridCol w:w="834"/>
              <w:gridCol w:w="834"/>
              <w:gridCol w:w="2243"/>
              <w:gridCol w:w="1101"/>
            </w:tblGrid>
            <w:tr w:rsidR="00936B4B" w14:paraId="0D81AEDA"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133745C2" w14:textId="77777777" w:rsidR="00936B4B" w:rsidRDefault="00936B4B" w:rsidP="00936B4B">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4A7BE869" w14:textId="77777777" w:rsidR="00936B4B" w:rsidRDefault="00936B4B" w:rsidP="00936B4B">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339" w:type="pct"/>
                  <w:tcBorders>
                    <w:top w:val="single" w:sz="4" w:space="0" w:color="auto"/>
                    <w:left w:val="single" w:sz="4" w:space="0" w:color="auto"/>
                    <w:bottom w:val="single" w:sz="4" w:space="0" w:color="auto"/>
                    <w:right w:val="single" w:sz="4" w:space="0" w:color="auto"/>
                  </w:tcBorders>
                  <w:hideMark/>
                </w:tcPr>
                <w:p w14:paraId="0E8FE22F" w14:textId="77777777" w:rsidR="00936B4B" w:rsidRDefault="00936B4B" w:rsidP="00936B4B">
                  <w:pPr>
                    <w:pStyle w:val="TAL"/>
                    <w:rPr>
                      <w:rFonts w:eastAsia="Times New Roman"/>
                      <w:lang w:eastAsia="ja-JP"/>
                    </w:rPr>
                  </w:pPr>
                  <w:r>
                    <w:rPr>
                      <w:rFonts w:eastAsia="Times New Roman"/>
                      <w:lang w:eastAsia="ja-JP"/>
                    </w:rPr>
                    <w:t>4-bits subband CQI</w:t>
                  </w:r>
                </w:p>
              </w:tc>
              <w:tc>
                <w:tcPr>
                  <w:tcW w:w="1347" w:type="pct"/>
                  <w:tcBorders>
                    <w:top w:val="single" w:sz="4" w:space="0" w:color="auto"/>
                    <w:left w:val="single" w:sz="4" w:space="0" w:color="auto"/>
                    <w:bottom w:val="single" w:sz="4" w:space="0" w:color="auto"/>
                    <w:right w:val="single" w:sz="4" w:space="0" w:color="auto"/>
                  </w:tcBorders>
                  <w:hideMark/>
                </w:tcPr>
                <w:p w14:paraId="40E4D6FA" w14:textId="77777777" w:rsidR="00936B4B" w:rsidRDefault="00936B4B" w:rsidP="00936B4B">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26180D9D" w14:textId="77777777" w:rsidR="00936B4B" w:rsidRDefault="00936B4B" w:rsidP="00936B4B">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03CEFCE2" w14:textId="77777777" w:rsidR="00936B4B" w:rsidRDefault="00936B4B" w:rsidP="00936B4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36C80A19" w14:textId="77777777" w:rsidR="00936B4B" w:rsidRDefault="00936B4B" w:rsidP="00936B4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33382A10" w14:textId="77777777" w:rsidR="00936B4B" w:rsidRDefault="00936B4B" w:rsidP="00936B4B">
                  <w:pPr>
                    <w:pStyle w:val="TAL"/>
                    <w:rPr>
                      <w:rFonts w:asciiTheme="majorHAnsi" w:eastAsia="SimSun"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hideMark/>
                </w:tcPr>
                <w:p w14:paraId="0CB27E82" w14:textId="77777777" w:rsidR="00936B4B" w:rsidRDefault="00936B4B" w:rsidP="00936B4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36ABFAC6" w14:textId="77777777" w:rsidR="00936B4B" w:rsidRDefault="00936B4B" w:rsidP="00936B4B">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7EC04495" w14:textId="77777777" w:rsidR="00936B4B" w:rsidRDefault="00936B4B" w:rsidP="00936B4B">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31141359" w14:textId="77777777" w:rsidR="00936B4B" w:rsidRDefault="00936B4B" w:rsidP="00936B4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6A3703B0" w14:textId="77777777" w:rsidR="00936B4B" w:rsidRDefault="00936B4B" w:rsidP="00936B4B">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hideMark/>
                </w:tcPr>
                <w:p w14:paraId="5B956648" w14:textId="77777777" w:rsidR="00936B4B" w:rsidRDefault="00936B4B" w:rsidP="00936B4B">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0C9096F1" w14:textId="77777777" w:rsidR="00936B4B" w:rsidRDefault="00936B4B" w:rsidP="00936B4B">
            <w:pPr>
              <w:rPr>
                <w:rFonts w:eastAsia="SimSun"/>
                <w:lang w:val="en-US" w:eastAsia="zh-CN"/>
              </w:rPr>
            </w:pPr>
          </w:p>
          <w:p w14:paraId="5DBA8EF9" w14:textId="21FB65A8" w:rsidR="00936B4B" w:rsidRDefault="00936B4B" w:rsidP="00936B4B">
            <w:pPr>
              <w:jc w:val="both"/>
              <w:rPr>
                <w:rFonts w:eastAsia="ＭＳ Ｐゴシック"/>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4DD7C9F3" w14:textId="77777777" w:rsidR="000E6603" w:rsidRDefault="000E6603" w:rsidP="000E6603">
      <w:pPr>
        <w:spacing w:afterLines="50" w:after="120"/>
        <w:jc w:val="both"/>
        <w:rPr>
          <w:sz w:val="22"/>
        </w:rPr>
      </w:pPr>
    </w:p>
    <w:p w14:paraId="6A6B50AF" w14:textId="33440AAF" w:rsidR="000E6603" w:rsidRPr="0028343A" w:rsidRDefault="00694449" w:rsidP="000E6603">
      <w:pPr>
        <w:spacing w:afterLines="50" w:after="120"/>
        <w:jc w:val="both"/>
        <w:rPr>
          <w:b/>
          <w:bCs/>
          <w:szCs w:val="21"/>
          <w:lang w:val="en-US"/>
        </w:rPr>
      </w:pPr>
      <w:r>
        <w:rPr>
          <w:b/>
          <w:bCs/>
          <w:szCs w:val="21"/>
          <w:highlight w:val="cyan"/>
          <w:lang w:val="en-US"/>
        </w:rPr>
        <w:t xml:space="preserve">[FL4] </w:t>
      </w:r>
      <w:r w:rsidR="000E6603" w:rsidRPr="0028343A">
        <w:rPr>
          <w:b/>
          <w:bCs/>
          <w:szCs w:val="21"/>
          <w:highlight w:val="cyan"/>
          <w:lang w:val="en-US"/>
        </w:rPr>
        <w:t xml:space="preserve">Medium priority question </w:t>
      </w:r>
      <w:r w:rsidR="00F82991">
        <w:rPr>
          <w:b/>
          <w:bCs/>
          <w:szCs w:val="21"/>
          <w:highlight w:val="cyan"/>
          <w:lang w:val="en-US"/>
        </w:rPr>
        <w:t>7</w:t>
      </w:r>
      <w:r w:rsidR="000E6603" w:rsidRPr="0028343A">
        <w:rPr>
          <w:b/>
          <w:bCs/>
          <w:szCs w:val="21"/>
          <w:highlight w:val="cyan"/>
          <w:lang w:val="en-US"/>
        </w:rPr>
        <w:t>-</w:t>
      </w:r>
      <w:r w:rsidR="00F82991">
        <w:rPr>
          <w:b/>
          <w:bCs/>
          <w:szCs w:val="21"/>
          <w:highlight w:val="cyan"/>
          <w:lang w:val="en-US"/>
        </w:rPr>
        <w:t>2</w:t>
      </w:r>
      <w:r w:rsidR="000E6603" w:rsidRPr="0028343A">
        <w:rPr>
          <w:b/>
          <w:bCs/>
          <w:szCs w:val="21"/>
          <w:highlight w:val="cyan"/>
          <w:lang w:val="en-US"/>
        </w:rPr>
        <w:t>:</w:t>
      </w:r>
    </w:p>
    <w:p w14:paraId="32032882" w14:textId="1C8C26E4" w:rsidR="000E6603" w:rsidRPr="0028343A" w:rsidRDefault="000E6603" w:rsidP="000E6603">
      <w:pPr>
        <w:pStyle w:val="aff"/>
        <w:numPr>
          <w:ilvl w:val="0"/>
          <w:numId w:val="10"/>
        </w:numPr>
        <w:spacing w:afterLines="50" w:after="120"/>
        <w:ind w:leftChars="0"/>
        <w:jc w:val="both"/>
        <w:rPr>
          <w:b/>
          <w:bCs/>
          <w:szCs w:val="24"/>
          <w:lang w:val="en-US"/>
        </w:rPr>
      </w:pPr>
      <w:r w:rsidRPr="0028343A">
        <w:rPr>
          <w:rFonts w:hint="eastAsia"/>
          <w:b/>
          <w:bCs/>
          <w:szCs w:val="24"/>
          <w:lang w:val="en-US"/>
        </w:rPr>
        <w:lastRenderedPageBreak/>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Pr>
          <w:b/>
          <w:bCs/>
          <w:szCs w:val="21"/>
          <w:lang w:val="en-US"/>
        </w:rPr>
        <w:t>F</w:t>
      </w:r>
      <w:r w:rsidR="00DD1A61">
        <w:rPr>
          <w:b/>
          <w:bCs/>
          <w:szCs w:val="21"/>
          <w:lang w:val="en-US"/>
        </w:rPr>
        <w:t>G</w:t>
      </w:r>
      <w:r>
        <w:rPr>
          <w:b/>
          <w:bCs/>
          <w:szCs w:val="21"/>
          <w:lang w:val="en-US"/>
        </w:rPr>
        <w:t xml:space="preserve"> 25-</w:t>
      </w:r>
      <w:r w:rsidR="00DD1A61">
        <w:rPr>
          <w:b/>
          <w:bCs/>
          <w:szCs w:val="21"/>
          <w:lang w:val="en-US"/>
        </w:rPr>
        <w:t>11</w:t>
      </w:r>
      <w:r>
        <w:rPr>
          <w:b/>
          <w:bCs/>
          <w:szCs w:val="24"/>
        </w:rPr>
        <w:t xml:space="preserve"> should be per UE or per </w:t>
      </w:r>
      <w:r w:rsidR="00DD1A61">
        <w:rPr>
          <w:b/>
          <w:bCs/>
          <w:szCs w:val="24"/>
        </w:rPr>
        <w:t>band</w:t>
      </w:r>
    </w:p>
    <w:tbl>
      <w:tblPr>
        <w:tblStyle w:val="afd"/>
        <w:tblW w:w="5000" w:type="pct"/>
        <w:tblLook w:val="04A0" w:firstRow="1" w:lastRow="0" w:firstColumn="1" w:lastColumn="0" w:noHBand="0" w:noVBand="1"/>
      </w:tblPr>
      <w:tblGrid>
        <w:gridCol w:w="2265"/>
        <w:gridCol w:w="20118"/>
      </w:tblGrid>
      <w:tr w:rsidR="000E6603" w:rsidRPr="007F0249" w14:paraId="4C8B0A75" w14:textId="77777777" w:rsidTr="000F06DD">
        <w:tc>
          <w:tcPr>
            <w:tcW w:w="506" w:type="pct"/>
            <w:shd w:val="clear" w:color="auto" w:fill="F2F2F2" w:themeFill="background1" w:themeFillShade="F2"/>
          </w:tcPr>
          <w:p w14:paraId="3E35E263"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43ABDAB"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2A7CA81A" w14:textId="77777777" w:rsidTr="000F06DD">
        <w:tc>
          <w:tcPr>
            <w:tcW w:w="506" w:type="pct"/>
          </w:tcPr>
          <w:p w14:paraId="0D1D1355" w14:textId="18199B0F" w:rsidR="00B24948" w:rsidRPr="007F0249" w:rsidRDefault="00B24948" w:rsidP="00B24948">
            <w:pPr>
              <w:spacing w:after="0"/>
              <w:jc w:val="both"/>
              <w:rPr>
                <w:szCs w:val="21"/>
                <w:lang w:val="en-US"/>
              </w:rPr>
            </w:pPr>
            <w:r>
              <w:rPr>
                <w:szCs w:val="21"/>
                <w:lang w:val="en-US"/>
              </w:rPr>
              <w:t>Nokia, NSB</w:t>
            </w:r>
          </w:p>
        </w:tc>
        <w:tc>
          <w:tcPr>
            <w:tcW w:w="4494" w:type="pct"/>
          </w:tcPr>
          <w:p w14:paraId="2F7B5BC7" w14:textId="295E4692"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sidRPr="00872140">
              <w:rPr>
                <w:szCs w:val="21"/>
                <w:lang w:val="en-US"/>
              </w:rPr>
              <w:t>Per UE</w:t>
            </w:r>
          </w:p>
        </w:tc>
      </w:tr>
      <w:tr w:rsidR="008A27A8" w:rsidRPr="007F0249" w14:paraId="2C1DDFC3" w14:textId="77777777" w:rsidTr="000F06DD">
        <w:tc>
          <w:tcPr>
            <w:tcW w:w="506" w:type="pct"/>
          </w:tcPr>
          <w:p w14:paraId="0B49B9E0" w14:textId="0756505B" w:rsidR="008A27A8" w:rsidRPr="007F0249" w:rsidRDefault="008A27A8" w:rsidP="008A27A8">
            <w:pPr>
              <w:spacing w:after="0"/>
              <w:jc w:val="both"/>
              <w:rPr>
                <w:szCs w:val="21"/>
                <w:lang w:val="en-US"/>
              </w:rPr>
            </w:pPr>
            <w:r>
              <w:rPr>
                <w:szCs w:val="21"/>
                <w:lang w:val="en-US"/>
              </w:rPr>
              <w:t>ZTE</w:t>
            </w:r>
          </w:p>
        </w:tc>
        <w:tc>
          <w:tcPr>
            <w:tcW w:w="4494" w:type="pct"/>
          </w:tcPr>
          <w:p w14:paraId="266C8458" w14:textId="15557A8B" w:rsidR="008A27A8" w:rsidRPr="007F0249" w:rsidRDefault="008A27A8" w:rsidP="008A27A8">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From our view, this capability report should be per UE.</w:t>
            </w:r>
          </w:p>
        </w:tc>
      </w:tr>
      <w:tr w:rsidR="00021538" w:rsidRPr="007F0249" w14:paraId="5C204755" w14:textId="77777777" w:rsidTr="000F06DD">
        <w:tc>
          <w:tcPr>
            <w:tcW w:w="506" w:type="pct"/>
          </w:tcPr>
          <w:p w14:paraId="111E13BC" w14:textId="7095398C" w:rsidR="00021538" w:rsidRPr="007F0249" w:rsidRDefault="00021538" w:rsidP="00021538">
            <w:pPr>
              <w:spacing w:after="0"/>
              <w:jc w:val="both"/>
              <w:rPr>
                <w:rFonts w:eastAsia="SimSun"/>
                <w:szCs w:val="21"/>
                <w:lang w:val="en-US" w:eastAsia="zh-CN"/>
              </w:rPr>
            </w:pPr>
            <w:r>
              <w:rPr>
                <w:szCs w:val="21"/>
                <w:lang w:val="en-US"/>
              </w:rPr>
              <w:t>QC</w:t>
            </w:r>
          </w:p>
        </w:tc>
        <w:tc>
          <w:tcPr>
            <w:tcW w:w="4494" w:type="pct"/>
          </w:tcPr>
          <w:p w14:paraId="49E7C93F" w14:textId="27CDB156" w:rsidR="00021538" w:rsidRPr="007F0249" w:rsidRDefault="00021538" w:rsidP="00021538">
            <w:pPr>
              <w:tabs>
                <w:tab w:val="num" w:pos="1800"/>
              </w:tabs>
              <w:spacing w:after="0"/>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They should be per band. Per UE is not acceptable to us because different testing availability with gNB vendors in licensed, unlicensed, and NTN bands.</w:t>
            </w:r>
          </w:p>
        </w:tc>
      </w:tr>
      <w:tr w:rsidR="007604F7" w:rsidRPr="007F0249" w14:paraId="5A3D64E3" w14:textId="77777777" w:rsidTr="007604F7">
        <w:tc>
          <w:tcPr>
            <w:tcW w:w="506" w:type="pct"/>
          </w:tcPr>
          <w:p w14:paraId="6A9AF026" w14:textId="77777777" w:rsidR="007604F7" w:rsidRDefault="007604F7" w:rsidP="004A3BA4">
            <w:pPr>
              <w:jc w:val="both"/>
              <w:rPr>
                <w:szCs w:val="21"/>
                <w:lang w:val="en-US"/>
              </w:rPr>
            </w:pPr>
            <w:r>
              <w:rPr>
                <w:szCs w:val="21"/>
                <w:lang w:val="en-US"/>
              </w:rPr>
              <w:t>Ericsson</w:t>
            </w:r>
          </w:p>
        </w:tc>
        <w:tc>
          <w:tcPr>
            <w:tcW w:w="4494" w:type="pct"/>
          </w:tcPr>
          <w:p w14:paraId="54FBC83B" w14:textId="77777777" w:rsidR="007604F7" w:rsidRPr="00C32B2C" w:rsidRDefault="007604F7" w:rsidP="004A3BA4">
            <w:pPr>
              <w:jc w:val="both"/>
              <w:rPr>
                <w:szCs w:val="21"/>
                <w:lang w:val="en-US"/>
              </w:rPr>
            </w:pPr>
            <w:r w:rsidRPr="00C32B2C">
              <w:rPr>
                <w:szCs w:val="21"/>
                <w:lang w:val="en-US"/>
              </w:rPr>
              <w:t>Per UE</w:t>
            </w:r>
          </w:p>
        </w:tc>
      </w:tr>
      <w:tr w:rsidR="003A2E69" w:rsidRPr="007F0249" w14:paraId="60DB4C5C" w14:textId="77777777" w:rsidTr="007604F7">
        <w:tc>
          <w:tcPr>
            <w:tcW w:w="506" w:type="pct"/>
          </w:tcPr>
          <w:p w14:paraId="6106750D" w14:textId="0C98B18E" w:rsidR="003A2E69" w:rsidRDefault="003A2E69" w:rsidP="004A3BA4">
            <w:pPr>
              <w:jc w:val="both"/>
              <w:rPr>
                <w:szCs w:val="21"/>
                <w:lang w:val="en-US"/>
              </w:rPr>
            </w:pPr>
            <w:r>
              <w:rPr>
                <w:szCs w:val="21"/>
                <w:lang w:val="en-US"/>
              </w:rPr>
              <w:t>Apple</w:t>
            </w:r>
          </w:p>
        </w:tc>
        <w:tc>
          <w:tcPr>
            <w:tcW w:w="4494" w:type="pct"/>
          </w:tcPr>
          <w:p w14:paraId="4FC5585A" w14:textId="07D52CA0" w:rsidR="003A2E69" w:rsidRPr="00C32B2C" w:rsidRDefault="003A2E69" w:rsidP="004A3BA4">
            <w:pPr>
              <w:jc w:val="both"/>
              <w:rPr>
                <w:szCs w:val="21"/>
                <w:lang w:val="en-US"/>
              </w:rPr>
            </w:pPr>
            <w:r>
              <w:rPr>
                <w:szCs w:val="21"/>
                <w:lang w:val="en-US"/>
              </w:rPr>
              <w:t>We are fine with per band.</w:t>
            </w:r>
          </w:p>
        </w:tc>
      </w:tr>
      <w:tr w:rsidR="00117E2C" w:rsidRPr="007F0249" w14:paraId="63541DB9" w14:textId="77777777" w:rsidTr="007604F7">
        <w:tc>
          <w:tcPr>
            <w:tcW w:w="506" w:type="pct"/>
          </w:tcPr>
          <w:p w14:paraId="49A3D031" w14:textId="03AED382" w:rsidR="00117E2C" w:rsidRPr="00117E2C" w:rsidRDefault="00117E2C" w:rsidP="004A3BA4">
            <w:pPr>
              <w:jc w:val="both"/>
              <w:rPr>
                <w:rFonts w:eastAsia="Malgun Gothic"/>
                <w:szCs w:val="21"/>
                <w:lang w:val="en-US" w:eastAsia="ko-KR"/>
              </w:rPr>
            </w:pPr>
            <w:r>
              <w:rPr>
                <w:rFonts w:eastAsia="Malgun Gothic" w:hint="eastAsia"/>
                <w:szCs w:val="21"/>
                <w:lang w:val="en-US" w:eastAsia="ko-KR"/>
              </w:rPr>
              <w:t>LG</w:t>
            </w:r>
          </w:p>
        </w:tc>
        <w:tc>
          <w:tcPr>
            <w:tcW w:w="4494" w:type="pct"/>
          </w:tcPr>
          <w:p w14:paraId="2C76C444" w14:textId="1AD4577E" w:rsidR="00117E2C" w:rsidRPr="00117E2C" w:rsidRDefault="00117E2C" w:rsidP="004A3BA4">
            <w:pPr>
              <w:jc w:val="both"/>
              <w:rPr>
                <w:rFonts w:eastAsia="Malgun Gothic"/>
                <w:szCs w:val="21"/>
                <w:lang w:val="en-US" w:eastAsia="ko-KR"/>
              </w:rPr>
            </w:pPr>
            <w:r>
              <w:rPr>
                <w:rFonts w:eastAsia="Malgun Gothic" w:hint="eastAsia"/>
                <w:szCs w:val="21"/>
                <w:lang w:val="en-US" w:eastAsia="ko-KR"/>
              </w:rPr>
              <w:t>We are</w:t>
            </w:r>
            <w:r>
              <w:rPr>
                <w:rFonts w:eastAsia="Malgun Gothic"/>
                <w:szCs w:val="21"/>
                <w:lang w:val="en-US" w:eastAsia="ko-KR"/>
              </w:rPr>
              <w:t xml:space="preserve"> fine with per band </w:t>
            </w:r>
          </w:p>
        </w:tc>
      </w:tr>
      <w:tr w:rsidR="00814FC3" w:rsidRPr="007F0249" w14:paraId="2C355592" w14:textId="77777777" w:rsidTr="007604F7">
        <w:tc>
          <w:tcPr>
            <w:tcW w:w="506" w:type="pct"/>
          </w:tcPr>
          <w:p w14:paraId="4CAC596F" w14:textId="2FF92340" w:rsidR="00814FC3" w:rsidRPr="00814FC3" w:rsidRDefault="00814FC3" w:rsidP="004A3BA4">
            <w:pPr>
              <w:jc w:val="both"/>
              <w:rPr>
                <w:rFonts w:eastAsiaTheme="minorEastAsia"/>
                <w:szCs w:val="21"/>
                <w:lang w:val="en-US"/>
              </w:rPr>
            </w:pPr>
            <w:r>
              <w:rPr>
                <w:rFonts w:eastAsiaTheme="minorEastAsia" w:hint="eastAsia"/>
                <w:szCs w:val="21"/>
                <w:lang w:val="en-US"/>
              </w:rPr>
              <w:t>DOCOMO</w:t>
            </w:r>
          </w:p>
        </w:tc>
        <w:tc>
          <w:tcPr>
            <w:tcW w:w="4494" w:type="pct"/>
          </w:tcPr>
          <w:p w14:paraId="0AEFCA6C" w14:textId="43C75E96" w:rsidR="00814FC3" w:rsidRPr="00814FC3" w:rsidRDefault="00814FC3" w:rsidP="004A3BA4">
            <w:pPr>
              <w:jc w:val="both"/>
              <w:rPr>
                <w:rFonts w:eastAsiaTheme="minorEastAsia"/>
                <w:szCs w:val="21"/>
                <w:lang w:val="en-US"/>
              </w:rPr>
            </w:pPr>
            <w:r>
              <w:rPr>
                <w:rFonts w:eastAsiaTheme="minorEastAsia" w:hint="eastAsia"/>
                <w:szCs w:val="21"/>
                <w:lang w:val="en-US"/>
              </w:rPr>
              <w:t>Per UE</w:t>
            </w:r>
          </w:p>
        </w:tc>
      </w:tr>
      <w:tr w:rsidR="000A0378" w:rsidRPr="007F0249" w14:paraId="15DC6025" w14:textId="77777777" w:rsidTr="007604F7">
        <w:tc>
          <w:tcPr>
            <w:tcW w:w="506" w:type="pct"/>
          </w:tcPr>
          <w:p w14:paraId="416AECD9" w14:textId="3816A60B" w:rsidR="000A0378" w:rsidRDefault="000A0378" w:rsidP="000A0378">
            <w:pPr>
              <w:jc w:val="both"/>
              <w:rPr>
                <w:rFonts w:eastAsiaTheme="minorEastAsia"/>
                <w:szCs w:val="21"/>
                <w:lang w:val="en-US"/>
              </w:rPr>
            </w:pPr>
            <w:r>
              <w:rPr>
                <w:rFonts w:eastAsia="Malgun Gothic" w:hint="eastAsia"/>
                <w:szCs w:val="21"/>
                <w:lang w:val="en-US" w:eastAsia="ko-KR"/>
              </w:rPr>
              <w:t>Samsung</w:t>
            </w:r>
          </w:p>
        </w:tc>
        <w:tc>
          <w:tcPr>
            <w:tcW w:w="4494" w:type="pct"/>
          </w:tcPr>
          <w:p w14:paraId="3E0D0DEF" w14:textId="57ECB7F4" w:rsidR="000A0378" w:rsidRDefault="000A0378" w:rsidP="000A0378">
            <w:pPr>
              <w:jc w:val="both"/>
              <w:rPr>
                <w:rFonts w:eastAsiaTheme="minorEastAsia"/>
                <w:szCs w:val="21"/>
                <w:lang w:val="en-US"/>
              </w:rPr>
            </w:pPr>
            <w:r>
              <w:rPr>
                <w:rFonts w:eastAsia="Malgun Gothic" w:hint="eastAsia"/>
                <w:szCs w:val="21"/>
                <w:lang w:val="en-US" w:eastAsia="ko-KR"/>
              </w:rPr>
              <w:t xml:space="preserve">Per BC is okay. </w:t>
            </w:r>
            <w:r>
              <w:rPr>
                <w:rFonts w:eastAsia="Malgun Gothic"/>
                <w:szCs w:val="21"/>
                <w:lang w:val="en-US" w:eastAsia="ko-KR"/>
              </w:rPr>
              <w:t xml:space="preserve">We are open to discuss other options. </w:t>
            </w:r>
          </w:p>
        </w:tc>
      </w:tr>
      <w:tr w:rsidR="006B2A61" w:rsidRPr="007F0249" w14:paraId="098C7691" w14:textId="77777777" w:rsidTr="007604F7">
        <w:tc>
          <w:tcPr>
            <w:tcW w:w="506" w:type="pct"/>
          </w:tcPr>
          <w:p w14:paraId="79BBE99D" w14:textId="2FE00416" w:rsidR="006B2A61" w:rsidRPr="006B2A61" w:rsidRDefault="006B2A61" w:rsidP="000A0378">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8FE298A" w14:textId="13698451" w:rsidR="006B2A61" w:rsidRPr="00FD22C1" w:rsidRDefault="00FD22C1" w:rsidP="000A0378">
            <w:pPr>
              <w:jc w:val="both"/>
              <w:rPr>
                <w:rFonts w:eastAsia="SimSun"/>
                <w:szCs w:val="21"/>
                <w:lang w:val="en-US" w:eastAsia="zh-CN"/>
              </w:rPr>
            </w:pPr>
            <w:r>
              <w:rPr>
                <w:rFonts w:eastAsia="SimSun" w:hint="eastAsia"/>
                <w:szCs w:val="21"/>
                <w:lang w:val="en-US" w:eastAsia="zh-CN"/>
              </w:rPr>
              <w:t>P</w:t>
            </w:r>
            <w:r>
              <w:rPr>
                <w:rFonts w:eastAsia="SimSun"/>
                <w:szCs w:val="21"/>
                <w:lang w:val="en-US" w:eastAsia="zh-CN"/>
              </w:rPr>
              <w:t>er band. .</w:t>
            </w:r>
          </w:p>
        </w:tc>
      </w:tr>
      <w:tr w:rsidR="00C55F41" w:rsidRPr="007F0249" w14:paraId="4F5E51B0" w14:textId="77777777" w:rsidTr="007604F7">
        <w:tc>
          <w:tcPr>
            <w:tcW w:w="506" w:type="pct"/>
          </w:tcPr>
          <w:p w14:paraId="2CF4DA65" w14:textId="705BA841" w:rsidR="00C55F41" w:rsidRDefault="00C55F41" w:rsidP="000A037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86B1701" w14:textId="0AD9E5C6" w:rsidR="00C55F41" w:rsidRDefault="007F6CA2" w:rsidP="0090272C">
            <w:pPr>
              <w:jc w:val="both"/>
              <w:rPr>
                <w:rFonts w:eastAsia="SimSun"/>
                <w:szCs w:val="21"/>
                <w:lang w:val="en-US" w:eastAsia="zh-CN"/>
              </w:rPr>
            </w:pPr>
            <w:r>
              <w:rPr>
                <w:rFonts w:eastAsia="SimSun" w:hint="eastAsia"/>
                <w:szCs w:val="21"/>
                <w:lang w:val="en-US" w:eastAsia="zh-CN"/>
              </w:rPr>
              <w:t>P</w:t>
            </w:r>
            <w:r>
              <w:rPr>
                <w:rFonts w:eastAsia="SimSun"/>
                <w:szCs w:val="21"/>
                <w:lang w:val="en-US" w:eastAsia="zh-CN"/>
              </w:rPr>
              <w:t xml:space="preserve">er UE is fine. </w:t>
            </w:r>
          </w:p>
        </w:tc>
      </w:tr>
      <w:tr w:rsidR="00B865DB" w:rsidRPr="007F0249" w14:paraId="0DA9212C" w14:textId="77777777" w:rsidTr="007604F7">
        <w:tc>
          <w:tcPr>
            <w:tcW w:w="506" w:type="pct"/>
          </w:tcPr>
          <w:p w14:paraId="593E45FD" w14:textId="686F2E59" w:rsidR="00B865DB" w:rsidRDefault="00B865DB" w:rsidP="00B865DB">
            <w:pPr>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450FE3F6" w14:textId="0C52008D" w:rsidR="00B865DB" w:rsidRDefault="00B865DB" w:rsidP="00B865DB">
            <w:pPr>
              <w:jc w:val="both"/>
              <w:rPr>
                <w:rFonts w:eastAsia="SimSun"/>
                <w:szCs w:val="21"/>
                <w:lang w:val="en-US"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Pr>
                <w:rFonts w:eastAsia="SimSun"/>
                <w:lang w:val="en-US" w:eastAsia="zh-CN"/>
              </w:rPr>
              <w:t>granularity toward the next RAN1 meeting considering the comments provided so far.</w:t>
            </w:r>
          </w:p>
        </w:tc>
      </w:tr>
    </w:tbl>
    <w:p w14:paraId="5D5D72BA" w14:textId="77777777" w:rsidR="000E6603" w:rsidRDefault="000E6603" w:rsidP="000E6603">
      <w:pPr>
        <w:spacing w:afterLines="50" w:after="120"/>
        <w:jc w:val="both"/>
        <w:rPr>
          <w:sz w:val="22"/>
        </w:rPr>
      </w:pPr>
    </w:p>
    <w:p w14:paraId="65072428" w14:textId="77777777" w:rsidR="000E6603" w:rsidRDefault="000E6603" w:rsidP="000E6603">
      <w:pPr>
        <w:spacing w:afterLines="50" w:after="120"/>
        <w:jc w:val="both"/>
        <w:rPr>
          <w:sz w:val="22"/>
          <w:lang w:val="en-US"/>
        </w:rPr>
      </w:pPr>
    </w:p>
    <w:p w14:paraId="113A0245" w14:textId="443791A2" w:rsidR="00283583" w:rsidRPr="0028343A" w:rsidRDefault="00694449" w:rsidP="00283583">
      <w:pPr>
        <w:spacing w:afterLines="50" w:after="120"/>
        <w:jc w:val="both"/>
        <w:rPr>
          <w:b/>
          <w:bCs/>
          <w:szCs w:val="21"/>
          <w:lang w:val="en-US"/>
        </w:rPr>
      </w:pPr>
      <w:r>
        <w:rPr>
          <w:b/>
          <w:bCs/>
          <w:szCs w:val="21"/>
          <w:lang w:val="en-US"/>
        </w:rPr>
        <w:t xml:space="preserve">[FL4] </w:t>
      </w:r>
      <w:r w:rsidR="00283583" w:rsidRPr="00C219AB">
        <w:rPr>
          <w:b/>
          <w:bCs/>
          <w:szCs w:val="21"/>
          <w:lang w:val="en-US"/>
        </w:rPr>
        <w:t xml:space="preserve">Low priority question </w:t>
      </w:r>
      <w:r w:rsidR="00283583">
        <w:rPr>
          <w:b/>
          <w:bCs/>
          <w:szCs w:val="21"/>
          <w:lang w:val="en-US"/>
        </w:rPr>
        <w:t>7</w:t>
      </w:r>
      <w:r w:rsidR="00283583" w:rsidRPr="00C219AB">
        <w:rPr>
          <w:b/>
          <w:bCs/>
          <w:szCs w:val="21"/>
          <w:lang w:val="en-US"/>
        </w:rPr>
        <w:t>-</w:t>
      </w:r>
      <w:r w:rsidR="00283583">
        <w:rPr>
          <w:b/>
          <w:bCs/>
          <w:szCs w:val="21"/>
          <w:lang w:val="en-US"/>
        </w:rPr>
        <w:t>3</w:t>
      </w:r>
      <w:r w:rsidR="00283583" w:rsidRPr="00C219AB">
        <w:rPr>
          <w:b/>
          <w:bCs/>
          <w:szCs w:val="21"/>
          <w:lang w:val="en-US"/>
        </w:rPr>
        <w:t>:</w:t>
      </w:r>
    </w:p>
    <w:p w14:paraId="7975DA45" w14:textId="1FEA4E34" w:rsidR="00283583" w:rsidRPr="0095730B" w:rsidRDefault="00283583" w:rsidP="00283583">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4"/>
        </w:rPr>
        <w:t>FG 25-11</w:t>
      </w:r>
    </w:p>
    <w:tbl>
      <w:tblPr>
        <w:tblStyle w:val="afd"/>
        <w:tblW w:w="5000" w:type="pct"/>
        <w:tblLook w:val="04A0" w:firstRow="1" w:lastRow="0" w:firstColumn="1" w:lastColumn="0" w:noHBand="0" w:noVBand="1"/>
      </w:tblPr>
      <w:tblGrid>
        <w:gridCol w:w="2265"/>
        <w:gridCol w:w="20118"/>
      </w:tblGrid>
      <w:tr w:rsidR="00283583" w:rsidRPr="007F0249" w14:paraId="760A851D" w14:textId="77777777" w:rsidTr="000F06DD">
        <w:tc>
          <w:tcPr>
            <w:tcW w:w="506" w:type="pct"/>
            <w:shd w:val="clear" w:color="auto" w:fill="F2F2F2" w:themeFill="background1" w:themeFillShade="F2"/>
          </w:tcPr>
          <w:p w14:paraId="394374AA" w14:textId="77777777" w:rsidR="00283583" w:rsidRPr="007F0249" w:rsidRDefault="0028358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BDF714D" w14:textId="77777777" w:rsidR="00283583" w:rsidRPr="007F0249" w:rsidRDefault="0028358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A27A8" w:rsidRPr="007F0249" w14:paraId="624C8A43" w14:textId="77777777" w:rsidTr="000F06DD">
        <w:tc>
          <w:tcPr>
            <w:tcW w:w="506" w:type="pct"/>
          </w:tcPr>
          <w:p w14:paraId="0CA1AA57" w14:textId="0396E074" w:rsidR="008A27A8" w:rsidRPr="007F0249" w:rsidRDefault="008A27A8" w:rsidP="008A27A8">
            <w:pPr>
              <w:spacing w:after="0"/>
              <w:jc w:val="both"/>
              <w:rPr>
                <w:szCs w:val="21"/>
                <w:lang w:val="en-US"/>
              </w:rPr>
            </w:pPr>
            <w:r>
              <w:rPr>
                <w:szCs w:val="21"/>
                <w:lang w:val="en-US"/>
              </w:rPr>
              <w:t>ZTE</w:t>
            </w:r>
          </w:p>
        </w:tc>
        <w:tc>
          <w:tcPr>
            <w:tcW w:w="4494" w:type="pct"/>
          </w:tcPr>
          <w:p w14:paraId="31108860" w14:textId="4E2D826E" w:rsidR="008A27A8" w:rsidRPr="007F0249" w:rsidRDefault="008A27A8" w:rsidP="008A27A8">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We are fine to add 2-32 as the prerequisite feature group for FG 25-11.</w:t>
            </w:r>
          </w:p>
        </w:tc>
      </w:tr>
      <w:tr w:rsidR="008A27A8" w:rsidRPr="007F0249" w14:paraId="6CF5D398" w14:textId="77777777" w:rsidTr="000F06DD">
        <w:tc>
          <w:tcPr>
            <w:tcW w:w="506" w:type="pct"/>
          </w:tcPr>
          <w:p w14:paraId="2D611FCE" w14:textId="5F2D368B" w:rsidR="008A27A8" w:rsidRPr="00117E2C" w:rsidRDefault="00117E2C" w:rsidP="008A27A8">
            <w:pPr>
              <w:spacing w:after="0"/>
              <w:jc w:val="both"/>
              <w:rPr>
                <w:rFonts w:eastAsia="Malgun Gothic"/>
                <w:szCs w:val="21"/>
                <w:lang w:val="en-US" w:eastAsia="ko-KR"/>
              </w:rPr>
            </w:pPr>
            <w:r>
              <w:rPr>
                <w:rFonts w:eastAsia="Malgun Gothic" w:hint="eastAsia"/>
                <w:szCs w:val="21"/>
                <w:lang w:val="en-US" w:eastAsia="ko-KR"/>
              </w:rPr>
              <w:t>LG</w:t>
            </w:r>
          </w:p>
        </w:tc>
        <w:tc>
          <w:tcPr>
            <w:tcW w:w="4494" w:type="pct"/>
          </w:tcPr>
          <w:p w14:paraId="020DF828" w14:textId="76AE9465" w:rsidR="008A27A8" w:rsidRPr="007F0249" w:rsidRDefault="00117E2C" w:rsidP="008A27A8">
            <w:pPr>
              <w:tabs>
                <w:tab w:val="left" w:pos="1800"/>
              </w:tabs>
              <w:spacing w:after="0"/>
              <w:rPr>
                <w:rFonts w:ascii="Times" w:eastAsia="Batang" w:hAnsi="Times"/>
                <w:iCs/>
                <w:szCs w:val="21"/>
                <w:lang w:eastAsia="ko-KR"/>
              </w:rPr>
            </w:pPr>
            <w:r>
              <w:rPr>
                <w:rFonts w:ascii="Times" w:eastAsia="Batang" w:hAnsi="Times"/>
                <w:iCs/>
                <w:szCs w:val="21"/>
                <w:lang w:eastAsia="ko-KR"/>
              </w:rPr>
              <w:t>W</w:t>
            </w:r>
            <w:r>
              <w:rPr>
                <w:rFonts w:ascii="Times" w:eastAsia="Batang" w:hAnsi="Times" w:hint="eastAsia"/>
                <w:iCs/>
                <w:szCs w:val="21"/>
                <w:lang w:eastAsia="ko-KR"/>
              </w:rPr>
              <w:t xml:space="preserve">e </w:t>
            </w:r>
            <w:r>
              <w:rPr>
                <w:rFonts w:ascii="Times" w:eastAsia="Batang" w:hAnsi="Times"/>
                <w:iCs/>
                <w:szCs w:val="21"/>
                <w:lang w:eastAsia="ko-KR"/>
              </w:rPr>
              <w:t xml:space="preserve">think FG 2-32 or 2-35 can be added as the prerequisite. </w:t>
            </w:r>
          </w:p>
        </w:tc>
      </w:tr>
      <w:tr w:rsidR="00814FC3" w:rsidRPr="007F0249" w14:paraId="3E0F2FC3" w14:textId="77777777" w:rsidTr="000F06DD">
        <w:tc>
          <w:tcPr>
            <w:tcW w:w="506" w:type="pct"/>
          </w:tcPr>
          <w:p w14:paraId="2DC36FD9" w14:textId="0D1C0D96" w:rsidR="00814FC3" w:rsidRPr="007F0249" w:rsidRDefault="00814FC3" w:rsidP="00814FC3">
            <w:pPr>
              <w:spacing w:after="0"/>
              <w:jc w:val="both"/>
              <w:rPr>
                <w:rFonts w:eastAsia="SimSun"/>
                <w:szCs w:val="21"/>
                <w:lang w:val="en-US" w:eastAsia="zh-CN"/>
              </w:rPr>
            </w:pPr>
            <w:r>
              <w:rPr>
                <w:rFonts w:hint="eastAsia"/>
                <w:szCs w:val="21"/>
                <w:lang w:val="en-US"/>
              </w:rPr>
              <w:t>DOCOMO</w:t>
            </w:r>
          </w:p>
        </w:tc>
        <w:tc>
          <w:tcPr>
            <w:tcW w:w="4494" w:type="pct"/>
          </w:tcPr>
          <w:p w14:paraId="3DA6AB87" w14:textId="0841F79B" w:rsidR="00814FC3" w:rsidRPr="007F0249" w:rsidRDefault="00814FC3" w:rsidP="00814FC3">
            <w:pPr>
              <w:tabs>
                <w:tab w:val="num" w:pos="1800"/>
              </w:tabs>
              <w:spacing w:after="0"/>
              <w:rPr>
                <w:rFonts w:ascii="Times" w:eastAsia="SimSun" w:hAnsi="Times"/>
                <w:iCs/>
                <w:szCs w:val="21"/>
                <w:lang w:eastAsia="zh-CN"/>
              </w:rPr>
            </w:pPr>
            <w:r>
              <w:rPr>
                <w:rFonts w:ascii="Times" w:eastAsiaTheme="minorEastAsia" w:hAnsi="Times" w:hint="eastAsia"/>
                <w:iCs/>
                <w:szCs w:val="21"/>
              </w:rPr>
              <w:t xml:space="preserve">Fine to add 2-32 as the </w:t>
            </w:r>
            <w:r>
              <w:rPr>
                <w:rFonts w:ascii="Times" w:eastAsiaTheme="minorEastAsia" w:hAnsi="Times"/>
                <w:iCs/>
                <w:szCs w:val="21"/>
              </w:rPr>
              <w:t>prerequisite</w:t>
            </w:r>
            <w:r>
              <w:rPr>
                <w:rFonts w:ascii="Times" w:eastAsiaTheme="minorEastAsia" w:hAnsi="Times" w:hint="eastAsia"/>
                <w:iCs/>
                <w:szCs w:val="21"/>
              </w:rPr>
              <w:t xml:space="preserve"> </w:t>
            </w:r>
            <w:r>
              <w:rPr>
                <w:rFonts w:ascii="Times" w:eastAsiaTheme="minorEastAsia" w:hAnsi="Times"/>
                <w:iCs/>
                <w:szCs w:val="21"/>
              </w:rPr>
              <w:t>FG.</w:t>
            </w:r>
          </w:p>
        </w:tc>
      </w:tr>
      <w:tr w:rsidR="0090272C" w:rsidRPr="007F0249" w14:paraId="0306A4BB" w14:textId="77777777" w:rsidTr="000F06DD">
        <w:tc>
          <w:tcPr>
            <w:tcW w:w="506" w:type="pct"/>
          </w:tcPr>
          <w:p w14:paraId="5357D020" w14:textId="2C2D65A8" w:rsidR="0090272C" w:rsidRPr="0090272C" w:rsidRDefault="0090272C" w:rsidP="00814FC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6AD83218" w14:textId="39833CFF" w:rsidR="0090272C" w:rsidRPr="0090272C" w:rsidRDefault="0090272C" w:rsidP="00814FC3">
            <w:pPr>
              <w:tabs>
                <w:tab w:val="num" w:pos="1800"/>
              </w:tabs>
              <w:rPr>
                <w:rFonts w:ascii="Times" w:eastAsia="SimSun" w:hAnsi="Times"/>
                <w:iCs/>
                <w:szCs w:val="21"/>
                <w:lang w:eastAsia="zh-CN"/>
              </w:rPr>
            </w:pPr>
            <w:r>
              <w:rPr>
                <w:rFonts w:ascii="Times" w:eastAsia="SimSun" w:hAnsi="Times"/>
                <w:iCs/>
                <w:szCs w:val="21"/>
                <w:lang w:eastAsia="zh-CN"/>
              </w:rPr>
              <w:t xml:space="preserve">2-32 is mandatory without capability signalling. In this case seems no need to add it again here as the pre-requisite. </w:t>
            </w:r>
          </w:p>
        </w:tc>
      </w:tr>
      <w:tr w:rsidR="00873C7A" w:rsidRPr="007F0249" w14:paraId="78218303" w14:textId="77777777" w:rsidTr="000F06DD">
        <w:tc>
          <w:tcPr>
            <w:tcW w:w="506" w:type="pct"/>
          </w:tcPr>
          <w:p w14:paraId="1D8E74BC" w14:textId="479D7A24" w:rsidR="00873C7A" w:rsidRDefault="00873C7A" w:rsidP="00873C7A">
            <w:pPr>
              <w:jc w:val="both"/>
              <w:rPr>
                <w:rFonts w:eastAsia="SimSun"/>
                <w:szCs w:val="21"/>
                <w:lang w:val="en-US" w:eastAsia="zh-CN"/>
              </w:rPr>
            </w:pPr>
            <w:r>
              <w:rPr>
                <w:szCs w:val="21"/>
                <w:lang w:val="en-US"/>
              </w:rPr>
              <w:t>Ericsson</w:t>
            </w:r>
          </w:p>
        </w:tc>
        <w:tc>
          <w:tcPr>
            <w:tcW w:w="4494" w:type="pct"/>
          </w:tcPr>
          <w:p w14:paraId="0F789CA7" w14:textId="7CA28C9D" w:rsidR="00873C7A" w:rsidRDefault="00873C7A" w:rsidP="00873C7A">
            <w:pPr>
              <w:tabs>
                <w:tab w:val="num" w:pos="1800"/>
              </w:tabs>
              <w:rPr>
                <w:rFonts w:ascii="Times" w:eastAsia="SimSun" w:hAnsi="Times"/>
                <w:iCs/>
                <w:szCs w:val="21"/>
                <w:lang w:eastAsia="zh-CN"/>
              </w:rPr>
            </w:pPr>
            <w:r>
              <w:rPr>
                <w:iCs/>
                <w:szCs w:val="21"/>
                <w:lang w:eastAsia="zh-CN"/>
              </w:rPr>
              <w:t xml:space="preserve">For adding 2-32 as prerequisite: Agree with Huawei comment that 2-32 </w:t>
            </w:r>
            <w:r>
              <w:rPr>
                <w:rFonts w:ascii="Times" w:eastAsia="SimSun" w:hAnsi="Times"/>
                <w:iCs/>
                <w:szCs w:val="21"/>
                <w:lang w:eastAsia="zh-CN"/>
              </w:rPr>
              <w:t xml:space="preserve">is mandatory without capability signalling. On the other hand, 2-32 is marked as </w:t>
            </w:r>
            <w:r w:rsidR="00C90EEA">
              <w:rPr>
                <w:iCs/>
                <w:szCs w:val="21"/>
                <w:lang w:eastAsia="zh-CN"/>
              </w:rPr>
              <w:t>prerequisite</w:t>
            </w:r>
            <w:r w:rsidR="00C90EEA">
              <w:rPr>
                <w:rFonts w:ascii="Times" w:eastAsia="SimSun" w:hAnsi="Times"/>
                <w:iCs/>
                <w:szCs w:val="21"/>
                <w:lang w:eastAsia="zh-CN"/>
              </w:rPr>
              <w:t xml:space="preserve"> for </w:t>
            </w:r>
            <w:r>
              <w:rPr>
                <w:rFonts w:ascii="Times" w:eastAsia="SimSun" w:hAnsi="Times"/>
                <w:iCs/>
                <w:szCs w:val="21"/>
                <w:lang w:eastAsia="zh-CN"/>
              </w:rPr>
              <w:t>some existing FGs, e.g., 2-33 and 2-35. Thus it seems correct to still add it.</w:t>
            </w:r>
          </w:p>
          <w:p w14:paraId="7D210DF6" w14:textId="5B4D28B3" w:rsidR="00873C7A" w:rsidRDefault="00873C7A" w:rsidP="00873C7A">
            <w:pPr>
              <w:tabs>
                <w:tab w:val="num" w:pos="1800"/>
              </w:tabs>
              <w:rPr>
                <w:rFonts w:ascii="Times" w:eastAsia="SimSun" w:hAnsi="Times"/>
                <w:iCs/>
                <w:szCs w:val="21"/>
                <w:lang w:eastAsia="zh-CN"/>
              </w:rPr>
            </w:pPr>
            <w:r>
              <w:rPr>
                <w:rFonts w:ascii="Times" w:eastAsia="SimSun" w:hAnsi="Times"/>
                <w:iCs/>
                <w:szCs w:val="21"/>
                <w:lang w:eastAsia="zh-CN"/>
              </w:rPr>
              <w:t>We don’t see the need to have</w:t>
            </w:r>
            <w:r>
              <w:rPr>
                <w:iCs/>
                <w:szCs w:val="21"/>
                <w:lang w:eastAsia="zh-CN"/>
              </w:rPr>
              <w:t xml:space="preserve"> 2-35 as prerequisite.</w:t>
            </w:r>
          </w:p>
        </w:tc>
      </w:tr>
      <w:tr w:rsidR="00B865DB" w:rsidRPr="007F0249" w14:paraId="14BA5ACF" w14:textId="77777777" w:rsidTr="000F06DD">
        <w:tc>
          <w:tcPr>
            <w:tcW w:w="506" w:type="pct"/>
          </w:tcPr>
          <w:p w14:paraId="5ECB61D5" w14:textId="15E603DE" w:rsidR="00B865DB" w:rsidRDefault="00B865DB" w:rsidP="00B865DB">
            <w:pPr>
              <w:jc w:val="both"/>
              <w:rPr>
                <w:szCs w:val="21"/>
                <w:lang w:val="en-US"/>
              </w:rPr>
            </w:pPr>
            <w:r>
              <w:rPr>
                <w:rFonts w:eastAsiaTheme="minorEastAsia" w:hint="eastAsia"/>
                <w:lang w:val="en-US"/>
              </w:rPr>
              <w:t>F</w:t>
            </w:r>
            <w:r>
              <w:rPr>
                <w:rFonts w:eastAsiaTheme="minorEastAsia"/>
                <w:lang w:val="en-US"/>
              </w:rPr>
              <w:t>L5</w:t>
            </w:r>
          </w:p>
        </w:tc>
        <w:tc>
          <w:tcPr>
            <w:tcW w:w="4494" w:type="pct"/>
          </w:tcPr>
          <w:p w14:paraId="3B750E82" w14:textId="342F2827" w:rsidR="00B865DB" w:rsidRDefault="00B865DB" w:rsidP="00B865DB">
            <w:pPr>
              <w:tabs>
                <w:tab w:val="num" w:pos="1800"/>
              </w:tabs>
              <w:rPr>
                <w:iCs/>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sidRPr="003D5435">
              <w:rPr>
                <w:rFonts w:eastAsia="SimSun"/>
                <w:lang w:val="en-US" w:eastAsia="zh-CN"/>
              </w:rPr>
              <w:t xml:space="preserve">prerequisite feature groups </w:t>
            </w:r>
            <w:r>
              <w:rPr>
                <w:rFonts w:eastAsia="SimSun"/>
                <w:lang w:val="en-US" w:eastAsia="zh-CN"/>
              </w:rPr>
              <w:t>toward the next RAN1 meeting considering the comments provided so far.</w:t>
            </w:r>
          </w:p>
        </w:tc>
      </w:tr>
    </w:tbl>
    <w:p w14:paraId="67A81DE2" w14:textId="77777777" w:rsidR="00283583" w:rsidRDefault="00283583" w:rsidP="00283583">
      <w:pPr>
        <w:spacing w:afterLines="50" w:after="120"/>
        <w:jc w:val="both"/>
        <w:rPr>
          <w:sz w:val="22"/>
        </w:rPr>
      </w:pPr>
    </w:p>
    <w:p w14:paraId="1FC31D33" w14:textId="216D841B" w:rsidR="000E6603" w:rsidRDefault="000E6603" w:rsidP="000E6603">
      <w:pPr>
        <w:spacing w:afterLines="50" w:after="120"/>
        <w:jc w:val="both"/>
        <w:rPr>
          <w:sz w:val="22"/>
          <w:lang w:val="en-US"/>
        </w:rPr>
      </w:pPr>
    </w:p>
    <w:p w14:paraId="1B43E44D" w14:textId="529234AB" w:rsidR="000E6603" w:rsidRPr="0028343A" w:rsidRDefault="00694449" w:rsidP="000E6603">
      <w:pPr>
        <w:spacing w:afterLines="50" w:after="120"/>
        <w:jc w:val="both"/>
        <w:rPr>
          <w:b/>
          <w:bCs/>
          <w:szCs w:val="21"/>
          <w:lang w:val="en-US"/>
        </w:rPr>
      </w:pPr>
      <w:r>
        <w:rPr>
          <w:b/>
          <w:bCs/>
          <w:szCs w:val="21"/>
          <w:lang w:val="en-US"/>
        </w:rPr>
        <w:t xml:space="preserve">[FL4] </w:t>
      </w:r>
      <w:r w:rsidR="000E6603" w:rsidRPr="00C219AB">
        <w:rPr>
          <w:b/>
          <w:bCs/>
          <w:szCs w:val="21"/>
          <w:lang w:val="en-US"/>
        </w:rPr>
        <w:t xml:space="preserve">Low priority question </w:t>
      </w:r>
      <w:r w:rsidR="003315B9">
        <w:rPr>
          <w:b/>
          <w:bCs/>
          <w:szCs w:val="21"/>
          <w:lang w:val="en-US"/>
        </w:rPr>
        <w:t>7</w:t>
      </w:r>
      <w:r w:rsidR="000E6603" w:rsidRPr="00C219AB">
        <w:rPr>
          <w:b/>
          <w:bCs/>
          <w:szCs w:val="21"/>
          <w:lang w:val="en-US"/>
        </w:rPr>
        <w:t>-</w:t>
      </w:r>
      <w:r w:rsidR="003315B9">
        <w:rPr>
          <w:b/>
          <w:bCs/>
          <w:szCs w:val="21"/>
          <w:lang w:val="en-US"/>
        </w:rPr>
        <w:t>4</w:t>
      </w:r>
      <w:r w:rsidR="000E6603" w:rsidRPr="00C219AB">
        <w:rPr>
          <w:b/>
          <w:bCs/>
          <w:szCs w:val="21"/>
          <w:lang w:val="en-US"/>
        </w:rPr>
        <w:t>:</w:t>
      </w:r>
    </w:p>
    <w:p w14:paraId="169A2F59" w14:textId="4C07363F" w:rsidR="000E6603" w:rsidRPr="0095730B" w:rsidRDefault="000E6603" w:rsidP="000E6603">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Pr>
          <w:b/>
          <w:bCs/>
          <w:szCs w:val="21"/>
          <w:lang w:val="en-US"/>
        </w:rPr>
        <w:t>FG 25-1</w:t>
      </w:r>
      <w:r w:rsidR="00402423">
        <w:rPr>
          <w:b/>
          <w:bCs/>
          <w:szCs w:val="21"/>
          <w:lang w:val="en-US"/>
        </w:rPr>
        <w:t>1</w:t>
      </w:r>
      <w:r>
        <w:rPr>
          <w:b/>
          <w:bCs/>
          <w:szCs w:val="21"/>
          <w:lang w:val="en-US"/>
        </w:rPr>
        <w:t xml:space="preserve">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0E6603" w:rsidRPr="007F0249" w14:paraId="0E8B6BC1" w14:textId="77777777" w:rsidTr="000F06DD">
        <w:tc>
          <w:tcPr>
            <w:tcW w:w="506" w:type="pct"/>
            <w:shd w:val="clear" w:color="auto" w:fill="F2F2F2" w:themeFill="background1" w:themeFillShade="F2"/>
          </w:tcPr>
          <w:p w14:paraId="341726D9"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3A318A"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E6603" w:rsidRPr="007F0249" w14:paraId="07691400" w14:textId="77777777" w:rsidTr="000F06DD">
        <w:tc>
          <w:tcPr>
            <w:tcW w:w="506" w:type="pct"/>
          </w:tcPr>
          <w:p w14:paraId="15B17EE4" w14:textId="01735C75" w:rsidR="000E6603" w:rsidRPr="007F0249" w:rsidRDefault="008B4E22" w:rsidP="000F06DD">
            <w:pPr>
              <w:spacing w:after="0"/>
              <w:jc w:val="both"/>
              <w:rPr>
                <w:szCs w:val="21"/>
                <w:lang w:val="en-US"/>
              </w:rPr>
            </w:pPr>
            <w:r>
              <w:rPr>
                <w:rFonts w:hint="eastAsia"/>
                <w:szCs w:val="21"/>
                <w:lang w:val="en-US"/>
              </w:rPr>
              <w:t>F</w:t>
            </w:r>
            <w:r>
              <w:rPr>
                <w:szCs w:val="21"/>
                <w:lang w:val="en-US"/>
              </w:rPr>
              <w:t>L5</w:t>
            </w:r>
          </w:p>
        </w:tc>
        <w:tc>
          <w:tcPr>
            <w:tcW w:w="4494" w:type="pct"/>
          </w:tcPr>
          <w:p w14:paraId="555DB802" w14:textId="3C2B6D91" w:rsidR="000E6603" w:rsidRPr="007F0249" w:rsidRDefault="008B4E22" w:rsidP="000F06DD">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C</w:t>
            </w:r>
            <w:r>
              <w:rPr>
                <w:rFonts w:ascii="ＭＳ Ｐゴシック" w:eastAsia="ＭＳ Ｐゴシック" w:hAnsi="ＭＳ Ｐゴシック" w:cs="ＭＳ Ｐゴシック"/>
                <w:color w:val="000000"/>
                <w:szCs w:val="21"/>
                <w:lang w:val="en-US"/>
              </w:rPr>
              <w:t>losed</w:t>
            </w:r>
          </w:p>
        </w:tc>
      </w:tr>
    </w:tbl>
    <w:p w14:paraId="391EFE4F" w14:textId="77777777" w:rsidR="000E6603" w:rsidRDefault="000E6603" w:rsidP="000E6603">
      <w:pPr>
        <w:spacing w:afterLines="50" w:after="120"/>
        <w:jc w:val="both"/>
        <w:rPr>
          <w:sz w:val="22"/>
        </w:rPr>
      </w:pPr>
    </w:p>
    <w:p w14:paraId="5103E7C2" w14:textId="032CB56D" w:rsidR="00C02FC6" w:rsidRDefault="00C02FC6" w:rsidP="001D23FA">
      <w:pPr>
        <w:spacing w:afterLines="50" w:after="120"/>
        <w:jc w:val="both"/>
        <w:rPr>
          <w:sz w:val="22"/>
          <w:lang w:val="en-US"/>
        </w:rPr>
      </w:pPr>
    </w:p>
    <w:p w14:paraId="6538CB4F" w14:textId="77777777" w:rsidR="004F3111" w:rsidRDefault="004F3111" w:rsidP="001D23FA">
      <w:pPr>
        <w:spacing w:afterLines="50" w:after="120"/>
        <w:jc w:val="both"/>
        <w:rPr>
          <w:sz w:val="22"/>
          <w:lang w:val="en-US"/>
        </w:rPr>
      </w:pPr>
    </w:p>
    <w:p w14:paraId="378F8728" w14:textId="0F2CC07B" w:rsidR="00DC5A63" w:rsidRPr="009517C5" w:rsidRDefault="00DC5A63" w:rsidP="00DC5A63">
      <w:pPr>
        <w:pStyle w:val="1"/>
        <w:numPr>
          <w:ilvl w:val="0"/>
          <w:numId w:val="4"/>
        </w:numPr>
        <w:spacing w:before="180" w:after="120"/>
        <w:rPr>
          <w:rFonts w:eastAsia="ＭＳ 明朝"/>
          <w:b/>
          <w:bCs/>
          <w:szCs w:val="24"/>
          <w:lang w:val="en-US"/>
        </w:rPr>
      </w:pPr>
      <w:r>
        <w:rPr>
          <w:rFonts w:eastAsia="ＭＳ 明朝"/>
          <w:b/>
          <w:bCs/>
          <w:szCs w:val="24"/>
          <w:lang w:val="en-US"/>
        </w:rPr>
        <w:lastRenderedPageBreak/>
        <w:t>25-1</w:t>
      </w:r>
      <w:r w:rsidR="00E90E37">
        <w:rPr>
          <w:rFonts w:eastAsia="ＭＳ 明朝"/>
          <w:b/>
          <w:bCs/>
          <w:szCs w:val="24"/>
          <w:lang w:val="en-US"/>
        </w:rPr>
        <w:t>2 to 25-13</w:t>
      </w:r>
      <w:r>
        <w:rPr>
          <w:rFonts w:eastAsia="ＭＳ 明朝"/>
          <w:b/>
          <w:bCs/>
          <w:szCs w:val="24"/>
          <w:lang w:val="en-US"/>
        </w:rPr>
        <w:t xml:space="preserve">: </w:t>
      </w:r>
      <w:r w:rsidR="00E90E37" w:rsidRPr="00E90E37">
        <w:rPr>
          <w:rFonts w:eastAsia="ＭＳ 明朝"/>
          <w:b/>
          <w:bCs/>
          <w:szCs w:val="24"/>
          <w:lang w:val="en-US"/>
        </w:rPr>
        <w:t>UE initiating a semi-static channel occupancy</w:t>
      </w:r>
    </w:p>
    <w:p w14:paraId="1840D8E2" w14:textId="4F3C7115" w:rsidR="00DC5A63" w:rsidRPr="000A1F12" w:rsidRDefault="00DC5A63" w:rsidP="00DC5A63">
      <w:pPr>
        <w:spacing w:afterLines="50" w:after="120"/>
        <w:jc w:val="both"/>
        <w:rPr>
          <w:sz w:val="22"/>
          <w:lang w:val="en-US"/>
        </w:rPr>
      </w:pPr>
      <w:r>
        <w:rPr>
          <w:rFonts w:hint="eastAsia"/>
          <w:sz w:val="22"/>
          <w:lang w:val="en-US"/>
        </w:rPr>
        <w:t>I</w:t>
      </w:r>
      <w:r>
        <w:rPr>
          <w:sz w:val="22"/>
          <w:lang w:val="en-US"/>
        </w:rPr>
        <w:t>n [1], FG</w:t>
      </w:r>
      <w:r w:rsidR="00876A14">
        <w:rPr>
          <w:sz w:val="22"/>
          <w:lang w:val="en-US"/>
        </w:rPr>
        <w:t>s</w:t>
      </w:r>
      <w:r>
        <w:rPr>
          <w:sz w:val="22"/>
          <w:lang w:val="en-US"/>
        </w:rPr>
        <w:t xml:space="preserve"> </w:t>
      </w:r>
      <w:r w:rsidRPr="008432D7">
        <w:rPr>
          <w:sz w:val="22"/>
          <w:lang w:val="en-US"/>
        </w:rPr>
        <w:t>25-</w:t>
      </w:r>
      <w:r>
        <w:rPr>
          <w:sz w:val="22"/>
          <w:lang w:val="en-US"/>
        </w:rPr>
        <w:t>1</w:t>
      </w:r>
      <w:r w:rsidR="00A44CEE">
        <w:rPr>
          <w:sz w:val="22"/>
          <w:lang w:val="en-US"/>
        </w:rPr>
        <w:t>2 to 25-13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C5A63" w14:paraId="5EE2B7DB"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DDFED0B"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295CD10"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7E8A147"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27FD8B0"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DA8C51D"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9E8F9A"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F7C4E9" w14:textId="77777777" w:rsidR="00DC5A63" w:rsidRDefault="00DC5A63"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34A00CE" w14:textId="77777777" w:rsidR="00DC5A63" w:rsidRDefault="00DC5A6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90D905E" w14:textId="77777777" w:rsidR="00DC5A63" w:rsidRDefault="00DC5A6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681C19" w14:textId="77777777" w:rsidR="00DC5A63" w:rsidRDefault="00DC5A6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0ABC88"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EF71E3"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FF1126A"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E5C5D92"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7EADE9"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DC5A63" w14:paraId="6FD18FCB"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tcPr>
          <w:p w14:paraId="066F6821" w14:textId="77777777" w:rsidR="00DC5A63" w:rsidRDefault="00DC5A63" w:rsidP="000F06DD">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7AFA6153" w14:textId="77777777" w:rsidR="00DC5A63" w:rsidRDefault="00DC5A63" w:rsidP="000F06DD">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27494DA" w14:textId="77777777" w:rsidR="00DC5A63" w:rsidRDefault="00DC5A63" w:rsidP="000F06DD">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7D7F5804" w14:textId="77777777" w:rsidR="00DC5A63" w:rsidRDefault="00DC5A63" w:rsidP="000F06DD">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hideMark/>
          </w:tcPr>
          <w:p w14:paraId="19609627" w14:textId="77777777" w:rsidR="00DC5A63" w:rsidRDefault="00DC5A63" w:rsidP="000F06DD">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296D2405" w14:textId="77777777" w:rsidR="00DC5A63" w:rsidRDefault="00DC5A63" w:rsidP="000F06DD">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5B0BA317" w14:textId="77777777" w:rsidR="00DC5A63" w:rsidRDefault="00DC5A63" w:rsidP="000F06DD">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87C89F0" w14:textId="77777777" w:rsidR="00DC5A63" w:rsidRDefault="00DC5A63" w:rsidP="000F06DD">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C49B33" w14:textId="77777777" w:rsidR="00DC5A63" w:rsidRDefault="00DC5A63" w:rsidP="000F06D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D82B34A" w14:textId="77777777" w:rsidR="00DC5A63" w:rsidRDefault="00DC5A63" w:rsidP="000F06DD">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A250DD3" w14:textId="77777777" w:rsidR="00DC5A63" w:rsidRDefault="00DC5A63" w:rsidP="000F06DD">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A903FE2" w14:textId="77777777" w:rsidR="00DC5A63" w:rsidRDefault="00DC5A63" w:rsidP="000F06DD">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AEF679D" w14:textId="77777777" w:rsidR="00DC5A63" w:rsidRDefault="00DC5A63" w:rsidP="000F06DD">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2D66D9D0" w14:textId="77777777" w:rsidR="00DC5A63" w:rsidRDefault="00DC5A63" w:rsidP="000F06DD">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DBEC9FE" w14:textId="77777777" w:rsidR="00DC5A63" w:rsidRDefault="00DC5A63" w:rsidP="000F06DD">
            <w:pPr>
              <w:pStyle w:val="TAL"/>
              <w:rPr>
                <w:rFonts w:cs="Arial"/>
                <w:szCs w:val="18"/>
              </w:rPr>
            </w:pPr>
            <w:r>
              <w:rPr>
                <w:rFonts w:cs="Arial"/>
                <w:szCs w:val="18"/>
              </w:rPr>
              <w:t>Optional</w:t>
            </w:r>
            <w:commentRangeStart w:id="32"/>
            <w:r>
              <w:rPr>
                <w:rFonts w:cs="Arial"/>
                <w:szCs w:val="18"/>
              </w:rPr>
              <w:t xml:space="preserve"> with capability signaling</w:t>
            </w:r>
            <w:commentRangeEnd w:id="32"/>
            <w:r>
              <w:rPr>
                <w:rStyle w:val="af5"/>
                <w:rFonts w:eastAsiaTheme="minorEastAsia" w:cs="Arial"/>
                <w:szCs w:val="18"/>
              </w:rPr>
              <w:commentReference w:id="32"/>
            </w:r>
          </w:p>
          <w:p w14:paraId="7B57EF69" w14:textId="77777777" w:rsidR="00DC5A63" w:rsidRDefault="00DC5A63" w:rsidP="000F06DD">
            <w:pPr>
              <w:pStyle w:val="TAL"/>
              <w:rPr>
                <w:rFonts w:eastAsia="SimSun" w:cs="Arial"/>
                <w:szCs w:val="18"/>
              </w:rPr>
            </w:pPr>
          </w:p>
          <w:p w14:paraId="77887CB0" w14:textId="77777777" w:rsidR="00DC5A63" w:rsidRDefault="00DC5A63" w:rsidP="000F06DD">
            <w:pPr>
              <w:pStyle w:val="TAL"/>
              <w:rPr>
                <w:rFonts w:eastAsia="Times New Roman" w:cs="Arial"/>
                <w:szCs w:val="18"/>
              </w:rPr>
            </w:pPr>
            <w:r>
              <w:rPr>
                <w:rFonts w:cs="Arial"/>
                <w:szCs w:val="18"/>
              </w:rPr>
              <w:t>[This FG is a part of basic operation for following scenarios defined in TS38.300</w:t>
            </w:r>
          </w:p>
          <w:p w14:paraId="4A245B5B" w14:textId="77777777" w:rsidR="00DC5A63" w:rsidRDefault="00DC5A63" w:rsidP="000F06DD">
            <w:pPr>
              <w:pStyle w:val="TAL"/>
              <w:rPr>
                <w:rFonts w:eastAsia="SimSun" w:cs="Arial"/>
                <w:szCs w:val="18"/>
              </w:rPr>
            </w:pPr>
            <w:r>
              <w:rPr>
                <w:rFonts w:cs="Arial"/>
                <w:szCs w:val="18"/>
              </w:rPr>
              <w:t>Scenario A2, B, C, D and E with semi-static channel access mode]</w:t>
            </w:r>
          </w:p>
        </w:tc>
      </w:tr>
      <w:tr w:rsidR="00DC5A63" w14:paraId="1A7AF667"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55864180" w14:textId="77777777" w:rsidR="00DC5A63" w:rsidRDefault="00DC5A63" w:rsidP="000F06DD">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A8BB4ED" w14:textId="77777777" w:rsidR="00DC5A63" w:rsidRDefault="00DC5A63" w:rsidP="000F06DD">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7CA8B160" w14:textId="77777777" w:rsidR="00DC5A63" w:rsidRDefault="00DC5A63" w:rsidP="000F06DD">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6EA9A270" w14:textId="77777777" w:rsidR="00DC5A63" w:rsidRDefault="00DC5A63" w:rsidP="000F06DD">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7CC9988C" w14:textId="77777777" w:rsidR="00DC5A63" w:rsidRDefault="00DC5A63" w:rsidP="000F06DD">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hideMark/>
          </w:tcPr>
          <w:p w14:paraId="5CEE286C" w14:textId="77777777" w:rsidR="00DC5A63" w:rsidRDefault="00DC5A63" w:rsidP="000F06DD">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379190ED" w14:textId="77777777" w:rsidR="00DC5A63" w:rsidRDefault="00DC5A63" w:rsidP="000F06DD">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7197D5" w14:textId="77777777" w:rsidR="00DC5A63" w:rsidRDefault="00DC5A63" w:rsidP="000F06DD">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DAA803" w14:textId="77777777" w:rsidR="00DC5A63" w:rsidRDefault="00DC5A63" w:rsidP="000F06D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56C4892" w14:textId="77777777" w:rsidR="00DC5A63" w:rsidRDefault="00DC5A63" w:rsidP="000F06DD">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28B578" w14:textId="77777777" w:rsidR="00DC5A63" w:rsidRDefault="00DC5A63" w:rsidP="000F06DD">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2C6B1C9" w14:textId="77777777" w:rsidR="00DC5A63" w:rsidRDefault="00DC5A63" w:rsidP="000F06DD">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6B9F22CA" w14:textId="77777777" w:rsidR="00DC5A63" w:rsidRDefault="00DC5A63" w:rsidP="000F06DD">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306971E" w14:textId="77777777" w:rsidR="00DC5A63" w:rsidRDefault="00DC5A63" w:rsidP="000F06DD">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E03DEE" w14:textId="77777777" w:rsidR="00DC5A63" w:rsidRDefault="00DC5A63" w:rsidP="000F06DD">
            <w:pPr>
              <w:pStyle w:val="TAL"/>
              <w:rPr>
                <w:rFonts w:cs="Arial"/>
                <w:szCs w:val="18"/>
              </w:rPr>
            </w:pPr>
            <w:r>
              <w:rPr>
                <w:rFonts w:cs="Arial"/>
                <w:szCs w:val="18"/>
              </w:rPr>
              <w:t>Optional with capability signaling</w:t>
            </w:r>
          </w:p>
          <w:p w14:paraId="3BB499BF" w14:textId="77777777" w:rsidR="00DC5A63" w:rsidRDefault="00DC5A63" w:rsidP="000F06DD">
            <w:pPr>
              <w:pStyle w:val="TAL"/>
              <w:rPr>
                <w:rFonts w:eastAsia="SimSun" w:cs="Arial"/>
                <w:szCs w:val="18"/>
              </w:rPr>
            </w:pPr>
          </w:p>
        </w:tc>
      </w:tr>
    </w:tbl>
    <w:p w14:paraId="04388BFE" w14:textId="085F44ED" w:rsidR="003474C7" w:rsidRPr="00DC5A63" w:rsidRDefault="003474C7" w:rsidP="001D23FA">
      <w:pPr>
        <w:spacing w:afterLines="50" w:after="120"/>
        <w:jc w:val="both"/>
        <w:rPr>
          <w:sz w:val="22"/>
          <w:lang w:val="en-US"/>
        </w:rPr>
      </w:pPr>
    </w:p>
    <w:p w14:paraId="64A18EDF" w14:textId="77777777" w:rsidR="00E90E37" w:rsidRDefault="00E90E37" w:rsidP="00E90E37">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d"/>
        <w:tblW w:w="0" w:type="auto"/>
        <w:tblLook w:val="04A0" w:firstRow="1" w:lastRow="0" w:firstColumn="1" w:lastColumn="0" w:noHBand="0" w:noVBand="1"/>
      </w:tblPr>
      <w:tblGrid>
        <w:gridCol w:w="621"/>
        <w:gridCol w:w="1831"/>
        <w:gridCol w:w="19931"/>
      </w:tblGrid>
      <w:tr w:rsidR="00E90E37" w14:paraId="66264516" w14:textId="77777777" w:rsidTr="000F06DD">
        <w:tc>
          <w:tcPr>
            <w:tcW w:w="621" w:type="dxa"/>
          </w:tcPr>
          <w:p w14:paraId="24F2EE8F" w14:textId="77777777" w:rsidR="00E90E37" w:rsidRDefault="00E90E37" w:rsidP="000F06D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16B6ACDB" w14:textId="77777777" w:rsidR="00E90E37" w:rsidRPr="00242E76" w:rsidRDefault="00E90E37" w:rsidP="000F06DD">
            <w:pPr>
              <w:spacing w:afterLines="50" w:after="120"/>
              <w:jc w:val="both"/>
              <w:rPr>
                <w:sz w:val="22"/>
                <w:lang w:val="en-US"/>
              </w:rPr>
            </w:pPr>
            <w:r>
              <w:rPr>
                <w:rFonts w:hint="eastAsia"/>
                <w:sz w:val="22"/>
                <w:lang w:val="en-US"/>
              </w:rPr>
              <w:t>Z</w:t>
            </w:r>
            <w:r>
              <w:rPr>
                <w:sz w:val="22"/>
                <w:lang w:val="en-US"/>
              </w:rPr>
              <w:t>TE</w:t>
            </w:r>
          </w:p>
        </w:tc>
        <w:tc>
          <w:tcPr>
            <w:tcW w:w="19931" w:type="dxa"/>
          </w:tcPr>
          <w:p w14:paraId="3B856BE0" w14:textId="77777777" w:rsidR="00E90E37" w:rsidRDefault="00E90E37" w:rsidP="00E90E37">
            <w:pPr>
              <w:rPr>
                <w:b/>
                <w:lang w:eastAsia="zh-CN"/>
              </w:rPr>
            </w:pPr>
            <w:r>
              <w:rPr>
                <w:rFonts w:hint="eastAsia"/>
                <w:b/>
                <w:lang w:eastAsia="zh-CN"/>
              </w:rPr>
              <w:t>Index 25-12 and 25-13:</w:t>
            </w:r>
          </w:p>
          <w:p w14:paraId="088848CB" w14:textId="77777777" w:rsidR="00E90E37" w:rsidRDefault="00E90E37" w:rsidP="00E90E37">
            <w:pPr>
              <w:rPr>
                <w:lang w:eastAsia="zh-CN"/>
              </w:rPr>
            </w:pPr>
            <w:r>
              <w:rPr>
                <w:rFonts w:hint="eastAsia"/>
                <w:lang w:eastAsia="zh-CN"/>
              </w:rPr>
              <w:t xml:space="preserve">For index 25-12, moderator has raised a question on whether this feature group should be optional. From our understanding, in Rel-16, the prerequisite feature group 10-1a </w:t>
            </w:r>
            <w:r>
              <w:rPr>
                <w:lang w:eastAsia="zh-CN"/>
              </w:rPr>
              <w:t>“</w:t>
            </w:r>
            <w:r>
              <w:rPr>
                <w:rFonts w:hint="eastAsia"/>
                <w:lang w:eastAsia="zh-CN"/>
              </w:rPr>
              <w:t>UL channel access for semi-static channel access mode</w:t>
            </w:r>
            <w:r>
              <w:rPr>
                <w:lang w:eastAsia="zh-CN"/>
              </w:rPr>
              <w:t>”</w:t>
            </w:r>
            <w:r>
              <w:rPr>
                <w:rFonts w:hint="eastAsia"/>
                <w:lang w:eastAsia="zh-CN"/>
              </w:rPr>
              <w:t xml:space="preserve"> is optional, so index 25-12 should also be an optional UE feature. In addition, the description of </w:t>
            </w:r>
            <w:r>
              <w:rPr>
                <w:lang w:eastAsia="zh-CN"/>
              </w:rPr>
              <w:t>“</w:t>
            </w:r>
            <w:r>
              <w:rPr>
                <w:rFonts w:hint="eastAsia"/>
                <w:lang w:eastAsia="zh-CN"/>
              </w:rPr>
              <w:t>[This FG is a part of basic operation for following scenarios defined in TS38.300 Scenario A2, B, C, D and E with semi-static channel access mode]</w:t>
            </w:r>
            <w:r>
              <w:rPr>
                <w:lang w:eastAsia="zh-CN"/>
              </w:rPr>
              <w:t>”</w:t>
            </w:r>
            <w:r>
              <w:rPr>
                <w:rFonts w:hint="eastAsia"/>
                <w:lang w:eastAsia="zh-CN"/>
              </w:rPr>
              <w:t xml:space="preserve"> seems simply copied from Rel-16 NRU UE feature, but the scenarios may need to be restricted in Rel-17 unlicensed band URLLC. Another simpler way is to remove the description in [], since a UE without such feature group could still work and there is no such basic operation description in all other Rel-17 URLLC feature groups.</w:t>
            </w:r>
          </w:p>
          <w:p w14:paraId="6F5D541B" w14:textId="77777777" w:rsidR="00E90E37" w:rsidRDefault="00E90E37" w:rsidP="00E90E37">
            <w:pPr>
              <w:rPr>
                <w:lang w:eastAsia="zh-CN"/>
              </w:rPr>
            </w:pPr>
            <w:r>
              <w:rPr>
                <w:rFonts w:hint="eastAsia"/>
                <w:lang w:eastAsia="zh-CN"/>
              </w:rPr>
              <w:t>Regarding index 25-13, according to the previous agreement, in semi-static channel access mode, for a UE supporting UE-initiated COT, by default an FFP period for UE-initiated COT is configured as the same, integer multiple of, or inter-factor of the FFP period configured for gNB-initiated COT, so index 25-12 should be the prerequisite feature group of index 25-13.</w:t>
            </w:r>
          </w:p>
          <w:p w14:paraId="6A709122" w14:textId="77777777" w:rsidR="00E90E37" w:rsidRDefault="00E90E37" w:rsidP="00E90E37">
            <w:pPr>
              <w:rPr>
                <w:i/>
                <w:iCs/>
                <w:lang w:eastAsia="zh-CN"/>
              </w:rPr>
            </w:pPr>
            <w:r>
              <w:rPr>
                <w:rFonts w:hint="eastAsia"/>
                <w:b/>
                <w:bCs/>
                <w:i/>
                <w:iCs/>
                <w:lang w:eastAsia="zh-CN"/>
              </w:rPr>
              <w:t>Proposal 5:</w:t>
            </w:r>
            <w:r>
              <w:rPr>
                <w:rFonts w:hint="eastAsia"/>
                <w:i/>
                <w:iCs/>
                <w:lang w:eastAsia="zh-CN"/>
              </w:rPr>
              <w:t xml:space="preserve"> The following modifications are proposed for feature group 25-12 and 25-13:</w:t>
            </w:r>
          </w:p>
          <w:p w14:paraId="7B7CB2F8" w14:textId="77777777" w:rsidR="00E90E37" w:rsidRDefault="00E90E37" w:rsidP="00455FF2">
            <w:pPr>
              <w:numPr>
                <w:ilvl w:val="0"/>
                <w:numId w:val="13"/>
              </w:numPr>
              <w:jc w:val="both"/>
              <w:rPr>
                <w:i/>
                <w:iCs/>
                <w:lang w:eastAsia="zh-CN"/>
              </w:rPr>
            </w:pPr>
            <w:r>
              <w:rPr>
                <w:rFonts w:hint="eastAsia"/>
                <w:i/>
                <w:iCs/>
                <w:lang w:eastAsia="zh-CN"/>
              </w:rPr>
              <w:t xml:space="preserve">Remove the description in [] of </w:t>
            </w:r>
            <w:r>
              <w:rPr>
                <w:i/>
                <w:iCs/>
                <w:lang w:eastAsia="zh-CN"/>
              </w:rPr>
              <w:t>“</w:t>
            </w:r>
            <w:r>
              <w:rPr>
                <w:rFonts w:hint="eastAsia"/>
                <w:i/>
                <w:iCs/>
                <w:lang w:eastAsia="zh-CN"/>
              </w:rPr>
              <w:t>Mandatory/Optional</w:t>
            </w:r>
            <w:r>
              <w:rPr>
                <w:i/>
                <w:iCs/>
                <w:lang w:eastAsia="zh-CN"/>
              </w:rPr>
              <w:t>”</w:t>
            </w:r>
            <w:r>
              <w:rPr>
                <w:rFonts w:hint="eastAsia"/>
                <w:i/>
                <w:iCs/>
                <w:lang w:eastAsia="zh-CN"/>
              </w:rPr>
              <w:t xml:space="preserve"> of FG 25-12</w:t>
            </w:r>
          </w:p>
          <w:p w14:paraId="0823F2CD" w14:textId="1FF5BA41" w:rsidR="00E90E37" w:rsidRPr="00E90E37" w:rsidRDefault="00E90E37" w:rsidP="00455FF2">
            <w:pPr>
              <w:numPr>
                <w:ilvl w:val="0"/>
                <w:numId w:val="13"/>
              </w:numPr>
              <w:jc w:val="both"/>
              <w:rPr>
                <w:lang w:eastAsia="zh-CN"/>
              </w:rPr>
            </w:pPr>
            <w:r w:rsidRPr="003474E1">
              <w:rPr>
                <w:i/>
                <w:iCs/>
                <w:lang w:eastAsia="zh-CN"/>
              </w:rPr>
              <w:lastRenderedPageBreak/>
              <w:t xml:space="preserve">Add 25-12 in the “Prerequisite feature groups” description of </w:t>
            </w:r>
            <w:r>
              <w:rPr>
                <w:rFonts w:hint="eastAsia"/>
                <w:i/>
                <w:iCs/>
                <w:lang w:eastAsia="zh-CN"/>
              </w:rPr>
              <w:t xml:space="preserve">FG </w:t>
            </w:r>
            <w:r w:rsidRPr="003474E1">
              <w:rPr>
                <w:i/>
                <w:iCs/>
                <w:lang w:eastAsia="zh-CN"/>
              </w:rPr>
              <w:t>25-13.</w:t>
            </w:r>
          </w:p>
        </w:tc>
      </w:tr>
      <w:tr w:rsidR="00E90E37" w14:paraId="1EB7F510" w14:textId="77777777" w:rsidTr="000F06DD">
        <w:tc>
          <w:tcPr>
            <w:tcW w:w="621" w:type="dxa"/>
          </w:tcPr>
          <w:p w14:paraId="65355A0C" w14:textId="1ACE5B4F" w:rsidR="00E90E37" w:rsidRDefault="00E576A0" w:rsidP="000F06DD">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4ACC5E44" w14:textId="19817B95" w:rsidR="00E90E37" w:rsidRPr="00242E76" w:rsidRDefault="00E576A0" w:rsidP="000F06DD">
            <w:pPr>
              <w:spacing w:afterLines="50" w:after="120"/>
              <w:jc w:val="both"/>
              <w:rPr>
                <w:sz w:val="22"/>
                <w:lang w:val="en-US"/>
              </w:rPr>
            </w:pPr>
            <w:r w:rsidRPr="00E576A0">
              <w:rPr>
                <w:sz w:val="22"/>
                <w:lang w:val="en-US"/>
              </w:rPr>
              <w:t>Huawei, HiSilicon</w:t>
            </w:r>
          </w:p>
        </w:tc>
        <w:tc>
          <w:tcPr>
            <w:tcW w:w="19931" w:type="dxa"/>
          </w:tcPr>
          <w:p w14:paraId="04C1D841" w14:textId="77777777" w:rsidR="00E576A0" w:rsidRPr="00295665" w:rsidRDefault="00E576A0" w:rsidP="00455FF2">
            <w:pPr>
              <w:pStyle w:val="aff"/>
              <w:numPr>
                <w:ilvl w:val="0"/>
                <w:numId w:val="19"/>
              </w:numPr>
              <w:autoSpaceDE/>
              <w:autoSpaceDN/>
              <w:adjustRightInd/>
              <w:spacing w:after="0" w:line="360" w:lineRule="auto"/>
              <w:ind w:leftChars="0"/>
              <w:contextualSpacing/>
              <w:rPr>
                <w:rFonts w:eastAsia="ＭＳ 明朝"/>
                <w:sz w:val="22"/>
                <w:szCs w:val="22"/>
              </w:rPr>
            </w:pPr>
            <w:r>
              <w:rPr>
                <w:sz w:val="22"/>
                <w:szCs w:val="22"/>
                <w:lang w:eastAsia="zh-CN"/>
              </w:rPr>
              <w:t>In FG 25-12, add basic feature components agreed for a UE that can operate as an initiating device in the semi-static channel access mode. It can be decided whether the condition on the gap duration in component 2 needs to be captured or not, i.e., “</w:t>
            </w:r>
            <w:r w:rsidRPr="00295665">
              <w:rPr>
                <w:sz w:val="22"/>
                <w:szCs w:val="22"/>
                <w:lang w:val="en-US" w:eastAsia="zh-CN"/>
              </w:rPr>
              <w:t>a gap greater than 16us</w:t>
            </w:r>
            <w:r>
              <w:rPr>
                <w:sz w:val="22"/>
                <w:szCs w:val="22"/>
                <w:lang w:eastAsia="zh-CN"/>
              </w:rPr>
              <w:t xml:space="preserve">”. </w:t>
            </w:r>
          </w:p>
          <w:p w14:paraId="1B91E93E" w14:textId="77777777" w:rsidR="00E576A0" w:rsidRPr="00295665" w:rsidRDefault="00E576A0" w:rsidP="00455FF2">
            <w:pPr>
              <w:pStyle w:val="aff"/>
              <w:numPr>
                <w:ilvl w:val="0"/>
                <w:numId w:val="19"/>
              </w:numPr>
              <w:autoSpaceDE/>
              <w:autoSpaceDN/>
              <w:adjustRightInd/>
              <w:spacing w:after="0" w:line="360" w:lineRule="auto"/>
              <w:ind w:leftChars="0"/>
              <w:contextualSpacing/>
              <w:rPr>
                <w:rFonts w:eastAsia="ＭＳ 明朝"/>
                <w:sz w:val="22"/>
                <w:szCs w:val="22"/>
              </w:rPr>
            </w:pPr>
            <w:r>
              <w:rPr>
                <w:sz w:val="22"/>
                <w:szCs w:val="22"/>
                <w:lang w:eastAsia="zh-CN"/>
              </w:rPr>
              <w:t xml:space="preserve">Add FG 25-12 to </w:t>
            </w:r>
            <w:r w:rsidRPr="00295665">
              <w:rPr>
                <w:sz w:val="22"/>
                <w:szCs w:val="22"/>
                <w:lang w:eastAsia="zh-CN"/>
              </w:rPr>
              <w:t xml:space="preserve">the </w:t>
            </w:r>
            <w:r w:rsidRPr="00295665">
              <w:rPr>
                <w:sz w:val="22"/>
                <w:szCs w:val="22"/>
              </w:rPr>
              <w:t>prerequisite feature group for FG 25-13</w:t>
            </w:r>
            <w:r>
              <w:rPr>
                <w:sz w:val="22"/>
                <w:szCs w:val="22"/>
              </w:rPr>
              <w:t xml:space="preserve"> since the basic components (1..4) listed in FG 25-12 need to be supported even if the UE supports </w:t>
            </w:r>
            <w:r w:rsidRPr="00EA0A2C">
              <w:rPr>
                <w:sz w:val="22"/>
                <w:szCs w:val="22"/>
                <w:lang w:val="en-US"/>
              </w:rPr>
              <w:t xml:space="preserve">initiating a semi-static channel access occupancy where the corresponding period is independently configured from the period configured for a semi-static </w:t>
            </w:r>
            <w:r>
              <w:rPr>
                <w:sz w:val="22"/>
                <w:szCs w:val="22"/>
                <w:lang w:val="en-US"/>
              </w:rPr>
              <w:t>channel occupancy</w:t>
            </w:r>
            <w:r w:rsidRPr="00EA0A2C">
              <w:rPr>
                <w:sz w:val="22"/>
                <w:szCs w:val="22"/>
                <w:lang w:val="en-US"/>
              </w:rPr>
              <w:t xml:space="preserve"> that can be initiated by gNB</w:t>
            </w:r>
            <w:r w:rsidRPr="00295665">
              <w:rPr>
                <w:sz w:val="22"/>
                <w:szCs w:val="22"/>
              </w:rPr>
              <w:t xml:space="preserve">.  </w:t>
            </w:r>
          </w:p>
          <w:p w14:paraId="47ADA8C5" w14:textId="77777777" w:rsidR="00E576A0" w:rsidRDefault="00E576A0" w:rsidP="00E576A0">
            <w:pPr>
              <w:autoSpaceDE/>
              <w:autoSpaceDN/>
              <w:adjustRightInd/>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8"/>
              <w:gridCol w:w="3213"/>
              <w:gridCol w:w="5035"/>
              <w:gridCol w:w="631"/>
              <w:gridCol w:w="527"/>
              <w:gridCol w:w="517"/>
              <w:gridCol w:w="222"/>
              <w:gridCol w:w="684"/>
              <w:gridCol w:w="517"/>
              <w:gridCol w:w="517"/>
              <w:gridCol w:w="517"/>
              <w:gridCol w:w="2604"/>
              <w:gridCol w:w="2125"/>
            </w:tblGrid>
            <w:tr w:rsidR="00E576A0" w14:paraId="26CDC94A" w14:textId="77777777" w:rsidTr="00E576A0">
              <w:trPr>
                <w:trHeight w:val="20"/>
              </w:trPr>
              <w:tc>
                <w:tcPr>
                  <w:tcW w:w="0" w:type="auto"/>
                  <w:tcBorders>
                    <w:top w:val="single" w:sz="4" w:space="0" w:color="auto"/>
                    <w:left w:val="single" w:sz="4" w:space="0" w:color="auto"/>
                    <w:bottom w:val="single" w:sz="4" w:space="0" w:color="auto"/>
                    <w:right w:val="single" w:sz="4" w:space="0" w:color="auto"/>
                  </w:tcBorders>
                  <w:hideMark/>
                </w:tcPr>
                <w:p w14:paraId="6C305EB6" w14:textId="77777777" w:rsidR="00E576A0" w:rsidRDefault="00E576A0" w:rsidP="00E576A0">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16AE6175" w14:textId="77777777" w:rsidR="00E576A0" w:rsidRDefault="00E576A0" w:rsidP="00E576A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ADD8A5D" w14:textId="77777777" w:rsidR="00E576A0" w:rsidRDefault="00E576A0" w:rsidP="00E576A0">
                  <w:pPr>
                    <w:pStyle w:val="TAL"/>
                    <w:rPr>
                      <w:rFonts w:asciiTheme="majorHAnsi" w:hAnsiTheme="majorHAnsi" w:cstheme="majorHAnsi"/>
                      <w:szCs w:val="18"/>
                      <w:lang w:eastAsia="ja-JP"/>
                    </w:rPr>
                  </w:pPr>
                  <w:r>
                    <w:rPr>
                      <w:rFonts w:cs="Arial"/>
                      <w:szCs w:val="18"/>
                      <w:lang w:eastAsia="ja-JP"/>
                    </w:rPr>
                    <w:t>25-12</w:t>
                  </w:r>
                </w:p>
              </w:tc>
              <w:tc>
                <w:tcPr>
                  <w:tcW w:w="0" w:type="auto"/>
                  <w:tcBorders>
                    <w:top w:val="single" w:sz="4" w:space="0" w:color="auto"/>
                    <w:left w:val="single" w:sz="4" w:space="0" w:color="auto"/>
                    <w:bottom w:val="single" w:sz="4" w:space="0" w:color="auto"/>
                    <w:right w:val="single" w:sz="4" w:space="0" w:color="auto"/>
                  </w:tcBorders>
                  <w:hideMark/>
                </w:tcPr>
                <w:p w14:paraId="6011E8DA" w14:textId="77777777" w:rsidR="00E576A0" w:rsidRDefault="00E576A0" w:rsidP="00E576A0">
                  <w:pPr>
                    <w:pStyle w:val="TAL"/>
                    <w:rPr>
                      <w:rFonts w:eastAsia="Times New Roman"/>
                      <w:lang w:eastAsia="ja-JP"/>
                    </w:rPr>
                  </w:pPr>
                  <w:r>
                    <w:rPr>
                      <w:rFonts w:eastAsia="Times New Roman" w:cs="Arial"/>
                      <w:szCs w:val="18"/>
                      <w:lang w:eastAsia="ja-JP"/>
                    </w:rPr>
                    <w:t>UE initiating a semi-static channel occupancy with configurations dependent on gNB semi-static channel access configurations</w:t>
                  </w:r>
                </w:p>
              </w:tc>
              <w:tc>
                <w:tcPr>
                  <w:tcW w:w="0" w:type="auto"/>
                  <w:tcBorders>
                    <w:top w:val="single" w:sz="4" w:space="0" w:color="auto"/>
                    <w:left w:val="single" w:sz="4" w:space="0" w:color="auto"/>
                    <w:bottom w:val="single" w:sz="4" w:space="0" w:color="auto"/>
                    <w:right w:val="single" w:sz="4" w:space="0" w:color="auto"/>
                  </w:tcBorders>
                  <w:hideMark/>
                </w:tcPr>
                <w:p w14:paraId="2A1ECF95" w14:textId="77777777" w:rsidR="00E576A0" w:rsidRDefault="00E576A0" w:rsidP="00E576A0">
                  <w:pPr>
                    <w:spacing w:afterLines="50" w:after="120"/>
                    <w:contextualSpacing/>
                    <w:rPr>
                      <w:rFonts w:ascii="Arial" w:hAnsi="Arial" w:cs="Arial"/>
                      <w:sz w:val="18"/>
                      <w:szCs w:val="18"/>
                    </w:rPr>
                  </w:pPr>
                  <w:r w:rsidRPr="00EC15F0">
                    <w:rPr>
                      <w:rFonts w:ascii="Arial" w:hAnsi="Arial" w:cs="Arial"/>
                      <w:color w:val="FF0000"/>
                      <w:sz w:val="18"/>
                      <w:szCs w:val="18"/>
                    </w:rPr>
                    <w:t xml:space="preserve">1. </w:t>
                  </w:r>
                  <w:r>
                    <w:rPr>
                      <w:rFonts w:ascii="Arial" w:hAnsi="Arial" w:cs="Arial"/>
                      <w:sz w:val="18"/>
                      <w:szCs w:val="18"/>
                    </w:rPr>
                    <w:t>Support initiating a semi-static channel access occupancy by the UE where the corresponding period is the same as, integer multiple of, or inter-factor of the period configured for a semi-static channel occupancy that can be initiated by gNB.</w:t>
                  </w:r>
                </w:p>
                <w:p w14:paraId="7B0E5F8A" w14:textId="77777777" w:rsidR="00E576A0" w:rsidRDefault="00E576A0" w:rsidP="00E576A0">
                  <w:pPr>
                    <w:pStyle w:val="TAL"/>
                    <w:rPr>
                      <w:color w:val="FF0000"/>
                    </w:rPr>
                  </w:pPr>
                  <w:r w:rsidRPr="00295665">
                    <w:rPr>
                      <w:color w:val="FF0000"/>
                    </w:rPr>
                    <w:t xml:space="preserve">2. 9us sensing to initiate a semi-static CO or transmit after </w:t>
                  </w:r>
                  <w:r>
                    <w:rPr>
                      <w:color w:val="FF0000"/>
                    </w:rPr>
                    <w:t>[</w:t>
                  </w:r>
                  <w:r w:rsidRPr="00295665">
                    <w:rPr>
                      <w:color w:val="FF0000"/>
                    </w:rPr>
                    <w:t>a gap greater than 16us from</w:t>
                  </w:r>
                  <w:r>
                    <w:rPr>
                      <w:color w:val="FF0000"/>
                    </w:rPr>
                    <w:t>]</w:t>
                  </w:r>
                  <w:r w:rsidRPr="00295665">
                    <w:rPr>
                      <w:color w:val="FF0000"/>
                    </w:rPr>
                    <w:t xml:space="preserve"> any transmission burst within a UE-initiated CO.</w:t>
                  </w:r>
                </w:p>
                <w:p w14:paraId="71743E38" w14:textId="77777777" w:rsidR="00E576A0" w:rsidRDefault="00E576A0" w:rsidP="00E576A0">
                  <w:pPr>
                    <w:pStyle w:val="TAL"/>
                    <w:rPr>
                      <w:color w:val="FF0000"/>
                    </w:rPr>
                  </w:pPr>
                  <w:r>
                    <w:rPr>
                      <w:color w:val="FF0000"/>
                    </w:rPr>
                    <w:t>3. Determination of COT initiator assumption based on rules for configured UL</w:t>
                  </w:r>
                </w:p>
                <w:p w14:paraId="1383EBBF" w14:textId="77777777" w:rsidR="00E576A0" w:rsidRDefault="00E576A0" w:rsidP="00E576A0">
                  <w:pPr>
                    <w:pStyle w:val="TAL"/>
                    <w:rPr>
                      <w:color w:val="FF0000"/>
                    </w:rPr>
                  </w:pPr>
                  <w:r>
                    <w:rPr>
                      <w:color w:val="FF0000"/>
                    </w:rPr>
                    <w:t xml:space="preserve">4. Validating </w:t>
                  </w:r>
                  <w:r w:rsidRPr="00EA179F">
                    <w:rPr>
                      <w:color w:val="FF0000"/>
                    </w:rPr>
                    <w:t>COT initiator assumption</w:t>
                  </w:r>
                  <w:r>
                    <w:rPr>
                      <w:color w:val="FF0000"/>
                    </w:rPr>
                    <w:t xml:space="preserve"> indicated in UL scheduling DCI</w:t>
                  </w:r>
                </w:p>
                <w:p w14:paraId="46F7CC89" w14:textId="77777777" w:rsidR="00E576A0" w:rsidRPr="00295665" w:rsidRDefault="00E576A0" w:rsidP="00E576A0">
                  <w:pPr>
                    <w:pStyle w:val="TAL"/>
                    <w:rPr>
                      <w:color w:val="FF0000"/>
                    </w:rPr>
                  </w:pPr>
                </w:p>
                <w:p w14:paraId="2B6E8EEB" w14:textId="77777777" w:rsidR="00E576A0" w:rsidRDefault="00E576A0" w:rsidP="00E576A0">
                  <w:pPr>
                    <w:pStyle w:val="TAL"/>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4B6D9D78" w14:textId="77777777" w:rsidR="00E576A0" w:rsidRPr="001C24EE" w:rsidRDefault="00E576A0" w:rsidP="00E576A0">
                  <w:pPr>
                    <w:pStyle w:val="TAL"/>
                  </w:pPr>
                  <w:r>
                    <w:rPr>
                      <w:rFonts w:cs="Arial"/>
                      <w:szCs w:val="18"/>
                    </w:rPr>
                    <w:t>10-1a</w:t>
                  </w:r>
                </w:p>
              </w:tc>
              <w:tc>
                <w:tcPr>
                  <w:tcW w:w="0" w:type="auto"/>
                  <w:tcBorders>
                    <w:top w:val="single" w:sz="4" w:space="0" w:color="auto"/>
                    <w:left w:val="single" w:sz="4" w:space="0" w:color="auto"/>
                    <w:bottom w:val="single" w:sz="4" w:space="0" w:color="auto"/>
                    <w:right w:val="single" w:sz="4" w:space="0" w:color="auto"/>
                  </w:tcBorders>
                  <w:hideMark/>
                </w:tcPr>
                <w:p w14:paraId="473EE51A" w14:textId="77777777" w:rsidR="00E576A0" w:rsidRDefault="00E576A0" w:rsidP="00E576A0">
                  <w:pPr>
                    <w:pStyle w:val="TAL"/>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2E7EE7C" w14:textId="77777777" w:rsidR="00E576A0" w:rsidRDefault="00E576A0" w:rsidP="00E576A0">
                  <w:pPr>
                    <w:pStyle w:val="TAL"/>
                    <w:rPr>
                      <w:rFonts w:asciiTheme="majorHAnsi" w:hAnsiTheme="majorHAnsi" w:cstheme="majorHAnsi"/>
                      <w:szCs w:val="18"/>
                      <w:lang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B4F54C" w14:textId="77777777" w:rsidR="00E576A0" w:rsidRDefault="00E576A0" w:rsidP="00E576A0">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332DD1" w14:textId="77777777" w:rsidR="00E576A0" w:rsidRDefault="00E576A0" w:rsidP="00E576A0">
                  <w:pPr>
                    <w:pStyle w:val="TAL"/>
                    <w:rPr>
                      <w:rFonts w:asciiTheme="majorHAnsi" w:hAnsiTheme="majorHAnsi" w:cstheme="majorHAnsi"/>
                      <w:szCs w:val="18"/>
                      <w:lang w:eastAsia="ja-JP"/>
                    </w:rPr>
                  </w:pPr>
                  <w:r>
                    <w:rPr>
                      <w:rFonts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51717029" w14:textId="77777777" w:rsidR="00E576A0" w:rsidRDefault="00E576A0" w:rsidP="00E576A0">
                  <w:pPr>
                    <w:pStyle w:val="TAL"/>
                    <w:rPr>
                      <w:rFonts w:asciiTheme="majorHAnsi" w:hAnsiTheme="majorHAnsi" w:cstheme="majorHAnsi"/>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E8A871" w14:textId="77777777" w:rsidR="00E576A0" w:rsidRDefault="00E576A0" w:rsidP="00E576A0">
                  <w:pPr>
                    <w:pStyle w:val="TAL"/>
                    <w:rPr>
                      <w:rFonts w:asciiTheme="majorHAnsi" w:hAnsiTheme="majorHAnsi" w:cstheme="majorHAnsi"/>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392BED6" w14:textId="77777777" w:rsidR="00E576A0" w:rsidRDefault="00E576A0" w:rsidP="00E576A0">
                  <w:pPr>
                    <w:pStyle w:val="TAL"/>
                    <w:rPr>
                      <w:rFonts w:asciiTheme="majorHAnsi" w:hAnsiTheme="majorHAnsi" w:cstheme="majorHAnsi"/>
                      <w:szCs w:val="18"/>
                      <w:lang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AFCBAB" w14:textId="77777777" w:rsidR="00E576A0" w:rsidRDefault="00E576A0" w:rsidP="00E576A0">
                  <w:pPr>
                    <w:pStyle w:val="TAL"/>
                    <w:rPr>
                      <w:rFonts w:asciiTheme="majorHAnsi" w:hAnsiTheme="majorHAnsi" w:cstheme="majorHAnsi"/>
                      <w:szCs w:val="18"/>
                    </w:rPr>
                  </w:pPr>
                  <w:r>
                    <w:rPr>
                      <w:rFonts w:eastAsia="Cambria" w:cs="Arial"/>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0625343E" w14:textId="77777777" w:rsidR="00E576A0" w:rsidRDefault="00E576A0" w:rsidP="00E576A0">
                  <w:pPr>
                    <w:pStyle w:val="TAL"/>
                    <w:rPr>
                      <w:rFonts w:cs="Arial"/>
                      <w:szCs w:val="18"/>
                    </w:rPr>
                  </w:pPr>
                  <w:r>
                    <w:rPr>
                      <w:rFonts w:cs="Arial"/>
                      <w:szCs w:val="18"/>
                    </w:rPr>
                    <w:t>Optional with capability signaling</w:t>
                  </w:r>
                </w:p>
                <w:p w14:paraId="5C51EF2F" w14:textId="77777777" w:rsidR="00E576A0" w:rsidRDefault="00E576A0" w:rsidP="00E576A0">
                  <w:pPr>
                    <w:pStyle w:val="TAL"/>
                    <w:rPr>
                      <w:rFonts w:eastAsia="SimSun" w:cs="Arial"/>
                      <w:szCs w:val="18"/>
                    </w:rPr>
                  </w:pPr>
                </w:p>
                <w:p w14:paraId="4E51D4E9" w14:textId="77777777" w:rsidR="00E576A0" w:rsidRDefault="00E576A0" w:rsidP="00E576A0">
                  <w:pPr>
                    <w:pStyle w:val="TAL"/>
                    <w:rPr>
                      <w:rFonts w:eastAsia="Times New Roman" w:cs="Arial"/>
                      <w:szCs w:val="18"/>
                    </w:rPr>
                  </w:pPr>
                  <w:r>
                    <w:rPr>
                      <w:rFonts w:cs="Arial"/>
                      <w:szCs w:val="18"/>
                    </w:rPr>
                    <w:t>[This FG is a part of basic operation for following scenarios defined in TS38.300</w:t>
                  </w:r>
                </w:p>
                <w:p w14:paraId="3461CBA2" w14:textId="77777777" w:rsidR="00E576A0" w:rsidRDefault="00E576A0" w:rsidP="00E576A0">
                  <w:pPr>
                    <w:pStyle w:val="TAL"/>
                    <w:rPr>
                      <w:rFonts w:asciiTheme="majorHAnsi" w:hAnsiTheme="majorHAnsi" w:cstheme="majorHAnsi"/>
                      <w:szCs w:val="18"/>
                    </w:rPr>
                  </w:pPr>
                  <w:r>
                    <w:rPr>
                      <w:rFonts w:cs="Arial"/>
                      <w:szCs w:val="18"/>
                    </w:rPr>
                    <w:t>Scenario A2, B, C, D and E with semi-static channel access mode]</w:t>
                  </w:r>
                </w:p>
              </w:tc>
            </w:tr>
            <w:tr w:rsidR="00E576A0" w14:paraId="02CFBD32" w14:textId="77777777" w:rsidTr="00E576A0">
              <w:trPr>
                <w:trHeight w:val="20"/>
              </w:trPr>
              <w:tc>
                <w:tcPr>
                  <w:tcW w:w="0" w:type="auto"/>
                  <w:tcBorders>
                    <w:top w:val="single" w:sz="4" w:space="0" w:color="auto"/>
                    <w:left w:val="single" w:sz="4" w:space="0" w:color="auto"/>
                    <w:bottom w:val="single" w:sz="4" w:space="0" w:color="auto"/>
                    <w:right w:val="single" w:sz="4" w:space="0" w:color="auto"/>
                  </w:tcBorders>
                  <w:hideMark/>
                </w:tcPr>
                <w:p w14:paraId="3FAFE1A4" w14:textId="77777777" w:rsidR="00E576A0" w:rsidRDefault="00E576A0" w:rsidP="00E576A0">
                  <w:pPr>
                    <w:pStyle w:val="TAL"/>
                    <w:rPr>
                      <w:rFonts w:asciiTheme="majorHAnsi" w:hAnsiTheme="majorHAnsi" w:cstheme="majorHAnsi"/>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59702E89" w14:textId="77777777" w:rsidR="00E576A0" w:rsidRDefault="00E576A0" w:rsidP="00E576A0">
                  <w:pPr>
                    <w:pStyle w:val="TAL"/>
                    <w:rPr>
                      <w:rFonts w:asciiTheme="majorHAnsi" w:hAnsiTheme="majorHAnsi" w:cstheme="majorHAnsi"/>
                      <w:szCs w:val="18"/>
                      <w:lang w:eastAsia="ja-JP"/>
                    </w:rPr>
                  </w:pPr>
                  <w:r>
                    <w:rPr>
                      <w:rFonts w:cs="Arial"/>
                      <w:szCs w:val="18"/>
                      <w:lang w:eastAsia="ja-JP"/>
                    </w:rPr>
                    <w:t>25-13</w:t>
                  </w:r>
                </w:p>
              </w:tc>
              <w:tc>
                <w:tcPr>
                  <w:tcW w:w="0" w:type="auto"/>
                  <w:tcBorders>
                    <w:top w:val="single" w:sz="4" w:space="0" w:color="auto"/>
                    <w:left w:val="single" w:sz="4" w:space="0" w:color="auto"/>
                    <w:bottom w:val="single" w:sz="4" w:space="0" w:color="auto"/>
                    <w:right w:val="single" w:sz="4" w:space="0" w:color="auto"/>
                  </w:tcBorders>
                  <w:hideMark/>
                </w:tcPr>
                <w:p w14:paraId="3FB6356E" w14:textId="77777777" w:rsidR="00E576A0" w:rsidRDefault="00E576A0" w:rsidP="00E576A0">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4C2C99DF" w14:textId="77777777" w:rsidR="00E576A0" w:rsidRDefault="00E576A0" w:rsidP="00E576A0">
                  <w:pPr>
                    <w:pStyle w:val="TAL"/>
                    <w:rPr>
                      <w:rFonts w:eastAsia="Times New Roman"/>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617E2D7" w14:textId="77777777" w:rsidR="00E576A0" w:rsidRDefault="00E576A0" w:rsidP="00E576A0">
                  <w:pPr>
                    <w:spacing w:afterLines="50" w:after="120"/>
                    <w:contextualSpacing/>
                    <w:rPr>
                      <w:rFonts w:ascii="Arial" w:eastAsia="Times New Roman" w:hAnsi="Arial"/>
                      <w:sz w:val="18"/>
                    </w:rPr>
                  </w:pPr>
                  <w:r>
                    <w:rPr>
                      <w:rFonts w:ascii="Arial" w:hAnsi="Arial" w:cs="Arial"/>
                      <w:sz w:val="18"/>
                      <w:szCs w:val="18"/>
                    </w:rPr>
                    <w:t>Support initiating a semi-static channel access occupancy by the UE where the corresponding period is independently configured from the period configured for a semi-static channel occupancy that can be initiated by gNB.</w:t>
                  </w:r>
                </w:p>
              </w:tc>
              <w:tc>
                <w:tcPr>
                  <w:tcW w:w="0" w:type="auto"/>
                  <w:tcBorders>
                    <w:top w:val="single" w:sz="4" w:space="0" w:color="auto"/>
                    <w:left w:val="single" w:sz="4" w:space="0" w:color="auto"/>
                    <w:bottom w:val="single" w:sz="4" w:space="0" w:color="auto"/>
                    <w:right w:val="single" w:sz="4" w:space="0" w:color="auto"/>
                  </w:tcBorders>
                  <w:hideMark/>
                </w:tcPr>
                <w:p w14:paraId="3D664259" w14:textId="77777777" w:rsidR="00E576A0" w:rsidRPr="00295665" w:rsidRDefault="00E576A0" w:rsidP="00E576A0">
                  <w:pPr>
                    <w:pStyle w:val="TAL"/>
                    <w:rPr>
                      <w:color w:val="FF0000"/>
                    </w:rPr>
                  </w:pPr>
                  <w:r>
                    <w:rPr>
                      <w:rFonts w:cs="Arial"/>
                      <w:szCs w:val="18"/>
                    </w:rPr>
                    <w:t>10-1a</w:t>
                  </w:r>
                  <w:r>
                    <w:rPr>
                      <w:rFonts w:cs="Arial"/>
                      <w:color w:val="FF0000"/>
                      <w:szCs w:val="18"/>
                    </w:rPr>
                    <w:t>, 25-12</w:t>
                  </w:r>
                </w:p>
              </w:tc>
              <w:tc>
                <w:tcPr>
                  <w:tcW w:w="0" w:type="auto"/>
                  <w:tcBorders>
                    <w:top w:val="single" w:sz="4" w:space="0" w:color="auto"/>
                    <w:left w:val="single" w:sz="4" w:space="0" w:color="auto"/>
                    <w:bottom w:val="single" w:sz="4" w:space="0" w:color="auto"/>
                    <w:right w:val="single" w:sz="4" w:space="0" w:color="auto"/>
                  </w:tcBorders>
                  <w:hideMark/>
                </w:tcPr>
                <w:p w14:paraId="170C2DEC" w14:textId="77777777" w:rsidR="00E576A0" w:rsidRDefault="00E576A0" w:rsidP="00E576A0">
                  <w:pPr>
                    <w:pStyle w:val="TAL"/>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94A6531" w14:textId="77777777" w:rsidR="00E576A0" w:rsidRDefault="00E576A0" w:rsidP="00E576A0">
                  <w:pPr>
                    <w:pStyle w:val="TAL"/>
                    <w:rPr>
                      <w:rFonts w:asciiTheme="majorHAnsi" w:hAnsiTheme="majorHAnsi" w:cstheme="majorHAnsi"/>
                      <w:szCs w:val="18"/>
                      <w:lang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18D3F4" w14:textId="77777777" w:rsidR="00E576A0" w:rsidRDefault="00E576A0" w:rsidP="00E576A0">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881899" w14:textId="77777777" w:rsidR="00E576A0" w:rsidRDefault="00E576A0" w:rsidP="00E576A0">
                  <w:pPr>
                    <w:pStyle w:val="TAL"/>
                    <w:rPr>
                      <w:rFonts w:asciiTheme="majorHAnsi" w:hAnsiTheme="majorHAnsi" w:cstheme="majorHAnsi"/>
                      <w:szCs w:val="18"/>
                      <w:lang w:eastAsia="ja-JP"/>
                    </w:rPr>
                  </w:pPr>
                  <w:r>
                    <w:rPr>
                      <w:rFonts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1D248112" w14:textId="77777777" w:rsidR="00E576A0" w:rsidRDefault="00E576A0" w:rsidP="00E576A0">
                  <w:pPr>
                    <w:pStyle w:val="TAL"/>
                    <w:rPr>
                      <w:rFonts w:asciiTheme="majorHAnsi" w:hAnsiTheme="majorHAnsi" w:cstheme="majorHAnsi"/>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786110" w14:textId="77777777" w:rsidR="00E576A0" w:rsidRDefault="00E576A0" w:rsidP="00E576A0">
                  <w:pPr>
                    <w:pStyle w:val="TAL"/>
                    <w:rPr>
                      <w:rFonts w:asciiTheme="majorHAnsi" w:hAnsiTheme="majorHAnsi" w:cstheme="majorHAnsi"/>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306E44" w14:textId="77777777" w:rsidR="00E576A0" w:rsidRDefault="00E576A0" w:rsidP="00E576A0">
                  <w:pPr>
                    <w:pStyle w:val="TAL"/>
                    <w:rPr>
                      <w:rFonts w:asciiTheme="majorHAnsi" w:hAnsiTheme="majorHAnsi" w:cstheme="majorHAnsi"/>
                      <w:szCs w:val="18"/>
                      <w:lang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02FD2C" w14:textId="77777777" w:rsidR="00E576A0" w:rsidRDefault="00E576A0" w:rsidP="00E576A0">
                  <w:pPr>
                    <w:pStyle w:val="TAL"/>
                    <w:rPr>
                      <w:rFonts w:asciiTheme="majorHAnsi" w:hAnsiTheme="majorHAnsi" w:cstheme="majorHAnsi"/>
                      <w:szCs w:val="18"/>
                    </w:rPr>
                  </w:pPr>
                  <w:r>
                    <w:rPr>
                      <w:rFonts w:eastAsia="Cambria" w:cs="Arial"/>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6FB74BFC" w14:textId="77777777" w:rsidR="00E576A0" w:rsidRDefault="00E576A0" w:rsidP="00E576A0">
                  <w:pPr>
                    <w:pStyle w:val="TAL"/>
                    <w:rPr>
                      <w:rFonts w:cs="Arial"/>
                      <w:szCs w:val="18"/>
                    </w:rPr>
                  </w:pPr>
                  <w:r>
                    <w:rPr>
                      <w:rFonts w:cs="Arial"/>
                      <w:szCs w:val="18"/>
                    </w:rPr>
                    <w:t>Optional with capability signaling</w:t>
                  </w:r>
                </w:p>
                <w:p w14:paraId="65EAFBEE" w14:textId="77777777" w:rsidR="00E576A0" w:rsidRDefault="00E576A0" w:rsidP="00E576A0">
                  <w:pPr>
                    <w:pStyle w:val="TAL"/>
                    <w:rPr>
                      <w:rFonts w:asciiTheme="majorHAnsi" w:hAnsiTheme="majorHAnsi" w:cstheme="majorHAnsi"/>
                      <w:szCs w:val="18"/>
                    </w:rPr>
                  </w:pPr>
                </w:p>
              </w:tc>
            </w:tr>
          </w:tbl>
          <w:p w14:paraId="1D4943BA" w14:textId="77777777" w:rsidR="00E90E37" w:rsidRDefault="00E90E37" w:rsidP="000F06DD">
            <w:pPr>
              <w:rPr>
                <w:lang w:eastAsia="zh-CN"/>
              </w:rPr>
            </w:pPr>
          </w:p>
        </w:tc>
      </w:tr>
      <w:tr w:rsidR="00E90E37" w14:paraId="6980E1BC" w14:textId="77777777" w:rsidTr="000F06DD">
        <w:tc>
          <w:tcPr>
            <w:tcW w:w="621" w:type="dxa"/>
          </w:tcPr>
          <w:p w14:paraId="12412D06" w14:textId="1A8116B1" w:rsidR="00E90E37" w:rsidRDefault="00CA15EA" w:rsidP="000F06DD">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6968FA39" w14:textId="2A90D8F4" w:rsidR="00E90E37" w:rsidRPr="00242E76" w:rsidRDefault="00CA15EA" w:rsidP="000F06DD">
            <w:pPr>
              <w:spacing w:afterLines="50" w:after="120"/>
              <w:jc w:val="both"/>
              <w:rPr>
                <w:sz w:val="22"/>
                <w:lang w:val="en-US"/>
              </w:rPr>
            </w:pPr>
            <w:r>
              <w:rPr>
                <w:rFonts w:hint="eastAsia"/>
                <w:sz w:val="22"/>
                <w:lang w:val="en-US"/>
              </w:rPr>
              <w:t>D</w:t>
            </w:r>
            <w:r>
              <w:rPr>
                <w:sz w:val="22"/>
                <w:lang w:val="en-US"/>
              </w:rPr>
              <w:t>OCOMO</w:t>
            </w:r>
          </w:p>
        </w:tc>
        <w:tc>
          <w:tcPr>
            <w:tcW w:w="19931" w:type="dxa"/>
          </w:tcPr>
          <w:p w14:paraId="5E9F86D6" w14:textId="77777777" w:rsidR="00CA15EA" w:rsidRDefault="00CA15EA" w:rsidP="00455FF2">
            <w:pPr>
              <w:pStyle w:val="aff"/>
              <w:numPr>
                <w:ilvl w:val="0"/>
                <w:numId w:val="24"/>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12</w:t>
            </w:r>
            <w:r>
              <w:rPr>
                <w:rFonts w:eastAsiaTheme="minorEastAsia" w:hint="eastAsia"/>
                <w:sz w:val="22"/>
                <w:szCs w:val="22"/>
              </w:rPr>
              <w:t>:</w:t>
            </w:r>
            <w:r>
              <w:rPr>
                <w:rFonts w:eastAsiaTheme="minorEastAsia"/>
                <w:sz w:val="22"/>
                <w:szCs w:val="22"/>
              </w:rPr>
              <w:t xml:space="preserve"> UE initiating a semi-static channel occupancy with configurations depen</w:t>
            </w:r>
            <w:r w:rsidRPr="003D7A7A">
              <w:rPr>
                <w:rFonts w:eastAsiaTheme="minorEastAsia"/>
                <w:sz w:val="22"/>
                <w:szCs w:val="22"/>
              </w:rPr>
              <w:t>den</w:t>
            </w:r>
            <w:r>
              <w:rPr>
                <w:rFonts w:eastAsiaTheme="minorEastAsia"/>
                <w:sz w:val="22"/>
                <w:szCs w:val="22"/>
              </w:rPr>
              <w:t>t on gNB semi-static channel access configura</w:t>
            </w:r>
            <w:r w:rsidRPr="003D7A7A">
              <w:rPr>
                <w:rFonts w:eastAsiaTheme="minorEastAsia"/>
                <w:sz w:val="22"/>
                <w:szCs w:val="22"/>
              </w:rPr>
              <w:t>tions</w:t>
            </w:r>
          </w:p>
          <w:p w14:paraId="3409E24C" w14:textId="1AC76C19" w:rsidR="00CA15EA" w:rsidRDefault="00CA15EA" w:rsidP="00CA15EA">
            <w:pPr>
              <w:snapToGrid w:val="0"/>
              <w:spacing w:afterLines="50" w:after="120"/>
              <w:jc w:val="both"/>
              <w:rPr>
                <w:rFonts w:eastAsiaTheme="minorEastAsia"/>
                <w:sz w:val="22"/>
                <w:szCs w:val="22"/>
              </w:rPr>
            </w:pPr>
            <w:r>
              <w:rPr>
                <w:rFonts w:eastAsiaTheme="minorEastAsia"/>
                <w:sz w:val="22"/>
                <w:szCs w:val="22"/>
              </w:rPr>
              <w:t>The note with brackets in ‘Mandatory/Optional’ should be removed. T</w:t>
            </w:r>
            <w:r w:rsidRPr="003D7A7A">
              <w:rPr>
                <w:rFonts w:eastAsiaTheme="minorEastAsia"/>
                <w:sz w:val="22"/>
                <w:szCs w:val="22"/>
              </w:rPr>
              <w:t>his FG should not be a basic FG as UE can operate on unlicensed bands without this FG, i.e., just using Rel-16 NR-U features</w:t>
            </w:r>
            <w:r>
              <w:rPr>
                <w:rFonts w:eastAsiaTheme="minorEastAsia"/>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523"/>
              <w:gridCol w:w="3388"/>
              <w:gridCol w:w="5466"/>
              <w:gridCol w:w="523"/>
              <w:gridCol w:w="527"/>
              <w:gridCol w:w="517"/>
              <w:gridCol w:w="222"/>
              <w:gridCol w:w="693"/>
              <w:gridCol w:w="517"/>
              <w:gridCol w:w="517"/>
              <w:gridCol w:w="517"/>
              <w:gridCol w:w="2818"/>
              <w:gridCol w:w="1391"/>
            </w:tblGrid>
            <w:tr w:rsidR="00CA15EA" w14:paraId="664C16FB" w14:textId="77777777" w:rsidTr="00CA15EA">
              <w:trPr>
                <w:trHeight w:val="20"/>
              </w:trPr>
              <w:tc>
                <w:tcPr>
                  <w:tcW w:w="0" w:type="auto"/>
                  <w:tcBorders>
                    <w:top w:val="single" w:sz="4" w:space="0" w:color="auto"/>
                    <w:left w:val="single" w:sz="4" w:space="0" w:color="auto"/>
                    <w:bottom w:val="single" w:sz="4" w:space="0" w:color="auto"/>
                    <w:right w:val="single" w:sz="4" w:space="0" w:color="auto"/>
                  </w:tcBorders>
                </w:tcPr>
                <w:p w14:paraId="7A3B4084" w14:textId="77777777" w:rsidR="00CA15EA" w:rsidRDefault="00CA15EA" w:rsidP="00CA15EA">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4E271006" w14:textId="77777777" w:rsidR="00CA15EA" w:rsidRDefault="00CA15EA" w:rsidP="00CA15EA">
                  <w:pPr>
                    <w:pStyle w:val="TAL"/>
                    <w:rPr>
                      <w:rFonts w:eastAsia="SimSun"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B9E8AA0" w14:textId="77777777" w:rsidR="00CA15EA" w:rsidRDefault="00CA15EA" w:rsidP="00CA15EA">
                  <w:pPr>
                    <w:pStyle w:val="TAL"/>
                    <w:rPr>
                      <w:rFonts w:cs="Arial"/>
                      <w:szCs w:val="18"/>
                      <w:lang w:eastAsia="ja-JP"/>
                    </w:rPr>
                  </w:pPr>
                  <w:r>
                    <w:rPr>
                      <w:rFonts w:cs="Arial"/>
                      <w:szCs w:val="18"/>
                      <w:lang w:eastAsia="ja-JP"/>
                    </w:rPr>
                    <w:t>25-12</w:t>
                  </w:r>
                </w:p>
              </w:tc>
              <w:tc>
                <w:tcPr>
                  <w:tcW w:w="0" w:type="auto"/>
                  <w:tcBorders>
                    <w:top w:val="single" w:sz="4" w:space="0" w:color="auto"/>
                    <w:left w:val="single" w:sz="4" w:space="0" w:color="auto"/>
                    <w:bottom w:val="single" w:sz="4" w:space="0" w:color="auto"/>
                    <w:right w:val="single" w:sz="4" w:space="0" w:color="auto"/>
                  </w:tcBorders>
                  <w:hideMark/>
                </w:tcPr>
                <w:p w14:paraId="1C38EACD" w14:textId="77777777" w:rsidR="00CA15EA" w:rsidRDefault="00CA15EA" w:rsidP="00CA15EA">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0" w:type="auto"/>
                  <w:tcBorders>
                    <w:top w:val="single" w:sz="4" w:space="0" w:color="auto"/>
                    <w:left w:val="single" w:sz="4" w:space="0" w:color="auto"/>
                    <w:bottom w:val="single" w:sz="4" w:space="0" w:color="auto"/>
                    <w:right w:val="single" w:sz="4" w:space="0" w:color="auto"/>
                  </w:tcBorders>
                  <w:hideMark/>
                </w:tcPr>
                <w:p w14:paraId="4E9489AC" w14:textId="77777777" w:rsidR="00CA15EA" w:rsidRDefault="00CA15EA" w:rsidP="00CA15EA">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0" w:type="auto"/>
                  <w:tcBorders>
                    <w:top w:val="single" w:sz="4" w:space="0" w:color="auto"/>
                    <w:left w:val="single" w:sz="4" w:space="0" w:color="auto"/>
                    <w:bottom w:val="single" w:sz="4" w:space="0" w:color="auto"/>
                    <w:right w:val="single" w:sz="4" w:space="0" w:color="auto"/>
                  </w:tcBorders>
                  <w:hideMark/>
                </w:tcPr>
                <w:p w14:paraId="3372651A" w14:textId="77777777" w:rsidR="00CA15EA" w:rsidRDefault="00CA15EA" w:rsidP="00CA15EA">
                  <w:pPr>
                    <w:pStyle w:val="TAL"/>
                    <w:rPr>
                      <w:rFonts w:cs="Arial"/>
                      <w:szCs w:val="18"/>
                    </w:rPr>
                  </w:pPr>
                  <w:r>
                    <w:rPr>
                      <w:rFonts w:cs="Arial"/>
                      <w:szCs w:val="18"/>
                    </w:rPr>
                    <w:t>10-1a</w:t>
                  </w:r>
                </w:p>
              </w:tc>
              <w:tc>
                <w:tcPr>
                  <w:tcW w:w="0" w:type="auto"/>
                  <w:tcBorders>
                    <w:top w:val="single" w:sz="4" w:space="0" w:color="auto"/>
                    <w:left w:val="single" w:sz="4" w:space="0" w:color="auto"/>
                    <w:bottom w:val="single" w:sz="4" w:space="0" w:color="auto"/>
                    <w:right w:val="single" w:sz="4" w:space="0" w:color="auto"/>
                  </w:tcBorders>
                  <w:hideMark/>
                </w:tcPr>
                <w:p w14:paraId="469D5336" w14:textId="77777777" w:rsidR="00CA15EA" w:rsidRDefault="00CA15EA" w:rsidP="00CA15EA">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8E245F" w14:textId="77777777" w:rsidR="00CA15EA" w:rsidRDefault="00CA15EA" w:rsidP="00CA15EA">
                  <w:pPr>
                    <w:pStyle w:val="TAL"/>
                    <w:rPr>
                      <w:rFonts w:cs="Arial"/>
                      <w:szCs w:val="18"/>
                      <w:lang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161D9E" w14:textId="77777777" w:rsidR="00CA15EA" w:rsidRDefault="00CA15EA" w:rsidP="00CA15E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7AE65B" w14:textId="77777777" w:rsidR="00CA15EA" w:rsidRDefault="00CA15EA" w:rsidP="00CA15EA">
                  <w:pPr>
                    <w:pStyle w:val="TAL"/>
                    <w:rPr>
                      <w:rFonts w:cs="Arial"/>
                      <w:szCs w:val="18"/>
                      <w:lang w:eastAsia="ja-JP"/>
                    </w:rPr>
                  </w:pPr>
                  <w:r>
                    <w:rPr>
                      <w:rFonts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18E3EE21" w14:textId="77777777" w:rsidR="00CA15EA" w:rsidRDefault="00CA15EA" w:rsidP="00CA15EA">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B331CE2" w14:textId="77777777" w:rsidR="00CA15EA" w:rsidRDefault="00CA15EA" w:rsidP="00CA15EA">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2E81371" w14:textId="77777777" w:rsidR="00CA15EA" w:rsidRDefault="00CA15EA" w:rsidP="00CA15EA">
                  <w:pPr>
                    <w:pStyle w:val="TAL"/>
                    <w:rPr>
                      <w:rFonts w:cs="Arial"/>
                      <w:szCs w:val="18"/>
                      <w:lang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C3ED44E" w14:textId="77777777" w:rsidR="00CA15EA" w:rsidRDefault="00CA15EA" w:rsidP="00CA15EA">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7F6BD15F" w14:textId="00992C82" w:rsidR="00CA15EA" w:rsidRDefault="00CA15EA" w:rsidP="00CA15EA">
                  <w:pPr>
                    <w:pStyle w:val="TAL"/>
                    <w:rPr>
                      <w:rFonts w:eastAsia="SimSun" w:cs="Arial"/>
                      <w:szCs w:val="18"/>
                    </w:rPr>
                  </w:pPr>
                  <w:r>
                    <w:rPr>
                      <w:rFonts w:cs="Arial"/>
                      <w:szCs w:val="18"/>
                    </w:rPr>
                    <w:t>Optional with capability signaling</w:t>
                  </w:r>
                </w:p>
              </w:tc>
            </w:tr>
          </w:tbl>
          <w:p w14:paraId="7B543BA3" w14:textId="77777777" w:rsidR="00E90E37" w:rsidRDefault="00E90E37" w:rsidP="000F06DD">
            <w:pPr>
              <w:rPr>
                <w:lang w:eastAsia="zh-CN"/>
              </w:rPr>
            </w:pPr>
          </w:p>
        </w:tc>
      </w:tr>
      <w:tr w:rsidR="00E02D0D" w14:paraId="242CA983" w14:textId="77777777" w:rsidTr="000F06DD">
        <w:tc>
          <w:tcPr>
            <w:tcW w:w="621" w:type="dxa"/>
          </w:tcPr>
          <w:p w14:paraId="59216A12" w14:textId="4F705CF2" w:rsidR="00E02D0D" w:rsidRDefault="00E02D0D" w:rsidP="00E02D0D">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71EF1DD0" w14:textId="24AA9DD6" w:rsidR="00E02D0D" w:rsidRPr="00242E76" w:rsidRDefault="00E02D0D" w:rsidP="00E02D0D">
            <w:pPr>
              <w:spacing w:afterLines="50" w:after="120"/>
              <w:jc w:val="both"/>
              <w:rPr>
                <w:sz w:val="22"/>
                <w:lang w:val="en-US"/>
              </w:rPr>
            </w:pPr>
            <w:r w:rsidRPr="00E978E8">
              <w:rPr>
                <w:sz w:val="22"/>
                <w:lang w:val="en-US"/>
              </w:rPr>
              <w:t>Nokia, Nokia Shanghai Bell</w:t>
            </w:r>
          </w:p>
        </w:tc>
        <w:tc>
          <w:tcPr>
            <w:tcW w:w="19931" w:type="dxa"/>
          </w:tcPr>
          <w:p w14:paraId="54F860E5" w14:textId="77777777" w:rsidR="00E02D0D" w:rsidRDefault="00E02D0D" w:rsidP="00455FF2">
            <w:pPr>
              <w:pStyle w:val="aff"/>
              <w:numPr>
                <w:ilvl w:val="0"/>
                <w:numId w:val="31"/>
              </w:numPr>
              <w:ind w:leftChars="0"/>
              <w:contextualSpacing/>
              <w:rPr>
                <w:sz w:val="20"/>
              </w:rPr>
            </w:pPr>
            <w:r w:rsidRPr="005D078D">
              <w:rPr>
                <w:b/>
                <w:bCs/>
                <w:sz w:val="20"/>
              </w:rPr>
              <w:t>25-12:</w:t>
            </w:r>
            <w:r w:rsidRPr="005D078D">
              <w:rPr>
                <w:sz w:val="20"/>
              </w:rPr>
              <w:t xml:space="preserve"> </w:t>
            </w:r>
          </w:p>
          <w:p w14:paraId="57AA0CD4" w14:textId="77777777" w:rsidR="00E02D0D" w:rsidRPr="005D078D" w:rsidRDefault="00E02D0D" w:rsidP="00455FF2">
            <w:pPr>
              <w:pStyle w:val="aff"/>
              <w:numPr>
                <w:ilvl w:val="1"/>
                <w:numId w:val="31"/>
              </w:numPr>
              <w:ind w:leftChars="0"/>
              <w:contextualSpacing/>
              <w:rPr>
                <w:sz w:val="20"/>
              </w:rPr>
            </w:pPr>
            <w:r w:rsidRPr="005D078D">
              <w:rPr>
                <w:sz w:val="20"/>
              </w:rPr>
              <w:t>This is an extension of the 38.300 scenarios. If we keep the note in brackets then all Rel-17 UEs supporting those scenarios will need to support this feature as well, including UEs not supporting URLLC/IIOT. Propose to remove the text under brackets.</w:t>
            </w:r>
          </w:p>
          <w:p w14:paraId="31BB007A" w14:textId="77777777" w:rsidR="00E02D0D" w:rsidRDefault="00E02D0D" w:rsidP="00455FF2">
            <w:pPr>
              <w:pStyle w:val="aff"/>
              <w:numPr>
                <w:ilvl w:val="0"/>
                <w:numId w:val="31"/>
              </w:numPr>
              <w:ind w:leftChars="0"/>
              <w:contextualSpacing/>
              <w:rPr>
                <w:sz w:val="20"/>
              </w:rPr>
            </w:pPr>
            <w:r w:rsidRPr="005D078D">
              <w:rPr>
                <w:b/>
                <w:bCs/>
                <w:sz w:val="20"/>
              </w:rPr>
              <w:t>25-13:</w:t>
            </w:r>
            <w:r w:rsidRPr="005D078D">
              <w:rPr>
                <w:sz w:val="20"/>
              </w:rPr>
              <w:t xml:space="preserve"> </w:t>
            </w:r>
          </w:p>
          <w:p w14:paraId="7D579644" w14:textId="446C9385" w:rsidR="00E02D0D" w:rsidRPr="00E02D0D" w:rsidRDefault="00E02D0D" w:rsidP="00455FF2">
            <w:pPr>
              <w:pStyle w:val="aff"/>
              <w:numPr>
                <w:ilvl w:val="1"/>
                <w:numId w:val="31"/>
              </w:numPr>
              <w:ind w:leftChars="0"/>
              <w:contextualSpacing/>
              <w:rPr>
                <w:sz w:val="20"/>
              </w:rPr>
            </w:pPr>
            <w:r w:rsidRPr="005D078D">
              <w:rPr>
                <w:sz w:val="20"/>
              </w:rPr>
              <w:t>Add FG 25-12 as pre-requisite. It is not reasonable to assume a UE would support only independent configurations but not be able to follow configurations dependent on gNB channel access configurations.</w:t>
            </w:r>
          </w:p>
        </w:tc>
      </w:tr>
    </w:tbl>
    <w:p w14:paraId="1060DD84" w14:textId="3563E64B" w:rsidR="00E90E37" w:rsidRDefault="00E90E37" w:rsidP="00E90E37">
      <w:pPr>
        <w:spacing w:afterLines="50" w:after="120"/>
        <w:jc w:val="both"/>
        <w:rPr>
          <w:sz w:val="22"/>
          <w:lang w:val="en-US"/>
        </w:rPr>
      </w:pPr>
    </w:p>
    <w:p w14:paraId="5486A024" w14:textId="4BBA5733" w:rsidR="00841D08" w:rsidRDefault="00841D08" w:rsidP="00E90E37">
      <w:pPr>
        <w:spacing w:afterLines="50" w:after="120"/>
        <w:jc w:val="both"/>
        <w:rPr>
          <w:sz w:val="22"/>
          <w:lang w:val="en-US"/>
        </w:rPr>
      </w:pPr>
    </w:p>
    <w:p w14:paraId="6D3CF7A5" w14:textId="77777777" w:rsidR="00841D08" w:rsidRPr="0061301E" w:rsidRDefault="00841D08" w:rsidP="00841D08">
      <w:pPr>
        <w:pStyle w:val="2"/>
        <w:rPr>
          <w:b/>
          <w:bCs/>
        </w:rPr>
      </w:pPr>
      <w:r w:rsidRPr="00E00805">
        <w:rPr>
          <w:b/>
          <w:bCs/>
        </w:rPr>
        <w:t>Discussion</w:t>
      </w:r>
    </w:p>
    <w:p w14:paraId="6A410435" w14:textId="676161FC" w:rsidR="00524178" w:rsidRPr="00FC1662" w:rsidRDefault="00524178" w:rsidP="00524178">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Pr>
          <w:b/>
          <w:bCs/>
          <w:szCs w:val="21"/>
          <w:highlight w:val="yellow"/>
          <w:lang w:val="en-US"/>
        </w:rPr>
        <w:t>8</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5B4B66F4" w14:textId="181FF886" w:rsidR="00524178" w:rsidRPr="00DB2915" w:rsidRDefault="00524178" w:rsidP="00524178">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FG 25-12 can be kept as “</w:t>
      </w:r>
      <w:r w:rsidR="00AF3887" w:rsidRPr="00AF3887">
        <w:rPr>
          <w:b/>
          <w:bCs/>
          <w:szCs w:val="21"/>
          <w:lang w:val="en-US"/>
        </w:rPr>
        <w:t>UE initiating a semi-static channel occupancy with configurations dependent on gNB semi-static channel access configurations</w:t>
      </w:r>
      <w:r>
        <w:rPr>
          <w:b/>
          <w:bCs/>
          <w:szCs w:val="21"/>
          <w:lang w:val="en-US"/>
        </w:rPr>
        <w:t>”</w:t>
      </w:r>
    </w:p>
    <w:tbl>
      <w:tblPr>
        <w:tblStyle w:val="afd"/>
        <w:tblW w:w="5000" w:type="pct"/>
        <w:tblLook w:val="04A0" w:firstRow="1" w:lastRow="0" w:firstColumn="1" w:lastColumn="0" w:noHBand="0" w:noVBand="1"/>
      </w:tblPr>
      <w:tblGrid>
        <w:gridCol w:w="2265"/>
        <w:gridCol w:w="20118"/>
      </w:tblGrid>
      <w:tr w:rsidR="00524178" w:rsidRPr="007F0249" w14:paraId="634EE304" w14:textId="77777777" w:rsidTr="000F06DD">
        <w:tc>
          <w:tcPr>
            <w:tcW w:w="506" w:type="pct"/>
            <w:shd w:val="clear" w:color="auto" w:fill="F2F2F2" w:themeFill="background1" w:themeFillShade="F2"/>
          </w:tcPr>
          <w:p w14:paraId="76B98896"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6B9DC8D"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6B5353F6" w14:textId="77777777" w:rsidTr="000F06DD">
        <w:tc>
          <w:tcPr>
            <w:tcW w:w="506" w:type="pct"/>
          </w:tcPr>
          <w:p w14:paraId="6467E977" w14:textId="77794184"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01747258" w14:textId="01D359D8"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hint="cs"/>
                <w:color w:val="000000"/>
                <w:szCs w:val="21"/>
                <w:lang w:val="en-US"/>
              </w:rPr>
              <w:t xml:space="preserve">We are fine </w:t>
            </w:r>
            <w:r>
              <w:rPr>
                <w:rFonts w:eastAsia="ＭＳ Ｐゴシック"/>
                <w:color w:val="000000"/>
                <w:szCs w:val="21"/>
                <w:lang w:val="en-US"/>
              </w:rPr>
              <w:t>to keep</w:t>
            </w:r>
            <w:r>
              <w:rPr>
                <w:rFonts w:eastAsia="ＭＳ Ｐゴシック" w:hint="cs"/>
                <w:color w:val="000000"/>
                <w:szCs w:val="21"/>
                <w:lang w:val="en-US"/>
              </w:rPr>
              <w:t xml:space="preserve"> the FG</w:t>
            </w:r>
            <w:r>
              <w:rPr>
                <w:rFonts w:eastAsia="ＭＳ Ｐゴシック"/>
                <w:color w:val="000000"/>
                <w:szCs w:val="21"/>
                <w:lang w:val="en-US"/>
              </w:rPr>
              <w:t>.</w:t>
            </w:r>
          </w:p>
        </w:tc>
      </w:tr>
      <w:tr w:rsidR="000862CF" w:rsidRPr="007F0249" w14:paraId="50F19C7F" w14:textId="77777777" w:rsidTr="000F06DD">
        <w:tc>
          <w:tcPr>
            <w:tcW w:w="506" w:type="pct"/>
          </w:tcPr>
          <w:p w14:paraId="76C8F4D5" w14:textId="7B3592D6" w:rsidR="000862CF" w:rsidRPr="007F0249" w:rsidRDefault="000862CF" w:rsidP="000862CF">
            <w:pPr>
              <w:spacing w:after="0"/>
              <w:jc w:val="both"/>
              <w:rPr>
                <w:szCs w:val="21"/>
                <w:lang w:val="en-US"/>
              </w:rPr>
            </w:pPr>
            <w:r w:rsidRPr="00FE31E4">
              <w:rPr>
                <w:rFonts w:ascii="ＭＳ Ｐゴシック" w:eastAsia="SimSun" w:hAnsi="ＭＳ Ｐゴシック" w:cs="ＭＳ Ｐゴシック" w:hint="eastAsia"/>
                <w:color w:val="000000"/>
                <w:szCs w:val="21"/>
                <w:lang w:val="en-US" w:eastAsia="zh-CN"/>
              </w:rPr>
              <w:t>v</w:t>
            </w:r>
            <w:r w:rsidRPr="00FE31E4">
              <w:rPr>
                <w:rFonts w:ascii="ＭＳ Ｐゴシック" w:eastAsia="SimSun" w:hAnsi="ＭＳ Ｐゴシック" w:cs="ＭＳ Ｐゴシック"/>
                <w:color w:val="000000"/>
                <w:szCs w:val="21"/>
                <w:lang w:val="en-US" w:eastAsia="zh-CN"/>
              </w:rPr>
              <w:t>ivo</w:t>
            </w:r>
          </w:p>
        </w:tc>
        <w:tc>
          <w:tcPr>
            <w:tcW w:w="4494" w:type="pct"/>
          </w:tcPr>
          <w:p w14:paraId="16658D7C" w14:textId="514F0730" w:rsidR="000862CF" w:rsidRPr="007F0249" w:rsidRDefault="000862CF" w:rsidP="000862CF">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 xml:space="preserve">es, </w:t>
            </w:r>
            <w:r w:rsidRPr="00FE31E4">
              <w:rPr>
                <w:rFonts w:ascii="ＭＳ Ｐゴシック" w:eastAsia="SimSun" w:hAnsi="ＭＳ Ｐゴシック" w:cs="ＭＳ Ｐゴシック"/>
                <w:color w:val="000000"/>
                <w:szCs w:val="21"/>
                <w:lang w:val="en-US" w:eastAsia="zh-CN"/>
              </w:rPr>
              <w:t>FG 25-12 can be kept</w:t>
            </w:r>
          </w:p>
        </w:tc>
      </w:tr>
      <w:tr w:rsidR="00B24948" w:rsidRPr="007F0249" w14:paraId="44D83C37" w14:textId="77777777" w:rsidTr="000F06DD">
        <w:tc>
          <w:tcPr>
            <w:tcW w:w="506" w:type="pct"/>
          </w:tcPr>
          <w:p w14:paraId="600D94CB" w14:textId="244048C4" w:rsidR="00B24948" w:rsidRPr="007F0249" w:rsidRDefault="00B24948" w:rsidP="00B24948">
            <w:pPr>
              <w:spacing w:after="0"/>
              <w:jc w:val="both"/>
              <w:rPr>
                <w:rFonts w:eastAsia="SimSun"/>
                <w:szCs w:val="21"/>
                <w:lang w:val="en-US" w:eastAsia="zh-CN"/>
              </w:rPr>
            </w:pPr>
            <w:r>
              <w:rPr>
                <w:szCs w:val="21"/>
                <w:lang w:val="en-US"/>
              </w:rPr>
              <w:t>Nokia, NSB</w:t>
            </w:r>
          </w:p>
        </w:tc>
        <w:tc>
          <w:tcPr>
            <w:tcW w:w="4494" w:type="pct"/>
          </w:tcPr>
          <w:p w14:paraId="041215BA" w14:textId="51343A9A" w:rsidR="00B24948" w:rsidRPr="007F0249" w:rsidRDefault="00B24948" w:rsidP="00B24948">
            <w:pPr>
              <w:tabs>
                <w:tab w:val="num" w:pos="1800"/>
              </w:tabs>
              <w:spacing w:after="0"/>
              <w:rPr>
                <w:rFonts w:ascii="Times" w:eastAsia="SimSun" w:hAnsi="Times"/>
                <w:iCs/>
                <w:szCs w:val="21"/>
                <w:lang w:eastAsia="zh-CN"/>
              </w:rPr>
            </w:pPr>
            <w:r w:rsidRPr="00872140">
              <w:rPr>
                <w:szCs w:val="21"/>
                <w:lang w:val="en-US"/>
              </w:rPr>
              <w:t>OK to keep it.</w:t>
            </w:r>
          </w:p>
        </w:tc>
      </w:tr>
      <w:tr w:rsidR="008A27A8" w:rsidRPr="007F0249" w14:paraId="4ED5E6CD" w14:textId="77777777" w:rsidTr="000F06DD">
        <w:tc>
          <w:tcPr>
            <w:tcW w:w="506" w:type="pct"/>
          </w:tcPr>
          <w:p w14:paraId="67FECADE" w14:textId="37455253" w:rsidR="008A27A8" w:rsidRDefault="008A27A8" w:rsidP="008A27A8">
            <w:pPr>
              <w:jc w:val="both"/>
              <w:rPr>
                <w:szCs w:val="21"/>
                <w:lang w:val="en-US"/>
              </w:rPr>
            </w:pPr>
            <w:r>
              <w:rPr>
                <w:rFonts w:eastAsia="SimSun" w:hint="eastAsia"/>
                <w:szCs w:val="21"/>
                <w:lang w:val="en-US" w:eastAsia="zh-CN"/>
              </w:rPr>
              <w:t>ZTE</w:t>
            </w:r>
          </w:p>
        </w:tc>
        <w:tc>
          <w:tcPr>
            <w:tcW w:w="4494" w:type="pct"/>
          </w:tcPr>
          <w:p w14:paraId="34B996AB" w14:textId="7973FBA3" w:rsidR="008A27A8" w:rsidRPr="00872140" w:rsidRDefault="008A27A8" w:rsidP="008A27A8">
            <w:pPr>
              <w:tabs>
                <w:tab w:val="num" w:pos="1800"/>
              </w:tabs>
              <w:rPr>
                <w:szCs w:val="21"/>
                <w:lang w:val="en-US"/>
              </w:rPr>
            </w:pPr>
            <w:r>
              <w:rPr>
                <w:rFonts w:ascii="ＭＳ Ｐゴシック" w:eastAsia="SimSun" w:hAnsi="ＭＳ Ｐゴシック" w:cs="ＭＳ Ｐゴシック" w:hint="eastAsia"/>
                <w:color w:val="000000"/>
                <w:szCs w:val="21"/>
                <w:lang w:val="en-US" w:eastAsia="zh-CN"/>
              </w:rPr>
              <w:t>We are fine to keep it as it is.</w:t>
            </w:r>
          </w:p>
        </w:tc>
      </w:tr>
      <w:tr w:rsidR="000F06DD" w:rsidRPr="007F0249" w14:paraId="5EEB9D46" w14:textId="77777777" w:rsidTr="000F06DD">
        <w:tc>
          <w:tcPr>
            <w:tcW w:w="506" w:type="pct"/>
          </w:tcPr>
          <w:p w14:paraId="5BA6CA8F" w14:textId="5AC161BB" w:rsidR="000F06DD" w:rsidRDefault="000F06DD" w:rsidP="000F06DD">
            <w:pPr>
              <w:jc w:val="both"/>
              <w:rPr>
                <w:rFonts w:eastAsia="SimSun"/>
                <w:szCs w:val="21"/>
                <w:lang w:val="en-US" w:eastAsia="zh-CN"/>
              </w:rPr>
            </w:pPr>
            <w:r>
              <w:rPr>
                <w:rFonts w:eastAsia="SimSun"/>
                <w:szCs w:val="21"/>
                <w:lang w:val="en-US" w:eastAsia="zh-CN"/>
              </w:rPr>
              <w:t>Huawei, HiSilicon</w:t>
            </w:r>
          </w:p>
        </w:tc>
        <w:tc>
          <w:tcPr>
            <w:tcW w:w="4494" w:type="pct"/>
          </w:tcPr>
          <w:p w14:paraId="28B5BB9F" w14:textId="47CF34C0" w:rsidR="000F06DD" w:rsidRDefault="000F06DD" w:rsidP="000F06DD">
            <w:pPr>
              <w:tabs>
                <w:tab w:val="num" w:pos="1800"/>
              </w:tabs>
              <w:rPr>
                <w:rFonts w:ascii="ＭＳ Ｐゴシック" w:eastAsia="SimSun" w:hAnsi="ＭＳ Ｐゴシック" w:cs="ＭＳ Ｐゴシック"/>
                <w:color w:val="000000"/>
                <w:szCs w:val="21"/>
                <w:lang w:val="en-US" w:eastAsia="zh-CN"/>
              </w:rPr>
            </w:pPr>
            <w:r>
              <w:rPr>
                <w:rFonts w:ascii="Times" w:eastAsia="SimSun" w:hAnsi="Times"/>
                <w:iCs/>
                <w:szCs w:val="21"/>
                <w:lang w:eastAsia="zh-CN"/>
              </w:rPr>
              <w:t xml:space="preserve">Yes, FG 25-12 can be kept.  </w:t>
            </w:r>
          </w:p>
        </w:tc>
      </w:tr>
      <w:tr w:rsidR="00DB6BB8" w:rsidRPr="007F0249" w14:paraId="6B34CE31" w14:textId="77777777" w:rsidTr="000F06DD">
        <w:tc>
          <w:tcPr>
            <w:tcW w:w="506" w:type="pct"/>
          </w:tcPr>
          <w:p w14:paraId="3B994428" w14:textId="7DAE272F" w:rsidR="00DB6BB8" w:rsidRDefault="00DB6BB8" w:rsidP="00DB6BB8">
            <w:pPr>
              <w:jc w:val="both"/>
              <w:rPr>
                <w:rFonts w:eastAsia="SimSun"/>
                <w:szCs w:val="21"/>
                <w:lang w:val="en-US" w:eastAsia="zh-CN"/>
              </w:rPr>
            </w:pPr>
            <w:r w:rsidRPr="00384F49">
              <w:t>Intel</w:t>
            </w:r>
          </w:p>
        </w:tc>
        <w:tc>
          <w:tcPr>
            <w:tcW w:w="4494" w:type="pct"/>
          </w:tcPr>
          <w:p w14:paraId="01D88A0D" w14:textId="1D222F3C" w:rsidR="00DB6BB8" w:rsidRDefault="00DB6BB8" w:rsidP="00DB6BB8">
            <w:pPr>
              <w:tabs>
                <w:tab w:val="num" w:pos="1800"/>
              </w:tabs>
              <w:rPr>
                <w:rFonts w:ascii="Times" w:eastAsia="SimSun" w:hAnsi="Times"/>
                <w:iCs/>
                <w:szCs w:val="21"/>
                <w:lang w:eastAsia="zh-CN"/>
              </w:rPr>
            </w:pPr>
            <w:r w:rsidRPr="00384F49">
              <w:t>We are OK to keep this FG, and we would prefer to have this FG as mandatory feature with capability signalling.</w:t>
            </w:r>
          </w:p>
        </w:tc>
      </w:tr>
      <w:tr w:rsidR="00021538" w:rsidRPr="007F0249" w14:paraId="2E7B5A9E" w14:textId="77777777" w:rsidTr="00021538">
        <w:tc>
          <w:tcPr>
            <w:tcW w:w="506" w:type="pct"/>
          </w:tcPr>
          <w:p w14:paraId="4DC10519" w14:textId="77777777" w:rsidR="00021538" w:rsidRPr="007F0249" w:rsidRDefault="00021538" w:rsidP="004A3BA4">
            <w:pPr>
              <w:spacing w:after="0"/>
              <w:jc w:val="both"/>
              <w:rPr>
                <w:lang w:val="en-US"/>
              </w:rPr>
            </w:pPr>
            <w:r w:rsidRPr="6144BEBB">
              <w:rPr>
                <w:lang w:val="en-US"/>
              </w:rPr>
              <w:t>Qualcomm</w:t>
            </w:r>
          </w:p>
        </w:tc>
        <w:tc>
          <w:tcPr>
            <w:tcW w:w="4494" w:type="pct"/>
          </w:tcPr>
          <w:p w14:paraId="00ED6654" w14:textId="77777777" w:rsidR="00021538" w:rsidRPr="007F0249" w:rsidRDefault="00021538" w:rsidP="004A3BA4">
            <w:pPr>
              <w:spacing w:after="0"/>
              <w:rPr>
                <w:rFonts w:ascii="ＭＳ Ｐゴシック" w:eastAsia="ＭＳ Ｐゴシック" w:hAnsi="ＭＳ Ｐゴシック" w:cs="ＭＳ Ｐゴシック"/>
                <w:color w:val="000000"/>
                <w:lang w:val="en-US"/>
              </w:rPr>
            </w:pPr>
            <w:r w:rsidRPr="6144BEBB">
              <w:rPr>
                <w:rFonts w:ascii="ＭＳ Ｐゴシック" w:eastAsia="ＭＳ Ｐゴシック" w:hAnsi="ＭＳ Ｐゴシック" w:cs="ＭＳ Ｐゴシック"/>
                <w:color w:val="000000" w:themeColor="text1"/>
                <w:lang w:val="en-US"/>
              </w:rPr>
              <w:t>Yes. FG 25-12 can be kept as the current description.</w:t>
            </w:r>
          </w:p>
        </w:tc>
      </w:tr>
      <w:tr w:rsidR="007604F7" w:rsidRPr="00C32B2C" w14:paraId="4FD573FB" w14:textId="77777777" w:rsidTr="007604F7">
        <w:tc>
          <w:tcPr>
            <w:tcW w:w="506" w:type="pct"/>
          </w:tcPr>
          <w:p w14:paraId="5FD372E1" w14:textId="77777777" w:rsidR="007604F7" w:rsidRPr="00C32B2C" w:rsidRDefault="007604F7" w:rsidP="004A3BA4">
            <w:pPr>
              <w:jc w:val="both"/>
              <w:rPr>
                <w:lang w:val="en-US"/>
              </w:rPr>
            </w:pPr>
            <w:r w:rsidRPr="00C32B2C">
              <w:rPr>
                <w:lang w:val="en-US"/>
              </w:rPr>
              <w:lastRenderedPageBreak/>
              <w:t>Ericsson</w:t>
            </w:r>
          </w:p>
        </w:tc>
        <w:tc>
          <w:tcPr>
            <w:tcW w:w="4494" w:type="pct"/>
          </w:tcPr>
          <w:p w14:paraId="4DEB1D72" w14:textId="77777777" w:rsidR="007604F7" w:rsidRPr="00C32B2C" w:rsidRDefault="007604F7" w:rsidP="004A3BA4">
            <w:pPr>
              <w:rPr>
                <w:rFonts w:eastAsia="ＭＳ Ｐゴシック"/>
                <w:lang w:val="en-US"/>
              </w:rPr>
            </w:pPr>
            <w:r w:rsidRPr="00C32B2C">
              <w:rPr>
                <w:rFonts w:eastAsia="ＭＳ Ｐゴシック"/>
                <w:lang w:val="en-US"/>
              </w:rPr>
              <w:t>OK to keep</w:t>
            </w:r>
          </w:p>
        </w:tc>
      </w:tr>
      <w:tr w:rsidR="006910BB" w:rsidRPr="00C32B2C" w14:paraId="2BD7CAA8" w14:textId="77777777" w:rsidTr="007604F7">
        <w:tc>
          <w:tcPr>
            <w:tcW w:w="506" w:type="pct"/>
          </w:tcPr>
          <w:p w14:paraId="332FB380" w14:textId="3C378C69" w:rsidR="006910BB" w:rsidRPr="00C32B2C" w:rsidRDefault="006910BB" w:rsidP="006910BB">
            <w:pPr>
              <w:jc w:val="both"/>
              <w:rPr>
                <w:lang w:val="en-US"/>
              </w:rPr>
            </w:pPr>
            <w:r>
              <w:rPr>
                <w:rFonts w:hint="eastAsia"/>
                <w:szCs w:val="21"/>
                <w:lang w:val="en-US"/>
              </w:rPr>
              <w:t>F</w:t>
            </w:r>
            <w:r>
              <w:rPr>
                <w:szCs w:val="21"/>
                <w:lang w:val="en-US"/>
              </w:rPr>
              <w:t>L2</w:t>
            </w:r>
          </w:p>
        </w:tc>
        <w:tc>
          <w:tcPr>
            <w:tcW w:w="4494" w:type="pct"/>
          </w:tcPr>
          <w:p w14:paraId="3A1276A1" w14:textId="77777777" w:rsidR="006910BB" w:rsidRDefault="006910BB" w:rsidP="006910BB">
            <w:pPr>
              <w:rPr>
                <w:rFonts w:eastAsia="ＭＳ Ｐゴシック"/>
                <w:color w:val="000000" w:themeColor="text1"/>
                <w:lang w:val="en-US"/>
              </w:rPr>
            </w:pPr>
            <w:r w:rsidRPr="00B248E4">
              <w:rPr>
                <w:rFonts w:eastAsia="ＭＳ Ｐゴシック"/>
                <w:color w:val="000000" w:themeColor="text1"/>
                <w:lang w:val="en-US"/>
              </w:rPr>
              <w:t xml:space="preserve">According to the comments provided so far, </w:t>
            </w:r>
            <w:r>
              <w:rPr>
                <w:rFonts w:eastAsia="ＭＳ Ｐゴシック"/>
                <w:color w:val="000000" w:themeColor="text1"/>
                <w:lang w:val="en-US"/>
              </w:rPr>
              <w:t>almost all companies are fine to keep FG 25-12.</w:t>
            </w:r>
          </w:p>
          <w:p w14:paraId="715DDA33" w14:textId="77777777" w:rsidR="006910BB" w:rsidRDefault="006910BB" w:rsidP="006910BB">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confirm FG 25-12 is kept as “</w:t>
            </w:r>
            <w:r>
              <w:rPr>
                <w:rFonts w:eastAsia="Times New Roman" w:cs="Arial"/>
                <w:szCs w:val="18"/>
              </w:rPr>
              <w:t>UE initiating a semi-static channel occupancy with configurations dependent on gNB semi-static channel access configurations</w:t>
            </w:r>
            <w:r>
              <w:rPr>
                <w:rFonts w:eastAsia="ＭＳ Ｐゴシック"/>
                <w:color w:val="000000" w:themeColor="text1"/>
                <w:lang w:val="en-US"/>
              </w:rPr>
              <w:t>”.</w:t>
            </w:r>
          </w:p>
          <w:p w14:paraId="3888BCF5" w14:textId="77777777" w:rsidR="006910BB" w:rsidRPr="00FC1662" w:rsidRDefault="006910BB" w:rsidP="006910BB">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8</w:t>
            </w:r>
            <w:r w:rsidRPr="00FC1662">
              <w:rPr>
                <w:b/>
                <w:bCs/>
                <w:szCs w:val="21"/>
                <w:highlight w:val="yellow"/>
                <w:lang w:val="en-US"/>
              </w:rPr>
              <w:t>-1</w:t>
            </w:r>
            <w:r w:rsidRPr="00FC1662">
              <w:rPr>
                <w:b/>
                <w:bCs/>
                <w:szCs w:val="21"/>
                <w:lang w:val="en-US"/>
              </w:rPr>
              <w:t>:</w:t>
            </w:r>
          </w:p>
          <w:p w14:paraId="70C5C22A" w14:textId="77777777" w:rsidR="006910BB" w:rsidRPr="00847317" w:rsidRDefault="006910BB" w:rsidP="006910BB">
            <w:pPr>
              <w:pStyle w:val="aff"/>
              <w:numPr>
                <w:ilvl w:val="0"/>
                <w:numId w:val="10"/>
              </w:numPr>
              <w:spacing w:afterLines="50" w:after="120"/>
              <w:ind w:leftChars="0"/>
              <w:jc w:val="both"/>
              <w:rPr>
                <w:rFonts w:eastAsia="ＭＳ Ｐゴシック"/>
                <w:color w:val="000000" w:themeColor="text1"/>
                <w:lang w:val="en-US"/>
              </w:rPr>
            </w:pPr>
            <w:r w:rsidRPr="00847317">
              <w:rPr>
                <w:b/>
                <w:bCs/>
                <w:szCs w:val="21"/>
                <w:lang w:val="en-US"/>
              </w:rPr>
              <w:t>FG 25-</w:t>
            </w:r>
            <w:r>
              <w:rPr>
                <w:b/>
                <w:bCs/>
                <w:szCs w:val="21"/>
                <w:lang w:val="en-US"/>
              </w:rPr>
              <w:t>12</w:t>
            </w:r>
            <w:r w:rsidRPr="00847317">
              <w:rPr>
                <w:b/>
                <w:bCs/>
                <w:szCs w:val="21"/>
                <w:lang w:val="en-US"/>
              </w:rPr>
              <w:t xml:space="preserve"> is kept as “</w:t>
            </w:r>
            <w:r w:rsidRPr="00B65214">
              <w:rPr>
                <w:b/>
                <w:bCs/>
                <w:szCs w:val="21"/>
                <w:lang w:val="en-US"/>
              </w:rPr>
              <w:t>UE initiating a semi-static channel occupancy with configurations dependent on gNB semi-static channel access configurations</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5"/>
              <w:gridCol w:w="1352"/>
              <w:gridCol w:w="5266"/>
              <w:gridCol w:w="1057"/>
              <w:gridCol w:w="719"/>
              <w:gridCol w:w="715"/>
              <w:gridCol w:w="1153"/>
              <w:gridCol w:w="1065"/>
              <w:gridCol w:w="830"/>
              <w:gridCol w:w="830"/>
              <w:gridCol w:w="826"/>
              <w:gridCol w:w="2247"/>
              <w:gridCol w:w="1220"/>
            </w:tblGrid>
            <w:tr w:rsidR="006910BB" w14:paraId="024E1651" w14:textId="77777777" w:rsidTr="004A3BA4">
              <w:trPr>
                <w:trHeight w:val="20"/>
              </w:trPr>
              <w:tc>
                <w:tcPr>
                  <w:tcW w:w="451" w:type="pct"/>
                  <w:tcBorders>
                    <w:top w:val="single" w:sz="4" w:space="0" w:color="auto"/>
                    <w:left w:val="single" w:sz="4" w:space="0" w:color="auto"/>
                    <w:bottom w:val="single" w:sz="4" w:space="0" w:color="auto"/>
                    <w:right w:val="single" w:sz="4" w:space="0" w:color="auto"/>
                  </w:tcBorders>
                </w:tcPr>
                <w:p w14:paraId="6DB6CA2E" w14:textId="77777777" w:rsidR="006910BB" w:rsidRDefault="006910BB" w:rsidP="006910BB">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1877298B" w14:textId="77777777" w:rsidR="006910BB" w:rsidRDefault="006910BB" w:rsidP="006910BB">
                  <w:pPr>
                    <w:pStyle w:val="TAL"/>
                    <w:rPr>
                      <w:rFonts w:eastAsia="SimSun" w:cs="Arial"/>
                      <w:szCs w:val="18"/>
                      <w:lang w:eastAsia="ja-JP"/>
                    </w:rPr>
                  </w:pPr>
                </w:p>
              </w:tc>
              <w:tc>
                <w:tcPr>
                  <w:tcW w:w="154" w:type="pct"/>
                  <w:tcBorders>
                    <w:top w:val="single" w:sz="4" w:space="0" w:color="auto"/>
                    <w:left w:val="single" w:sz="4" w:space="0" w:color="auto"/>
                    <w:bottom w:val="single" w:sz="4" w:space="0" w:color="auto"/>
                    <w:right w:val="single" w:sz="4" w:space="0" w:color="auto"/>
                  </w:tcBorders>
                  <w:hideMark/>
                </w:tcPr>
                <w:p w14:paraId="2E818374" w14:textId="77777777" w:rsidR="006910BB" w:rsidRDefault="006910BB" w:rsidP="006910BB">
                  <w:pPr>
                    <w:pStyle w:val="TAL"/>
                    <w:rPr>
                      <w:rFonts w:cs="Arial"/>
                      <w:szCs w:val="18"/>
                      <w:lang w:eastAsia="ja-JP"/>
                    </w:rPr>
                  </w:pPr>
                  <w:r>
                    <w:rPr>
                      <w:rFonts w:cs="Arial"/>
                      <w:szCs w:val="18"/>
                      <w:lang w:eastAsia="ja-JP"/>
                    </w:rPr>
                    <w:t>25-12</w:t>
                  </w:r>
                </w:p>
              </w:tc>
              <w:tc>
                <w:tcPr>
                  <w:tcW w:w="344" w:type="pct"/>
                  <w:tcBorders>
                    <w:top w:val="single" w:sz="4" w:space="0" w:color="auto"/>
                    <w:left w:val="single" w:sz="4" w:space="0" w:color="auto"/>
                    <w:bottom w:val="single" w:sz="4" w:space="0" w:color="auto"/>
                    <w:right w:val="single" w:sz="4" w:space="0" w:color="auto"/>
                  </w:tcBorders>
                  <w:hideMark/>
                </w:tcPr>
                <w:p w14:paraId="399CB755" w14:textId="77777777" w:rsidR="006910BB" w:rsidRDefault="006910BB" w:rsidP="006910BB">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1328" w:type="pct"/>
                  <w:tcBorders>
                    <w:top w:val="single" w:sz="4" w:space="0" w:color="auto"/>
                    <w:left w:val="single" w:sz="4" w:space="0" w:color="auto"/>
                    <w:bottom w:val="single" w:sz="4" w:space="0" w:color="auto"/>
                    <w:right w:val="single" w:sz="4" w:space="0" w:color="auto"/>
                  </w:tcBorders>
                  <w:shd w:val="clear" w:color="auto" w:fill="FFFF00"/>
                  <w:hideMark/>
                </w:tcPr>
                <w:p w14:paraId="4C320894" w14:textId="77777777" w:rsidR="006910BB" w:rsidRDefault="006910BB" w:rsidP="006910BB">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270" w:type="pct"/>
                  <w:tcBorders>
                    <w:top w:val="single" w:sz="4" w:space="0" w:color="auto"/>
                    <w:left w:val="single" w:sz="4" w:space="0" w:color="auto"/>
                    <w:bottom w:val="single" w:sz="4" w:space="0" w:color="auto"/>
                    <w:right w:val="single" w:sz="4" w:space="0" w:color="auto"/>
                  </w:tcBorders>
                  <w:hideMark/>
                </w:tcPr>
                <w:p w14:paraId="367FE14B" w14:textId="77777777" w:rsidR="006910BB" w:rsidRDefault="006910BB" w:rsidP="006910BB">
                  <w:pPr>
                    <w:pStyle w:val="TAL"/>
                    <w:rPr>
                      <w:rFonts w:cs="Arial"/>
                      <w:szCs w:val="18"/>
                    </w:rPr>
                  </w:pPr>
                  <w:r>
                    <w:rPr>
                      <w:rFonts w:cs="Arial"/>
                      <w:szCs w:val="18"/>
                    </w:rPr>
                    <w:t>10-1a</w:t>
                  </w:r>
                </w:p>
              </w:tc>
              <w:tc>
                <w:tcPr>
                  <w:tcW w:w="185" w:type="pct"/>
                  <w:tcBorders>
                    <w:top w:val="single" w:sz="4" w:space="0" w:color="auto"/>
                    <w:left w:val="single" w:sz="4" w:space="0" w:color="auto"/>
                    <w:bottom w:val="single" w:sz="4" w:space="0" w:color="auto"/>
                    <w:right w:val="single" w:sz="4" w:space="0" w:color="auto"/>
                  </w:tcBorders>
                  <w:hideMark/>
                </w:tcPr>
                <w:p w14:paraId="62F2D7AE" w14:textId="77777777" w:rsidR="006910BB" w:rsidRDefault="006910BB" w:rsidP="006910BB">
                  <w:pPr>
                    <w:pStyle w:val="TAL"/>
                    <w:rPr>
                      <w:rFonts w:eastAsia="SimSun" w:cs="Arial"/>
                      <w:szCs w:val="18"/>
                      <w:lang w:eastAsia="zh-CN"/>
                    </w:rPr>
                  </w:pPr>
                  <w:r>
                    <w:rPr>
                      <w:rFonts w:eastAsia="SimSun" w:cs="Arial"/>
                      <w:szCs w:val="18"/>
                      <w:lang w:eastAsia="zh-CN"/>
                    </w:rPr>
                    <w:t>Yes</w:t>
                  </w:r>
                </w:p>
              </w:tc>
              <w:tc>
                <w:tcPr>
                  <w:tcW w:w="184" w:type="pct"/>
                  <w:tcBorders>
                    <w:top w:val="single" w:sz="4" w:space="0" w:color="auto"/>
                    <w:left w:val="single" w:sz="4" w:space="0" w:color="auto"/>
                    <w:bottom w:val="single" w:sz="4" w:space="0" w:color="auto"/>
                    <w:right w:val="single" w:sz="4" w:space="0" w:color="auto"/>
                  </w:tcBorders>
                  <w:hideMark/>
                </w:tcPr>
                <w:p w14:paraId="19491B76" w14:textId="77777777" w:rsidR="006910BB" w:rsidRDefault="006910BB" w:rsidP="006910BB">
                  <w:pPr>
                    <w:pStyle w:val="TAL"/>
                    <w:rPr>
                      <w:rFonts w:cs="Arial"/>
                      <w:szCs w:val="18"/>
                      <w:lang w:eastAsia="ja-JP"/>
                    </w:rPr>
                  </w:pPr>
                  <w:r>
                    <w:rPr>
                      <w:rFonts w:cs="Arial"/>
                      <w:szCs w:val="18"/>
                      <w:lang w:eastAsia="ja-JP"/>
                    </w:rPr>
                    <w:t>N/A</w:t>
                  </w:r>
                </w:p>
              </w:tc>
              <w:tc>
                <w:tcPr>
                  <w:tcW w:w="294" w:type="pct"/>
                  <w:tcBorders>
                    <w:top w:val="single" w:sz="4" w:space="0" w:color="auto"/>
                    <w:left w:val="single" w:sz="4" w:space="0" w:color="auto"/>
                    <w:bottom w:val="single" w:sz="4" w:space="0" w:color="auto"/>
                    <w:right w:val="single" w:sz="4" w:space="0" w:color="auto"/>
                  </w:tcBorders>
                </w:tcPr>
                <w:p w14:paraId="24AF2AE7" w14:textId="77777777" w:rsidR="006910BB" w:rsidRDefault="006910BB" w:rsidP="006910BB">
                  <w:pPr>
                    <w:pStyle w:val="TAL"/>
                    <w:rPr>
                      <w:rFonts w:eastAsia="SimSun" w:cs="Arial"/>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14:paraId="6F0D99C3" w14:textId="77777777" w:rsidR="006910BB" w:rsidRDefault="006910BB" w:rsidP="006910BB">
                  <w:pPr>
                    <w:pStyle w:val="TAL"/>
                    <w:rPr>
                      <w:rFonts w:cs="Arial"/>
                      <w:szCs w:val="18"/>
                      <w:lang w:eastAsia="ja-JP"/>
                    </w:rPr>
                  </w:pPr>
                  <w:r>
                    <w:rPr>
                      <w:rFonts w:cs="Arial"/>
                      <w:szCs w:val="18"/>
                      <w:lang w:eastAsia="ja-JP"/>
                    </w:rPr>
                    <w:t>Per band</w:t>
                  </w:r>
                </w:p>
              </w:tc>
              <w:tc>
                <w:tcPr>
                  <w:tcW w:w="213" w:type="pct"/>
                  <w:tcBorders>
                    <w:top w:val="single" w:sz="4" w:space="0" w:color="auto"/>
                    <w:left w:val="single" w:sz="4" w:space="0" w:color="auto"/>
                    <w:bottom w:val="single" w:sz="4" w:space="0" w:color="auto"/>
                    <w:right w:val="single" w:sz="4" w:space="0" w:color="auto"/>
                  </w:tcBorders>
                  <w:hideMark/>
                </w:tcPr>
                <w:p w14:paraId="77D0B05E" w14:textId="77777777" w:rsidR="006910BB" w:rsidRDefault="006910BB" w:rsidP="006910BB">
                  <w:pPr>
                    <w:pStyle w:val="TAL"/>
                    <w:rPr>
                      <w:rFonts w:cs="Arial"/>
                      <w:szCs w:val="18"/>
                    </w:rPr>
                  </w:pPr>
                  <w:r>
                    <w:rPr>
                      <w:rFonts w:cs="Arial"/>
                      <w:szCs w:val="18"/>
                    </w:rPr>
                    <w:t>N/A</w:t>
                  </w:r>
                </w:p>
              </w:tc>
              <w:tc>
                <w:tcPr>
                  <w:tcW w:w="213" w:type="pct"/>
                  <w:tcBorders>
                    <w:top w:val="single" w:sz="4" w:space="0" w:color="auto"/>
                    <w:left w:val="single" w:sz="4" w:space="0" w:color="auto"/>
                    <w:bottom w:val="single" w:sz="4" w:space="0" w:color="auto"/>
                    <w:right w:val="single" w:sz="4" w:space="0" w:color="auto"/>
                  </w:tcBorders>
                  <w:hideMark/>
                </w:tcPr>
                <w:p w14:paraId="1C0B00F5" w14:textId="77777777" w:rsidR="006910BB" w:rsidRDefault="006910BB" w:rsidP="006910BB">
                  <w:pPr>
                    <w:pStyle w:val="TAL"/>
                    <w:rPr>
                      <w:rFonts w:cs="Arial"/>
                      <w:szCs w:val="18"/>
                    </w:rPr>
                  </w:pPr>
                  <w:r>
                    <w:rPr>
                      <w:rFonts w:cs="Arial"/>
                      <w:szCs w:val="18"/>
                    </w:rPr>
                    <w:t>N/A</w:t>
                  </w:r>
                </w:p>
              </w:tc>
              <w:tc>
                <w:tcPr>
                  <w:tcW w:w="212" w:type="pct"/>
                  <w:tcBorders>
                    <w:top w:val="single" w:sz="4" w:space="0" w:color="auto"/>
                    <w:left w:val="single" w:sz="4" w:space="0" w:color="auto"/>
                    <w:bottom w:val="single" w:sz="4" w:space="0" w:color="auto"/>
                    <w:right w:val="single" w:sz="4" w:space="0" w:color="auto"/>
                  </w:tcBorders>
                  <w:hideMark/>
                </w:tcPr>
                <w:p w14:paraId="6D3085C0" w14:textId="77777777" w:rsidR="006910BB" w:rsidRDefault="006910BB" w:rsidP="006910BB">
                  <w:pPr>
                    <w:pStyle w:val="TAL"/>
                    <w:rPr>
                      <w:rFonts w:cs="Arial"/>
                      <w:szCs w:val="18"/>
                      <w:lang w:eastAsia="ja-JP"/>
                    </w:rPr>
                  </w:pPr>
                  <w:r>
                    <w:rPr>
                      <w:rFonts w:cs="Arial"/>
                      <w:szCs w:val="18"/>
                      <w:lang w:eastAsia="ja-JP"/>
                    </w:rPr>
                    <w:t>N/A</w:t>
                  </w:r>
                </w:p>
              </w:tc>
              <w:tc>
                <w:tcPr>
                  <w:tcW w:w="569" w:type="pct"/>
                  <w:tcBorders>
                    <w:top w:val="single" w:sz="4" w:space="0" w:color="auto"/>
                    <w:left w:val="single" w:sz="4" w:space="0" w:color="auto"/>
                    <w:bottom w:val="single" w:sz="4" w:space="0" w:color="auto"/>
                    <w:right w:val="single" w:sz="4" w:space="0" w:color="auto"/>
                  </w:tcBorders>
                  <w:hideMark/>
                </w:tcPr>
                <w:p w14:paraId="79881347" w14:textId="77777777" w:rsidR="006910BB" w:rsidRDefault="006910BB" w:rsidP="006910BB">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745886CC" w14:textId="77777777" w:rsidR="006910BB" w:rsidRDefault="006910BB" w:rsidP="006910BB">
                  <w:pPr>
                    <w:pStyle w:val="TAL"/>
                    <w:rPr>
                      <w:rFonts w:cs="Arial"/>
                      <w:szCs w:val="18"/>
                    </w:rPr>
                  </w:pPr>
                  <w:r>
                    <w:rPr>
                      <w:rFonts w:cs="Arial"/>
                      <w:szCs w:val="18"/>
                    </w:rPr>
                    <w:t>Optional with capability signaling</w:t>
                  </w:r>
                </w:p>
                <w:p w14:paraId="033831A1" w14:textId="77777777" w:rsidR="006910BB" w:rsidRDefault="006910BB" w:rsidP="006910BB">
                  <w:pPr>
                    <w:pStyle w:val="TAL"/>
                    <w:rPr>
                      <w:rFonts w:eastAsia="SimSun" w:cs="Arial"/>
                      <w:szCs w:val="18"/>
                    </w:rPr>
                  </w:pPr>
                </w:p>
                <w:p w14:paraId="1DD4A829" w14:textId="77777777" w:rsidR="006910BB" w:rsidRDefault="006910BB" w:rsidP="006910BB">
                  <w:pPr>
                    <w:pStyle w:val="TAL"/>
                    <w:rPr>
                      <w:rFonts w:eastAsia="Times New Roman" w:cs="Arial"/>
                      <w:szCs w:val="18"/>
                    </w:rPr>
                  </w:pPr>
                  <w:r>
                    <w:rPr>
                      <w:rFonts w:cs="Arial"/>
                      <w:szCs w:val="18"/>
                    </w:rPr>
                    <w:t>[This FG is a part of basic operation for following scenarios defined in TS38.300</w:t>
                  </w:r>
                </w:p>
                <w:p w14:paraId="0243E8FE" w14:textId="77777777" w:rsidR="006910BB" w:rsidRDefault="006910BB" w:rsidP="006910BB">
                  <w:pPr>
                    <w:pStyle w:val="TAL"/>
                    <w:rPr>
                      <w:rFonts w:eastAsia="SimSun" w:cs="Arial"/>
                      <w:szCs w:val="18"/>
                    </w:rPr>
                  </w:pPr>
                  <w:r>
                    <w:rPr>
                      <w:rFonts w:cs="Arial"/>
                      <w:szCs w:val="18"/>
                    </w:rPr>
                    <w:t>Scenario A2, B, C, D and E with semi-static channel access mode]</w:t>
                  </w:r>
                </w:p>
              </w:tc>
            </w:tr>
          </w:tbl>
          <w:p w14:paraId="08BAE431" w14:textId="77777777" w:rsidR="006910BB" w:rsidRPr="004E2DD6" w:rsidRDefault="006910BB" w:rsidP="006910BB">
            <w:pPr>
              <w:rPr>
                <w:rFonts w:eastAsia="ＭＳ Ｐゴシック"/>
                <w:color w:val="000000"/>
                <w:szCs w:val="21"/>
              </w:rPr>
            </w:pPr>
          </w:p>
          <w:p w14:paraId="48061170" w14:textId="04D0F036" w:rsidR="006910BB" w:rsidRPr="00C32B2C" w:rsidRDefault="006910BB" w:rsidP="006910BB">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A3BA4" w:rsidRPr="00C32B2C" w14:paraId="4171AAF2" w14:textId="77777777" w:rsidTr="007604F7">
        <w:tc>
          <w:tcPr>
            <w:tcW w:w="506" w:type="pct"/>
          </w:tcPr>
          <w:p w14:paraId="6C087CD6" w14:textId="51EC6B6D" w:rsidR="004A3BA4" w:rsidRPr="00C32B2C" w:rsidRDefault="004A3BA4" w:rsidP="004A3BA4">
            <w:pPr>
              <w:jc w:val="both"/>
              <w:rPr>
                <w:lang w:val="en-US"/>
              </w:rPr>
            </w:pPr>
            <w:r>
              <w:rPr>
                <w:lang w:val="en-US"/>
              </w:rPr>
              <w:t>Nokia, NSB</w:t>
            </w:r>
          </w:p>
        </w:tc>
        <w:tc>
          <w:tcPr>
            <w:tcW w:w="4494" w:type="pct"/>
          </w:tcPr>
          <w:p w14:paraId="1CAA043F" w14:textId="75E2067E" w:rsidR="004A3BA4" w:rsidRPr="00C32B2C" w:rsidRDefault="004A3BA4" w:rsidP="004A3BA4">
            <w:pPr>
              <w:rPr>
                <w:rFonts w:eastAsia="ＭＳ Ｐゴシック"/>
                <w:lang w:val="en-US"/>
              </w:rPr>
            </w:pPr>
            <w:r>
              <w:rPr>
                <w:rFonts w:eastAsia="ＭＳ Ｐゴシック"/>
                <w:lang w:val="en-US"/>
              </w:rPr>
              <w:t>We support the FL proposal</w:t>
            </w:r>
          </w:p>
        </w:tc>
      </w:tr>
      <w:tr w:rsidR="00162D48" w:rsidRPr="00C32B2C" w14:paraId="2EB11FFA" w14:textId="77777777" w:rsidTr="007604F7">
        <w:tc>
          <w:tcPr>
            <w:tcW w:w="506" w:type="pct"/>
          </w:tcPr>
          <w:p w14:paraId="7F028FB3" w14:textId="0873819F" w:rsidR="00162D48" w:rsidRPr="00C32B2C" w:rsidRDefault="00162D48" w:rsidP="00162D48">
            <w:pPr>
              <w:jc w:val="both"/>
              <w:rPr>
                <w:lang w:val="en-US"/>
              </w:rPr>
            </w:pPr>
            <w:r>
              <w:rPr>
                <w:rFonts w:eastAsia="SimSun" w:hint="eastAsia"/>
                <w:lang w:val="en-US" w:eastAsia="zh-CN"/>
              </w:rPr>
              <w:t>Z</w:t>
            </w:r>
            <w:r>
              <w:rPr>
                <w:rFonts w:eastAsia="SimSun"/>
                <w:lang w:val="en-US" w:eastAsia="zh-CN"/>
              </w:rPr>
              <w:t>TE</w:t>
            </w:r>
          </w:p>
        </w:tc>
        <w:tc>
          <w:tcPr>
            <w:tcW w:w="4494" w:type="pct"/>
          </w:tcPr>
          <w:p w14:paraId="204FC123" w14:textId="524059E6" w:rsidR="00162D48" w:rsidRPr="00C32B2C" w:rsidRDefault="00162D48" w:rsidP="00162D48">
            <w:pPr>
              <w:rPr>
                <w:rFonts w:eastAsia="ＭＳ Ｐゴシック"/>
                <w:lang w:val="en-US"/>
              </w:rPr>
            </w:pPr>
            <w:r>
              <w:rPr>
                <w:rFonts w:eastAsia="SimSun" w:hint="eastAsia"/>
                <w:lang w:val="en-US" w:eastAsia="zh-CN"/>
              </w:rPr>
              <w:t>S</w:t>
            </w:r>
            <w:r>
              <w:rPr>
                <w:rFonts w:eastAsia="SimSun"/>
                <w:lang w:val="en-US" w:eastAsia="zh-CN"/>
              </w:rPr>
              <w:t>upport the proposal.</w:t>
            </w:r>
          </w:p>
        </w:tc>
      </w:tr>
      <w:tr w:rsidR="00B74E1A" w:rsidRPr="00C32B2C" w14:paraId="55FE9118" w14:textId="77777777" w:rsidTr="007604F7">
        <w:tc>
          <w:tcPr>
            <w:tcW w:w="506" w:type="pct"/>
          </w:tcPr>
          <w:p w14:paraId="617C774F" w14:textId="6B76B131" w:rsidR="00B74E1A" w:rsidRDefault="00B74E1A" w:rsidP="00162D48">
            <w:pPr>
              <w:jc w:val="both"/>
              <w:rPr>
                <w:rFonts w:eastAsia="SimSun"/>
                <w:lang w:val="en-US" w:eastAsia="zh-CN"/>
              </w:rPr>
            </w:pPr>
            <w:r>
              <w:rPr>
                <w:rFonts w:eastAsia="SimSun"/>
                <w:lang w:val="en-US" w:eastAsia="zh-CN"/>
              </w:rPr>
              <w:t>Ericsson</w:t>
            </w:r>
          </w:p>
        </w:tc>
        <w:tc>
          <w:tcPr>
            <w:tcW w:w="4494" w:type="pct"/>
          </w:tcPr>
          <w:p w14:paraId="7EF9F37A" w14:textId="36E68718" w:rsidR="00B74E1A" w:rsidRDefault="00B74E1A" w:rsidP="00162D48">
            <w:pPr>
              <w:rPr>
                <w:rFonts w:eastAsia="SimSun"/>
                <w:lang w:val="en-US" w:eastAsia="zh-CN"/>
              </w:rPr>
            </w:pPr>
            <w:r>
              <w:rPr>
                <w:rFonts w:eastAsia="SimSun"/>
                <w:lang w:val="en-US" w:eastAsia="zh-CN"/>
              </w:rPr>
              <w:t>Support FL proposal</w:t>
            </w:r>
          </w:p>
        </w:tc>
      </w:tr>
      <w:tr w:rsidR="008D2FEC" w:rsidRPr="00C32B2C" w14:paraId="36951101" w14:textId="77777777" w:rsidTr="007604F7">
        <w:tc>
          <w:tcPr>
            <w:tcW w:w="506" w:type="pct"/>
          </w:tcPr>
          <w:p w14:paraId="050A141A" w14:textId="02959881" w:rsidR="008D2FEC" w:rsidRDefault="008D2FEC" w:rsidP="008D2FEC">
            <w:pPr>
              <w:jc w:val="both"/>
              <w:rPr>
                <w:rFonts w:eastAsia="SimSun"/>
                <w:lang w:val="en-US" w:eastAsia="zh-CN"/>
              </w:rPr>
            </w:pPr>
            <w:r>
              <w:rPr>
                <w:rFonts w:hint="eastAsia"/>
                <w:lang w:val="en-US"/>
              </w:rPr>
              <w:t>DOCOMO</w:t>
            </w:r>
          </w:p>
        </w:tc>
        <w:tc>
          <w:tcPr>
            <w:tcW w:w="4494" w:type="pct"/>
          </w:tcPr>
          <w:p w14:paraId="6EB1D068" w14:textId="252AFC53" w:rsidR="008D2FEC" w:rsidRDefault="008D2FEC" w:rsidP="008D2FEC">
            <w:pPr>
              <w:rPr>
                <w:rFonts w:eastAsia="SimSun"/>
                <w:lang w:val="en-US" w:eastAsia="zh-CN"/>
              </w:rPr>
            </w:pPr>
            <w:r>
              <w:rPr>
                <w:rFonts w:eastAsia="ＭＳ Ｐゴシック" w:hint="eastAsia"/>
                <w:lang w:val="en-US"/>
              </w:rPr>
              <w:t>Fine with the FL proposal.</w:t>
            </w:r>
          </w:p>
        </w:tc>
      </w:tr>
      <w:tr w:rsidR="007D60EF" w:rsidRPr="00C32B2C" w14:paraId="3148C69D" w14:textId="77777777" w:rsidTr="007604F7">
        <w:tc>
          <w:tcPr>
            <w:tcW w:w="506" w:type="pct"/>
          </w:tcPr>
          <w:p w14:paraId="663E5B06" w14:textId="5D18FF7B" w:rsidR="007D60EF" w:rsidRPr="007D60EF" w:rsidRDefault="007D60EF" w:rsidP="008D2FEC">
            <w:pPr>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0136E055" w14:textId="4FF8558B" w:rsidR="007D60EF" w:rsidRDefault="007D60EF" w:rsidP="008D2FEC">
            <w:pPr>
              <w:rPr>
                <w:rFonts w:eastAsia="ＭＳ Ｐゴシック"/>
                <w:lang w:val="en-US"/>
              </w:rPr>
            </w:pPr>
            <w:r>
              <w:rPr>
                <w:rFonts w:eastAsia="ＭＳ Ｐゴシック"/>
                <w:lang w:val="en-US"/>
              </w:rPr>
              <w:t>Support</w:t>
            </w:r>
            <w:r>
              <w:rPr>
                <w:rFonts w:eastAsia="ＭＳ Ｐゴシック" w:hint="eastAsia"/>
                <w:lang w:val="en-US"/>
              </w:rPr>
              <w:t xml:space="preserve"> the FL proposal.</w:t>
            </w:r>
          </w:p>
        </w:tc>
      </w:tr>
      <w:tr w:rsidR="00AC05BF" w:rsidRPr="00C32B2C" w14:paraId="1051332C" w14:textId="77777777" w:rsidTr="007604F7">
        <w:tc>
          <w:tcPr>
            <w:tcW w:w="506" w:type="pct"/>
          </w:tcPr>
          <w:p w14:paraId="3A9C2673" w14:textId="2E7466C8" w:rsidR="00AC05BF" w:rsidRDefault="00AC05BF" w:rsidP="00AC05BF">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4297DE8C" w14:textId="77777777" w:rsidR="00AC05BF" w:rsidRDefault="00AC05BF" w:rsidP="00AC05BF">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2326FE98" w14:textId="30F91655" w:rsidR="00AC05BF" w:rsidRPr="00FC1662" w:rsidRDefault="00AC05BF" w:rsidP="00AC05BF">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8</w:t>
            </w:r>
            <w:r w:rsidRPr="00FC1662">
              <w:rPr>
                <w:b/>
                <w:bCs/>
                <w:szCs w:val="21"/>
                <w:highlight w:val="yellow"/>
                <w:lang w:val="en-US"/>
              </w:rPr>
              <w:t>-1</w:t>
            </w:r>
            <w:r w:rsidRPr="00FC1662">
              <w:rPr>
                <w:b/>
                <w:bCs/>
                <w:szCs w:val="21"/>
                <w:lang w:val="en-US"/>
              </w:rPr>
              <w:t>:</w:t>
            </w:r>
          </w:p>
          <w:p w14:paraId="2A01D800" w14:textId="77777777" w:rsidR="00AC05BF" w:rsidRPr="00847317" w:rsidRDefault="00AC05BF" w:rsidP="00AC05BF">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12</w:t>
            </w:r>
            <w:r w:rsidRPr="00847317">
              <w:rPr>
                <w:b/>
                <w:bCs/>
                <w:szCs w:val="21"/>
                <w:lang w:val="en-US"/>
              </w:rPr>
              <w:t xml:space="preserve"> is kept as “</w:t>
            </w:r>
            <w:r w:rsidRPr="00B65214">
              <w:rPr>
                <w:b/>
                <w:bCs/>
                <w:szCs w:val="21"/>
                <w:lang w:val="en-US"/>
              </w:rPr>
              <w:t>UE initiating a semi-static channel occupancy with configurations dependent on gNB semi-static channel access configurations</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5"/>
              <w:gridCol w:w="1352"/>
              <w:gridCol w:w="5266"/>
              <w:gridCol w:w="1057"/>
              <w:gridCol w:w="719"/>
              <w:gridCol w:w="715"/>
              <w:gridCol w:w="1153"/>
              <w:gridCol w:w="1065"/>
              <w:gridCol w:w="830"/>
              <w:gridCol w:w="830"/>
              <w:gridCol w:w="826"/>
              <w:gridCol w:w="2247"/>
              <w:gridCol w:w="1220"/>
            </w:tblGrid>
            <w:tr w:rsidR="00AC05BF" w14:paraId="31E4246A" w14:textId="77777777" w:rsidTr="00620B10">
              <w:trPr>
                <w:trHeight w:val="20"/>
              </w:trPr>
              <w:tc>
                <w:tcPr>
                  <w:tcW w:w="451" w:type="pct"/>
                  <w:tcBorders>
                    <w:top w:val="single" w:sz="4" w:space="0" w:color="auto"/>
                    <w:left w:val="single" w:sz="4" w:space="0" w:color="auto"/>
                    <w:bottom w:val="single" w:sz="4" w:space="0" w:color="auto"/>
                    <w:right w:val="single" w:sz="4" w:space="0" w:color="auto"/>
                  </w:tcBorders>
                </w:tcPr>
                <w:p w14:paraId="23C8361E" w14:textId="77777777" w:rsidR="00AC05BF" w:rsidRDefault="00AC05BF" w:rsidP="00AC05BF">
                  <w:pPr>
                    <w:pStyle w:val="TAL"/>
                    <w:rPr>
                      <w:rFonts w:cs="Arial"/>
                      <w:szCs w:val="18"/>
                      <w:lang w:eastAsia="ja-JP"/>
                    </w:rPr>
                  </w:pPr>
                  <w:r>
                    <w:rPr>
                      <w:rFonts w:cs="Arial"/>
                      <w:szCs w:val="18"/>
                      <w:lang w:eastAsia="ja-JP"/>
                    </w:rPr>
                    <w:lastRenderedPageBreak/>
                    <w:t>25.</w:t>
                  </w:r>
                  <w:r>
                    <w:rPr>
                      <w:rFonts w:cs="Arial"/>
                      <w:szCs w:val="18"/>
                    </w:rPr>
                    <w:t xml:space="preserve"> </w:t>
                  </w:r>
                  <w:r>
                    <w:rPr>
                      <w:rFonts w:cs="Arial"/>
                      <w:szCs w:val="18"/>
                      <w:lang w:eastAsia="ja-JP"/>
                    </w:rPr>
                    <w:t>NR_IIOT_URLLC_enh</w:t>
                  </w:r>
                </w:p>
                <w:p w14:paraId="52D0E6A1" w14:textId="77777777" w:rsidR="00AC05BF" w:rsidRDefault="00AC05BF" w:rsidP="00AC05BF">
                  <w:pPr>
                    <w:pStyle w:val="TAL"/>
                    <w:rPr>
                      <w:rFonts w:eastAsia="SimSun" w:cs="Arial"/>
                      <w:szCs w:val="18"/>
                      <w:lang w:eastAsia="ja-JP"/>
                    </w:rPr>
                  </w:pPr>
                </w:p>
              </w:tc>
              <w:tc>
                <w:tcPr>
                  <w:tcW w:w="154" w:type="pct"/>
                  <w:tcBorders>
                    <w:top w:val="single" w:sz="4" w:space="0" w:color="auto"/>
                    <w:left w:val="single" w:sz="4" w:space="0" w:color="auto"/>
                    <w:bottom w:val="single" w:sz="4" w:space="0" w:color="auto"/>
                    <w:right w:val="single" w:sz="4" w:space="0" w:color="auto"/>
                  </w:tcBorders>
                  <w:hideMark/>
                </w:tcPr>
                <w:p w14:paraId="332C7E23" w14:textId="77777777" w:rsidR="00AC05BF" w:rsidRDefault="00AC05BF" w:rsidP="00AC05BF">
                  <w:pPr>
                    <w:pStyle w:val="TAL"/>
                    <w:rPr>
                      <w:rFonts w:cs="Arial"/>
                      <w:szCs w:val="18"/>
                      <w:lang w:eastAsia="ja-JP"/>
                    </w:rPr>
                  </w:pPr>
                  <w:r>
                    <w:rPr>
                      <w:rFonts w:cs="Arial"/>
                      <w:szCs w:val="18"/>
                      <w:lang w:eastAsia="ja-JP"/>
                    </w:rPr>
                    <w:t>25-12</w:t>
                  </w:r>
                </w:p>
              </w:tc>
              <w:tc>
                <w:tcPr>
                  <w:tcW w:w="344" w:type="pct"/>
                  <w:tcBorders>
                    <w:top w:val="single" w:sz="4" w:space="0" w:color="auto"/>
                    <w:left w:val="single" w:sz="4" w:space="0" w:color="auto"/>
                    <w:bottom w:val="single" w:sz="4" w:space="0" w:color="auto"/>
                    <w:right w:val="single" w:sz="4" w:space="0" w:color="auto"/>
                  </w:tcBorders>
                  <w:hideMark/>
                </w:tcPr>
                <w:p w14:paraId="4CEFE1C6" w14:textId="77777777" w:rsidR="00AC05BF" w:rsidRDefault="00AC05BF" w:rsidP="00AC05BF">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1328" w:type="pct"/>
                  <w:tcBorders>
                    <w:top w:val="single" w:sz="4" w:space="0" w:color="auto"/>
                    <w:left w:val="single" w:sz="4" w:space="0" w:color="auto"/>
                    <w:bottom w:val="single" w:sz="4" w:space="0" w:color="auto"/>
                    <w:right w:val="single" w:sz="4" w:space="0" w:color="auto"/>
                  </w:tcBorders>
                  <w:shd w:val="clear" w:color="auto" w:fill="FFFF00"/>
                  <w:hideMark/>
                </w:tcPr>
                <w:p w14:paraId="29B559B3" w14:textId="77777777" w:rsidR="00AC05BF" w:rsidRDefault="00AC05BF" w:rsidP="00AC05BF">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270" w:type="pct"/>
                  <w:tcBorders>
                    <w:top w:val="single" w:sz="4" w:space="0" w:color="auto"/>
                    <w:left w:val="single" w:sz="4" w:space="0" w:color="auto"/>
                    <w:bottom w:val="single" w:sz="4" w:space="0" w:color="auto"/>
                    <w:right w:val="single" w:sz="4" w:space="0" w:color="auto"/>
                  </w:tcBorders>
                  <w:hideMark/>
                </w:tcPr>
                <w:p w14:paraId="2D3EE9AA" w14:textId="77777777" w:rsidR="00AC05BF" w:rsidRDefault="00AC05BF" w:rsidP="00AC05BF">
                  <w:pPr>
                    <w:pStyle w:val="TAL"/>
                    <w:rPr>
                      <w:rFonts w:cs="Arial"/>
                      <w:szCs w:val="18"/>
                    </w:rPr>
                  </w:pPr>
                  <w:r>
                    <w:rPr>
                      <w:rFonts w:cs="Arial"/>
                      <w:szCs w:val="18"/>
                    </w:rPr>
                    <w:t>10-1a</w:t>
                  </w:r>
                </w:p>
              </w:tc>
              <w:tc>
                <w:tcPr>
                  <w:tcW w:w="185" w:type="pct"/>
                  <w:tcBorders>
                    <w:top w:val="single" w:sz="4" w:space="0" w:color="auto"/>
                    <w:left w:val="single" w:sz="4" w:space="0" w:color="auto"/>
                    <w:bottom w:val="single" w:sz="4" w:space="0" w:color="auto"/>
                    <w:right w:val="single" w:sz="4" w:space="0" w:color="auto"/>
                  </w:tcBorders>
                  <w:hideMark/>
                </w:tcPr>
                <w:p w14:paraId="6196FD17" w14:textId="77777777" w:rsidR="00AC05BF" w:rsidRDefault="00AC05BF" w:rsidP="00AC05BF">
                  <w:pPr>
                    <w:pStyle w:val="TAL"/>
                    <w:rPr>
                      <w:rFonts w:eastAsia="SimSun" w:cs="Arial"/>
                      <w:szCs w:val="18"/>
                      <w:lang w:eastAsia="zh-CN"/>
                    </w:rPr>
                  </w:pPr>
                  <w:r>
                    <w:rPr>
                      <w:rFonts w:eastAsia="SimSun" w:cs="Arial"/>
                      <w:szCs w:val="18"/>
                      <w:lang w:eastAsia="zh-CN"/>
                    </w:rPr>
                    <w:t>Yes</w:t>
                  </w:r>
                </w:p>
              </w:tc>
              <w:tc>
                <w:tcPr>
                  <w:tcW w:w="184" w:type="pct"/>
                  <w:tcBorders>
                    <w:top w:val="single" w:sz="4" w:space="0" w:color="auto"/>
                    <w:left w:val="single" w:sz="4" w:space="0" w:color="auto"/>
                    <w:bottom w:val="single" w:sz="4" w:space="0" w:color="auto"/>
                    <w:right w:val="single" w:sz="4" w:space="0" w:color="auto"/>
                  </w:tcBorders>
                  <w:hideMark/>
                </w:tcPr>
                <w:p w14:paraId="78784F7E" w14:textId="77777777" w:rsidR="00AC05BF" w:rsidRDefault="00AC05BF" w:rsidP="00AC05BF">
                  <w:pPr>
                    <w:pStyle w:val="TAL"/>
                    <w:rPr>
                      <w:rFonts w:cs="Arial"/>
                      <w:szCs w:val="18"/>
                      <w:lang w:eastAsia="ja-JP"/>
                    </w:rPr>
                  </w:pPr>
                  <w:r>
                    <w:rPr>
                      <w:rFonts w:cs="Arial"/>
                      <w:szCs w:val="18"/>
                      <w:lang w:eastAsia="ja-JP"/>
                    </w:rPr>
                    <w:t>N/A</w:t>
                  </w:r>
                </w:p>
              </w:tc>
              <w:tc>
                <w:tcPr>
                  <w:tcW w:w="294" w:type="pct"/>
                  <w:tcBorders>
                    <w:top w:val="single" w:sz="4" w:space="0" w:color="auto"/>
                    <w:left w:val="single" w:sz="4" w:space="0" w:color="auto"/>
                    <w:bottom w:val="single" w:sz="4" w:space="0" w:color="auto"/>
                    <w:right w:val="single" w:sz="4" w:space="0" w:color="auto"/>
                  </w:tcBorders>
                </w:tcPr>
                <w:p w14:paraId="3A8E8371" w14:textId="77777777" w:rsidR="00AC05BF" w:rsidRDefault="00AC05BF" w:rsidP="00AC05BF">
                  <w:pPr>
                    <w:pStyle w:val="TAL"/>
                    <w:rPr>
                      <w:rFonts w:eastAsia="SimSun" w:cs="Arial"/>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14:paraId="08556AD5" w14:textId="77777777" w:rsidR="00AC05BF" w:rsidRDefault="00AC05BF" w:rsidP="00AC05BF">
                  <w:pPr>
                    <w:pStyle w:val="TAL"/>
                    <w:rPr>
                      <w:rFonts w:cs="Arial"/>
                      <w:szCs w:val="18"/>
                      <w:lang w:eastAsia="ja-JP"/>
                    </w:rPr>
                  </w:pPr>
                  <w:r>
                    <w:rPr>
                      <w:rFonts w:cs="Arial"/>
                      <w:szCs w:val="18"/>
                      <w:lang w:eastAsia="ja-JP"/>
                    </w:rPr>
                    <w:t>Per band</w:t>
                  </w:r>
                </w:p>
              </w:tc>
              <w:tc>
                <w:tcPr>
                  <w:tcW w:w="213" w:type="pct"/>
                  <w:tcBorders>
                    <w:top w:val="single" w:sz="4" w:space="0" w:color="auto"/>
                    <w:left w:val="single" w:sz="4" w:space="0" w:color="auto"/>
                    <w:bottom w:val="single" w:sz="4" w:space="0" w:color="auto"/>
                    <w:right w:val="single" w:sz="4" w:space="0" w:color="auto"/>
                  </w:tcBorders>
                  <w:hideMark/>
                </w:tcPr>
                <w:p w14:paraId="4FF02C9E" w14:textId="77777777" w:rsidR="00AC05BF" w:rsidRDefault="00AC05BF" w:rsidP="00AC05BF">
                  <w:pPr>
                    <w:pStyle w:val="TAL"/>
                    <w:rPr>
                      <w:rFonts w:cs="Arial"/>
                      <w:szCs w:val="18"/>
                    </w:rPr>
                  </w:pPr>
                  <w:r>
                    <w:rPr>
                      <w:rFonts w:cs="Arial"/>
                      <w:szCs w:val="18"/>
                    </w:rPr>
                    <w:t>N/A</w:t>
                  </w:r>
                </w:p>
              </w:tc>
              <w:tc>
                <w:tcPr>
                  <w:tcW w:w="213" w:type="pct"/>
                  <w:tcBorders>
                    <w:top w:val="single" w:sz="4" w:space="0" w:color="auto"/>
                    <w:left w:val="single" w:sz="4" w:space="0" w:color="auto"/>
                    <w:bottom w:val="single" w:sz="4" w:space="0" w:color="auto"/>
                    <w:right w:val="single" w:sz="4" w:space="0" w:color="auto"/>
                  </w:tcBorders>
                  <w:hideMark/>
                </w:tcPr>
                <w:p w14:paraId="4BEC8EED" w14:textId="77777777" w:rsidR="00AC05BF" w:rsidRDefault="00AC05BF" w:rsidP="00AC05BF">
                  <w:pPr>
                    <w:pStyle w:val="TAL"/>
                    <w:rPr>
                      <w:rFonts w:cs="Arial"/>
                      <w:szCs w:val="18"/>
                    </w:rPr>
                  </w:pPr>
                  <w:r>
                    <w:rPr>
                      <w:rFonts w:cs="Arial"/>
                      <w:szCs w:val="18"/>
                    </w:rPr>
                    <w:t>N/A</w:t>
                  </w:r>
                </w:p>
              </w:tc>
              <w:tc>
                <w:tcPr>
                  <w:tcW w:w="212" w:type="pct"/>
                  <w:tcBorders>
                    <w:top w:val="single" w:sz="4" w:space="0" w:color="auto"/>
                    <w:left w:val="single" w:sz="4" w:space="0" w:color="auto"/>
                    <w:bottom w:val="single" w:sz="4" w:space="0" w:color="auto"/>
                    <w:right w:val="single" w:sz="4" w:space="0" w:color="auto"/>
                  </w:tcBorders>
                  <w:hideMark/>
                </w:tcPr>
                <w:p w14:paraId="4D33F8A8" w14:textId="77777777" w:rsidR="00AC05BF" w:rsidRDefault="00AC05BF" w:rsidP="00AC05BF">
                  <w:pPr>
                    <w:pStyle w:val="TAL"/>
                    <w:rPr>
                      <w:rFonts w:cs="Arial"/>
                      <w:szCs w:val="18"/>
                      <w:lang w:eastAsia="ja-JP"/>
                    </w:rPr>
                  </w:pPr>
                  <w:r>
                    <w:rPr>
                      <w:rFonts w:cs="Arial"/>
                      <w:szCs w:val="18"/>
                      <w:lang w:eastAsia="ja-JP"/>
                    </w:rPr>
                    <w:t>N/A</w:t>
                  </w:r>
                </w:p>
              </w:tc>
              <w:tc>
                <w:tcPr>
                  <w:tcW w:w="569" w:type="pct"/>
                  <w:tcBorders>
                    <w:top w:val="single" w:sz="4" w:space="0" w:color="auto"/>
                    <w:left w:val="single" w:sz="4" w:space="0" w:color="auto"/>
                    <w:bottom w:val="single" w:sz="4" w:space="0" w:color="auto"/>
                    <w:right w:val="single" w:sz="4" w:space="0" w:color="auto"/>
                  </w:tcBorders>
                  <w:hideMark/>
                </w:tcPr>
                <w:p w14:paraId="5DD727B6" w14:textId="77777777" w:rsidR="00AC05BF" w:rsidRDefault="00AC05BF" w:rsidP="00AC05BF">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221B536D" w14:textId="77777777" w:rsidR="00AC05BF" w:rsidRDefault="00AC05BF" w:rsidP="00AC05BF">
                  <w:pPr>
                    <w:pStyle w:val="TAL"/>
                    <w:rPr>
                      <w:rFonts w:cs="Arial"/>
                      <w:szCs w:val="18"/>
                    </w:rPr>
                  </w:pPr>
                  <w:r>
                    <w:rPr>
                      <w:rFonts w:cs="Arial"/>
                      <w:szCs w:val="18"/>
                    </w:rPr>
                    <w:t>Optional with capability signaling</w:t>
                  </w:r>
                </w:p>
                <w:p w14:paraId="0D5C3C11" w14:textId="77777777" w:rsidR="00AC05BF" w:rsidRDefault="00AC05BF" w:rsidP="00AC05BF">
                  <w:pPr>
                    <w:pStyle w:val="TAL"/>
                    <w:rPr>
                      <w:rFonts w:eastAsia="SimSun" w:cs="Arial"/>
                      <w:szCs w:val="18"/>
                    </w:rPr>
                  </w:pPr>
                </w:p>
                <w:p w14:paraId="267905E2" w14:textId="77777777" w:rsidR="00AC05BF" w:rsidRDefault="00AC05BF" w:rsidP="00AC05BF">
                  <w:pPr>
                    <w:pStyle w:val="TAL"/>
                    <w:rPr>
                      <w:rFonts w:eastAsia="Times New Roman" w:cs="Arial"/>
                      <w:szCs w:val="18"/>
                    </w:rPr>
                  </w:pPr>
                  <w:r>
                    <w:rPr>
                      <w:rFonts w:cs="Arial"/>
                      <w:szCs w:val="18"/>
                    </w:rPr>
                    <w:t>[This FG is a part of basic operation for following scenarios defined in TS38.300</w:t>
                  </w:r>
                </w:p>
                <w:p w14:paraId="0BE3814D" w14:textId="77777777" w:rsidR="00AC05BF" w:rsidRDefault="00AC05BF" w:rsidP="00AC05BF">
                  <w:pPr>
                    <w:pStyle w:val="TAL"/>
                    <w:rPr>
                      <w:rFonts w:eastAsia="SimSun" w:cs="Arial"/>
                      <w:szCs w:val="18"/>
                    </w:rPr>
                  </w:pPr>
                  <w:r>
                    <w:rPr>
                      <w:rFonts w:cs="Arial"/>
                      <w:szCs w:val="18"/>
                    </w:rPr>
                    <w:t>Scenario A2, B, C, D and E with semi-static channel access mode]</w:t>
                  </w:r>
                </w:p>
              </w:tc>
            </w:tr>
          </w:tbl>
          <w:p w14:paraId="1855CE40" w14:textId="77777777" w:rsidR="00AC05BF" w:rsidRPr="004E2DD6" w:rsidRDefault="00AC05BF" w:rsidP="00AC05BF">
            <w:pPr>
              <w:rPr>
                <w:rFonts w:eastAsia="ＭＳ Ｐゴシック"/>
                <w:color w:val="000000"/>
                <w:szCs w:val="21"/>
              </w:rPr>
            </w:pPr>
          </w:p>
          <w:p w14:paraId="137BD2C3" w14:textId="2ED63BA0" w:rsidR="00AC05BF" w:rsidRDefault="00AC05BF" w:rsidP="00AC05BF">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3A2E69" w:rsidRPr="00C32B2C" w14:paraId="42DD1203" w14:textId="77777777" w:rsidTr="00620B10">
        <w:tc>
          <w:tcPr>
            <w:tcW w:w="506" w:type="pct"/>
          </w:tcPr>
          <w:p w14:paraId="3789C480" w14:textId="77777777" w:rsidR="003A2E69" w:rsidRDefault="003A2E69" w:rsidP="00620B10">
            <w:pPr>
              <w:jc w:val="both"/>
              <w:rPr>
                <w:rFonts w:eastAsia="SimSun"/>
                <w:lang w:val="en-US" w:eastAsia="zh-CN"/>
              </w:rPr>
            </w:pPr>
            <w:r>
              <w:rPr>
                <w:lang w:val="en-US"/>
              </w:rPr>
              <w:lastRenderedPageBreak/>
              <w:t>Apple</w:t>
            </w:r>
          </w:p>
        </w:tc>
        <w:tc>
          <w:tcPr>
            <w:tcW w:w="4494" w:type="pct"/>
          </w:tcPr>
          <w:p w14:paraId="3B44361F" w14:textId="77777777" w:rsidR="003A2E69" w:rsidRDefault="003A2E69" w:rsidP="00620B10">
            <w:pPr>
              <w:rPr>
                <w:rFonts w:eastAsia="ＭＳ Ｐゴシック"/>
                <w:lang w:val="en-US"/>
              </w:rPr>
            </w:pPr>
            <w:r>
              <w:rPr>
                <w:rFonts w:eastAsia="ＭＳ Ｐゴシック"/>
                <w:lang w:val="en-US"/>
              </w:rPr>
              <w:t>Fine with the FL proposal</w:t>
            </w:r>
          </w:p>
        </w:tc>
      </w:tr>
      <w:tr w:rsidR="009172D6" w:rsidRPr="00C32B2C" w14:paraId="37B5BFEC" w14:textId="77777777" w:rsidTr="007604F7">
        <w:tc>
          <w:tcPr>
            <w:tcW w:w="506" w:type="pct"/>
          </w:tcPr>
          <w:p w14:paraId="20706AAB" w14:textId="3FB79D47" w:rsidR="009172D6" w:rsidRPr="003A2E69" w:rsidRDefault="009172D6" w:rsidP="009172D6">
            <w:pPr>
              <w:jc w:val="both"/>
              <w:rPr>
                <w:rFonts w:eastAsia="SimSun"/>
                <w:lang w:eastAsia="zh-CN"/>
              </w:rPr>
            </w:pPr>
            <w:r>
              <w:rPr>
                <w:rFonts w:eastAsiaTheme="minorEastAsia" w:hint="eastAsia"/>
                <w:lang w:val="en-US"/>
              </w:rPr>
              <w:t>F</w:t>
            </w:r>
            <w:r>
              <w:rPr>
                <w:rFonts w:eastAsiaTheme="minorEastAsia"/>
                <w:lang w:val="en-US"/>
              </w:rPr>
              <w:t>L4</w:t>
            </w:r>
          </w:p>
        </w:tc>
        <w:tc>
          <w:tcPr>
            <w:tcW w:w="4494" w:type="pct"/>
          </w:tcPr>
          <w:p w14:paraId="02198896" w14:textId="77777777" w:rsidR="009172D6" w:rsidRPr="00124036" w:rsidRDefault="009172D6" w:rsidP="009172D6">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0C264CBE" w14:textId="77777777" w:rsidR="009172D6" w:rsidRPr="00FC1662" w:rsidRDefault="009172D6" w:rsidP="009172D6">
            <w:pPr>
              <w:spacing w:afterLines="50" w:after="120"/>
              <w:jc w:val="both"/>
              <w:rPr>
                <w:b/>
                <w:bCs/>
                <w:szCs w:val="21"/>
                <w:lang w:val="en-US"/>
              </w:rPr>
            </w:pPr>
            <w:r w:rsidRPr="00A77C05">
              <w:rPr>
                <w:b/>
                <w:bCs/>
                <w:szCs w:val="21"/>
                <w:highlight w:val="green"/>
                <w:lang w:val="en-US"/>
              </w:rPr>
              <w:t>High priority proposal 8-1:</w:t>
            </w:r>
          </w:p>
          <w:p w14:paraId="345AC7E7" w14:textId="77777777" w:rsidR="009172D6" w:rsidRPr="00847317" w:rsidRDefault="009172D6" w:rsidP="009172D6">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12</w:t>
            </w:r>
            <w:r w:rsidRPr="00847317">
              <w:rPr>
                <w:b/>
                <w:bCs/>
                <w:szCs w:val="21"/>
                <w:lang w:val="en-US"/>
              </w:rPr>
              <w:t xml:space="preserve"> is kept as “</w:t>
            </w:r>
            <w:r w:rsidRPr="00B65214">
              <w:rPr>
                <w:b/>
                <w:bCs/>
                <w:szCs w:val="21"/>
                <w:lang w:val="en-US"/>
              </w:rPr>
              <w:t>UE initiating a semi-static channel occupancy with configurations dependent on gNB semi-static channel access configurations</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5"/>
              <w:gridCol w:w="1352"/>
              <w:gridCol w:w="5266"/>
              <w:gridCol w:w="1057"/>
              <w:gridCol w:w="719"/>
              <w:gridCol w:w="715"/>
              <w:gridCol w:w="1153"/>
              <w:gridCol w:w="1065"/>
              <w:gridCol w:w="830"/>
              <w:gridCol w:w="830"/>
              <w:gridCol w:w="826"/>
              <w:gridCol w:w="2247"/>
              <w:gridCol w:w="1220"/>
            </w:tblGrid>
            <w:tr w:rsidR="009172D6" w14:paraId="32A5341E" w14:textId="77777777" w:rsidTr="00620B10">
              <w:trPr>
                <w:trHeight w:val="20"/>
              </w:trPr>
              <w:tc>
                <w:tcPr>
                  <w:tcW w:w="451" w:type="pct"/>
                  <w:tcBorders>
                    <w:top w:val="single" w:sz="4" w:space="0" w:color="auto"/>
                    <w:left w:val="single" w:sz="4" w:space="0" w:color="auto"/>
                    <w:bottom w:val="single" w:sz="4" w:space="0" w:color="auto"/>
                    <w:right w:val="single" w:sz="4" w:space="0" w:color="auto"/>
                  </w:tcBorders>
                </w:tcPr>
                <w:p w14:paraId="19B3A936" w14:textId="77777777" w:rsidR="009172D6" w:rsidRDefault="009172D6" w:rsidP="009172D6">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1C6F2A40" w14:textId="77777777" w:rsidR="009172D6" w:rsidRDefault="009172D6" w:rsidP="009172D6">
                  <w:pPr>
                    <w:pStyle w:val="TAL"/>
                    <w:rPr>
                      <w:rFonts w:eastAsia="SimSun" w:cs="Arial"/>
                      <w:szCs w:val="18"/>
                      <w:lang w:eastAsia="ja-JP"/>
                    </w:rPr>
                  </w:pPr>
                </w:p>
              </w:tc>
              <w:tc>
                <w:tcPr>
                  <w:tcW w:w="154" w:type="pct"/>
                  <w:tcBorders>
                    <w:top w:val="single" w:sz="4" w:space="0" w:color="auto"/>
                    <w:left w:val="single" w:sz="4" w:space="0" w:color="auto"/>
                    <w:bottom w:val="single" w:sz="4" w:space="0" w:color="auto"/>
                    <w:right w:val="single" w:sz="4" w:space="0" w:color="auto"/>
                  </w:tcBorders>
                  <w:hideMark/>
                </w:tcPr>
                <w:p w14:paraId="6FB4A47A" w14:textId="77777777" w:rsidR="009172D6" w:rsidRDefault="009172D6" w:rsidP="009172D6">
                  <w:pPr>
                    <w:pStyle w:val="TAL"/>
                    <w:rPr>
                      <w:rFonts w:cs="Arial"/>
                      <w:szCs w:val="18"/>
                      <w:lang w:eastAsia="ja-JP"/>
                    </w:rPr>
                  </w:pPr>
                  <w:r>
                    <w:rPr>
                      <w:rFonts w:cs="Arial"/>
                      <w:szCs w:val="18"/>
                      <w:lang w:eastAsia="ja-JP"/>
                    </w:rPr>
                    <w:t>25-12</w:t>
                  </w:r>
                </w:p>
              </w:tc>
              <w:tc>
                <w:tcPr>
                  <w:tcW w:w="344" w:type="pct"/>
                  <w:tcBorders>
                    <w:top w:val="single" w:sz="4" w:space="0" w:color="auto"/>
                    <w:left w:val="single" w:sz="4" w:space="0" w:color="auto"/>
                    <w:bottom w:val="single" w:sz="4" w:space="0" w:color="auto"/>
                    <w:right w:val="single" w:sz="4" w:space="0" w:color="auto"/>
                  </w:tcBorders>
                  <w:hideMark/>
                </w:tcPr>
                <w:p w14:paraId="0016C440" w14:textId="77777777" w:rsidR="009172D6" w:rsidRDefault="009172D6" w:rsidP="009172D6">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1328" w:type="pct"/>
                  <w:tcBorders>
                    <w:top w:val="single" w:sz="4" w:space="0" w:color="auto"/>
                    <w:left w:val="single" w:sz="4" w:space="0" w:color="auto"/>
                    <w:bottom w:val="single" w:sz="4" w:space="0" w:color="auto"/>
                    <w:right w:val="single" w:sz="4" w:space="0" w:color="auto"/>
                  </w:tcBorders>
                  <w:shd w:val="clear" w:color="auto" w:fill="FFFF00"/>
                  <w:hideMark/>
                </w:tcPr>
                <w:p w14:paraId="04737C55" w14:textId="77777777" w:rsidR="009172D6" w:rsidRDefault="009172D6" w:rsidP="009172D6">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270" w:type="pct"/>
                  <w:tcBorders>
                    <w:top w:val="single" w:sz="4" w:space="0" w:color="auto"/>
                    <w:left w:val="single" w:sz="4" w:space="0" w:color="auto"/>
                    <w:bottom w:val="single" w:sz="4" w:space="0" w:color="auto"/>
                    <w:right w:val="single" w:sz="4" w:space="0" w:color="auto"/>
                  </w:tcBorders>
                  <w:hideMark/>
                </w:tcPr>
                <w:p w14:paraId="5D757B61" w14:textId="77777777" w:rsidR="009172D6" w:rsidRDefault="009172D6" w:rsidP="009172D6">
                  <w:pPr>
                    <w:pStyle w:val="TAL"/>
                    <w:rPr>
                      <w:rFonts w:cs="Arial"/>
                      <w:szCs w:val="18"/>
                    </w:rPr>
                  </w:pPr>
                  <w:r>
                    <w:rPr>
                      <w:rFonts w:cs="Arial"/>
                      <w:szCs w:val="18"/>
                    </w:rPr>
                    <w:t>10-1a</w:t>
                  </w:r>
                </w:p>
              </w:tc>
              <w:tc>
                <w:tcPr>
                  <w:tcW w:w="185" w:type="pct"/>
                  <w:tcBorders>
                    <w:top w:val="single" w:sz="4" w:space="0" w:color="auto"/>
                    <w:left w:val="single" w:sz="4" w:space="0" w:color="auto"/>
                    <w:bottom w:val="single" w:sz="4" w:space="0" w:color="auto"/>
                    <w:right w:val="single" w:sz="4" w:space="0" w:color="auto"/>
                  </w:tcBorders>
                  <w:hideMark/>
                </w:tcPr>
                <w:p w14:paraId="7F0B3010" w14:textId="77777777" w:rsidR="009172D6" w:rsidRDefault="009172D6" w:rsidP="009172D6">
                  <w:pPr>
                    <w:pStyle w:val="TAL"/>
                    <w:rPr>
                      <w:rFonts w:eastAsia="SimSun" w:cs="Arial"/>
                      <w:szCs w:val="18"/>
                      <w:lang w:eastAsia="zh-CN"/>
                    </w:rPr>
                  </w:pPr>
                  <w:r>
                    <w:rPr>
                      <w:rFonts w:eastAsia="SimSun" w:cs="Arial"/>
                      <w:szCs w:val="18"/>
                      <w:lang w:eastAsia="zh-CN"/>
                    </w:rPr>
                    <w:t>Yes</w:t>
                  </w:r>
                </w:p>
              </w:tc>
              <w:tc>
                <w:tcPr>
                  <w:tcW w:w="184" w:type="pct"/>
                  <w:tcBorders>
                    <w:top w:val="single" w:sz="4" w:space="0" w:color="auto"/>
                    <w:left w:val="single" w:sz="4" w:space="0" w:color="auto"/>
                    <w:bottom w:val="single" w:sz="4" w:space="0" w:color="auto"/>
                    <w:right w:val="single" w:sz="4" w:space="0" w:color="auto"/>
                  </w:tcBorders>
                  <w:hideMark/>
                </w:tcPr>
                <w:p w14:paraId="6B3FDF27" w14:textId="77777777" w:rsidR="009172D6" w:rsidRDefault="009172D6" w:rsidP="009172D6">
                  <w:pPr>
                    <w:pStyle w:val="TAL"/>
                    <w:rPr>
                      <w:rFonts w:cs="Arial"/>
                      <w:szCs w:val="18"/>
                      <w:lang w:eastAsia="ja-JP"/>
                    </w:rPr>
                  </w:pPr>
                  <w:r>
                    <w:rPr>
                      <w:rFonts w:cs="Arial"/>
                      <w:szCs w:val="18"/>
                      <w:lang w:eastAsia="ja-JP"/>
                    </w:rPr>
                    <w:t>N/A</w:t>
                  </w:r>
                </w:p>
              </w:tc>
              <w:tc>
                <w:tcPr>
                  <w:tcW w:w="294" w:type="pct"/>
                  <w:tcBorders>
                    <w:top w:val="single" w:sz="4" w:space="0" w:color="auto"/>
                    <w:left w:val="single" w:sz="4" w:space="0" w:color="auto"/>
                    <w:bottom w:val="single" w:sz="4" w:space="0" w:color="auto"/>
                    <w:right w:val="single" w:sz="4" w:space="0" w:color="auto"/>
                  </w:tcBorders>
                </w:tcPr>
                <w:p w14:paraId="0C60D96D" w14:textId="77777777" w:rsidR="009172D6" w:rsidRDefault="009172D6" w:rsidP="009172D6">
                  <w:pPr>
                    <w:pStyle w:val="TAL"/>
                    <w:rPr>
                      <w:rFonts w:eastAsia="SimSun" w:cs="Arial"/>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14:paraId="7A81E09E" w14:textId="77777777" w:rsidR="009172D6" w:rsidRDefault="009172D6" w:rsidP="009172D6">
                  <w:pPr>
                    <w:pStyle w:val="TAL"/>
                    <w:rPr>
                      <w:rFonts w:cs="Arial"/>
                      <w:szCs w:val="18"/>
                      <w:lang w:eastAsia="ja-JP"/>
                    </w:rPr>
                  </w:pPr>
                  <w:r>
                    <w:rPr>
                      <w:rFonts w:cs="Arial"/>
                      <w:szCs w:val="18"/>
                      <w:lang w:eastAsia="ja-JP"/>
                    </w:rPr>
                    <w:t>Per band</w:t>
                  </w:r>
                </w:p>
              </w:tc>
              <w:tc>
                <w:tcPr>
                  <w:tcW w:w="213" w:type="pct"/>
                  <w:tcBorders>
                    <w:top w:val="single" w:sz="4" w:space="0" w:color="auto"/>
                    <w:left w:val="single" w:sz="4" w:space="0" w:color="auto"/>
                    <w:bottom w:val="single" w:sz="4" w:space="0" w:color="auto"/>
                    <w:right w:val="single" w:sz="4" w:space="0" w:color="auto"/>
                  </w:tcBorders>
                  <w:hideMark/>
                </w:tcPr>
                <w:p w14:paraId="63930C2D" w14:textId="77777777" w:rsidR="009172D6" w:rsidRDefault="009172D6" w:rsidP="009172D6">
                  <w:pPr>
                    <w:pStyle w:val="TAL"/>
                    <w:rPr>
                      <w:rFonts w:cs="Arial"/>
                      <w:szCs w:val="18"/>
                    </w:rPr>
                  </w:pPr>
                  <w:r>
                    <w:rPr>
                      <w:rFonts w:cs="Arial"/>
                      <w:szCs w:val="18"/>
                    </w:rPr>
                    <w:t>N/A</w:t>
                  </w:r>
                </w:p>
              </w:tc>
              <w:tc>
                <w:tcPr>
                  <w:tcW w:w="213" w:type="pct"/>
                  <w:tcBorders>
                    <w:top w:val="single" w:sz="4" w:space="0" w:color="auto"/>
                    <w:left w:val="single" w:sz="4" w:space="0" w:color="auto"/>
                    <w:bottom w:val="single" w:sz="4" w:space="0" w:color="auto"/>
                    <w:right w:val="single" w:sz="4" w:space="0" w:color="auto"/>
                  </w:tcBorders>
                  <w:hideMark/>
                </w:tcPr>
                <w:p w14:paraId="1B470114" w14:textId="77777777" w:rsidR="009172D6" w:rsidRDefault="009172D6" w:rsidP="009172D6">
                  <w:pPr>
                    <w:pStyle w:val="TAL"/>
                    <w:rPr>
                      <w:rFonts w:cs="Arial"/>
                      <w:szCs w:val="18"/>
                    </w:rPr>
                  </w:pPr>
                  <w:r>
                    <w:rPr>
                      <w:rFonts w:cs="Arial"/>
                      <w:szCs w:val="18"/>
                    </w:rPr>
                    <w:t>N/A</w:t>
                  </w:r>
                </w:p>
              </w:tc>
              <w:tc>
                <w:tcPr>
                  <w:tcW w:w="212" w:type="pct"/>
                  <w:tcBorders>
                    <w:top w:val="single" w:sz="4" w:space="0" w:color="auto"/>
                    <w:left w:val="single" w:sz="4" w:space="0" w:color="auto"/>
                    <w:bottom w:val="single" w:sz="4" w:space="0" w:color="auto"/>
                    <w:right w:val="single" w:sz="4" w:space="0" w:color="auto"/>
                  </w:tcBorders>
                  <w:hideMark/>
                </w:tcPr>
                <w:p w14:paraId="0E0110DE" w14:textId="77777777" w:rsidR="009172D6" w:rsidRDefault="009172D6" w:rsidP="009172D6">
                  <w:pPr>
                    <w:pStyle w:val="TAL"/>
                    <w:rPr>
                      <w:rFonts w:cs="Arial"/>
                      <w:szCs w:val="18"/>
                      <w:lang w:eastAsia="ja-JP"/>
                    </w:rPr>
                  </w:pPr>
                  <w:r>
                    <w:rPr>
                      <w:rFonts w:cs="Arial"/>
                      <w:szCs w:val="18"/>
                      <w:lang w:eastAsia="ja-JP"/>
                    </w:rPr>
                    <w:t>N/A</w:t>
                  </w:r>
                </w:p>
              </w:tc>
              <w:tc>
                <w:tcPr>
                  <w:tcW w:w="569" w:type="pct"/>
                  <w:tcBorders>
                    <w:top w:val="single" w:sz="4" w:space="0" w:color="auto"/>
                    <w:left w:val="single" w:sz="4" w:space="0" w:color="auto"/>
                    <w:bottom w:val="single" w:sz="4" w:space="0" w:color="auto"/>
                    <w:right w:val="single" w:sz="4" w:space="0" w:color="auto"/>
                  </w:tcBorders>
                  <w:hideMark/>
                </w:tcPr>
                <w:p w14:paraId="59F0DBC1" w14:textId="77777777" w:rsidR="009172D6" w:rsidRDefault="009172D6" w:rsidP="009172D6">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082B636B" w14:textId="77777777" w:rsidR="009172D6" w:rsidRDefault="009172D6" w:rsidP="009172D6">
                  <w:pPr>
                    <w:pStyle w:val="TAL"/>
                    <w:rPr>
                      <w:rFonts w:cs="Arial"/>
                      <w:szCs w:val="18"/>
                    </w:rPr>
                  </w:pPr>
                  <w:r>
                    <w:rPr>
                      <w:rFonts w:cs="Arial"/>
                      <w:szCs w:val="18"/>
                    </w:rPr>
                    <w:t>Optional with capability signaling</w:t>
                  </w:r>
                </w:p>
                <w:p w14:paraId="0391AD5B" w14:textId="77777777" w:rsidR="009172D6" w:rsidRDefault="009172D6" w:rsidP="009172D6">
                  <w:pPr>
                    <w:pStyle w:val="TAL"/>
                    <w:rPr>
                      <w:rFonts w:eastAsia="SimSun" w:cs="Arial"/>
                      <w:szCs w:val="18"/>
                    </w:rPr>
                  </w:pPr>
                </w:p>
                <w:p w14:paraId="06B4395B" w14:textId="77777777" w:rsidR="009172D6" w:rsidRDefault="009172D6" w:rsidP="009172D6">
                  <w:pPr>
                    <w:pStyle w:val="TAL"/>
                    <w:rPr>
                      <w:rFonts w:eastAsia="Times New Roman" w:cs="Arial"/>
                      <w:szCs w:val="18"/>
                    </w:rPr>
                  </w:pPr>
                  <w:r>
                    <w:rPr>
                      <w:rFonts w:cs="Arial"/>
                      <w:szCs w:val="18"/>
                    </w:rPr>
                    <w:t>[This FG is a part of basic operation for following scenarios defined in TS38.300</w:t>
                  </w:r>
                </w:p>
                <w:p w14:paraId="4B08FB80" w14:textId="77777777" w:rsidR="009172D6" w:rsidRDefault="009172D6" w:rsidP="009172D6">
                  <w:pPr>
                    <w:pStyle w:val="TAL"/>
                    <w:rPr>
                      <w:rFonts w:eastAsia="SimSun" w:cs="Arial"/>
                      <w:szCs w:val="18"/>
                    </w:rPr>
                  </w:pPr>
                  <w:r>
                    <w:rPr>
                      <w:rFonts w:cs="Arial"/>
                      <w:szCs w:val="18"/>
                    </w:rPr>
                    <w:t>Scenario A2, B, C, D and E with semi-static channel access mode]</w:t>
                  </w:r>
                </w:p>
              </w:tc>
            </w:tr>
          </w:tbl>
          <w:p w14:paraId="1A108505" w14:textId="77777777" w:rsidR="009172D6" w:rsidRPr="009172D6" w:rsidRDefault="009172D6" w:rsidP="009172D6">
            <w:pPr>
              <w:rPr>
                <w:rFonts w:eastAsia="SimSun"/>
                <w:lang w:eastAsia="zh-CN"/>
              </w:rPr>
            </w:pPr>
          </w:p>
          <w:p w14:paraId="13B8E855" w14:textId="06CBC1C0" w:rsidR="009172D6" w:rsidRDefault="009172D6" w:rsidP="009172D6">
            <w:pPr>
              <w:rPr>
                <w:rFonts w:eastAsia="ＭＳ Ｐゴシック"/>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368AD3F0" w14:textId="5F93BBAC" w:rsidR="00524178" w:rsidRPr="00021538" w:rsidRDefault="00524178" w:rsidP="00524178">
      <w:pPr>
        <w:spacing w:afterLines="50" w:after="120"/>
        <w:jc w:val="both"/>
        <w:rPr>
          <w:sz w:val="22"/>
          <w:lang w:val="en-US"/>
        </w:rPr>
      </w:pPr>
    </w:p>
    <w:p w14:paraId="4193A43B" w14:textId="581030BE" w:rsidR="006E284E" w:rsidRDefault="006E284E" w:rsidP="00524178">
      <w:pPr>
        <w:spacing w:afterLines="50" w:after="120"/>
        <w:jc w:val="both"/>
        <w:rPr>
          <w:sz w:val="22"/>
        </w:rPr>
      </w:pPr>
    </w:p>
    <w:p w14:paraId="039C48CC" w14:textId="6692C68F" w:rsidR="006E284E" w:rsidRPr="00FC1662" w:rsidRDefault="006E284E" w:rsidP="006E284E">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Pr>
          <w:b/>
          <w:bCs/>
          <w:szCs w:val="21"/>
          <w:highlight w:val="yellow"/>
          <w:lang w:val="en-US"/>
        </w:rPr>
        <w:t>8</w:t>
      </w:r>
      <w:r w:rsidRPr="00AE1B1A">
        <w:rPr>
          <w:b/>
          <w:bCs/>
          <w:szCs w:val="21"/>
          <w:highlight w:val="yellow"/>
          <w:lang w:val="en-US"/>
        </w:rPr>
        <w:t>-</w:t>
      </w:r>
      <w:r>
        <w:rPr>
          <w:b/>
          <w:bCs/>
          <w:szCs w:val="21"/>
          <w:highlight w:val="yellow"/>
          <w:lang w:val="en-US"/>
        </w:rPr>
        <w:t>2</w:t>
      </w:r>
      <w:r w:rsidRPr="00AE1B1A">
        <w:rPr>
          <w:b/>
          <w:bCs/>
          <w:szCs w:val="21"/>
          <w:highlight w:val="yellow"/>
          <w:lang w:val="en-US"/>
        </w:rPr>
        <w:t>:</w:t>
      </w:r>
    </w:p>
    <w:p w14:paraId="1DA16E6A" w14:textId="56E35DA8" w:rsidR="006E284E" w:rsidRPr="00DB2915" w:rsidRDefault="006E284E" w:rsidP="006E284E">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FG 25-13 can be kept as “</w:t>
      </w:r>
      <w:r w:rsidRPr="006E284E">
        <w:rPr>
          <w:b/>
          <w:bCs/>
          <w:szCs w:val="21"/>
          <w:lang w:val="en-US"/>
        </w:rPr>
        <w:t>UE initiating a semi-static channel occupancy with independent configurations from gNB semi-static channel access configurations</w:t>
      </w:r>
      <w:r>
        <w:rPr>
          <w:b/>
          <w:bCs/>
          <w:szCs w:val="21"/>
          <w:lang w:val="en-US"/>
        </w:rPr>
        <w:t>”</w:t>
      </w:r>
    </w:p>
    <w:tbl>
      <w:tblPr>
        <w:tblStyle w:val="afd"/>
        <w:tblW w:w="5000" w:type="pct"/>
        <w:tblLook w:val="04A0" w:firstRow="1" w:lastRow="0" w:firstColumn="1" w:lastColumn="0" w:noHBand="0" w:noVBand="1"/>
      </w:tblPr>
      <w:tblGrid>
        <w:gridCol w:w="2265"/>
        <w:gridCol w:w="20118"/>
      </w:tblGrid>
      <w:tr w:rsidR="006E284E" w:rsidRPr="007F0249" w14:paraId="26FD0AF6" w14:textId="77777777" w:rsidTr="000F06DD">
        <w:tc>
          <w:tcPr>
            <w:tcW w:w="506" w:type="pct"/>
            <w:shd w:val="clear" w:color="auto" w:fill="F2F2F2" w:themeFill="background1" w:themeFillShade="F2"/>
          </w:tcPr>
          <w:p w14:paraId="5515921D" w14:textId="77777777" w:rsidR="006E284E" w:rsidRPr="007F0249" w:rsidRDefault="006E284E"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7933FA2" w14:textId="77777777" w:rsidR="006E284E" w:rsidRPr="007F0249" w:rsidRDefault="006E284E"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5ACDF9B9" w14:textId="77777777" w:rsidTr="000F06DD">
        <w:tc>
          <w:tcPr>
            <w:tcW w:w="506" w:type="pct"/>
          </w:tcPr>
          <w:p w14:paraId="549A426D" w14:textId="596844E8"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3CF33F3E" w14:textId="1028593E"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hint="cs"/>
                <w:color w:val="000000"/>
                <w:szCs w:val="21"/>
                <w:lang w:val="en-US"/>
              </w:rPr>
              <w:t xml:space="preserve">We are fine </w:t>
            </w:r>
            <w:r>
              <w:rPr>
                <w:rFonts w:eastAsia="ＭＳ Ｐゴシック"/>
                <w:color w:val="000000"/>
                <w:szCs w:val="21"/>
                <w:lang w:val="en-US"/>
              </w:rPr>
              <w:t>to keep</w:t>
            </w:r>
            <w:r>
              <w:rPr>
                <w:rFonts w:eastAsia="ＭＳ Ｐゴシック" w:hint="cs"/>
                <w:color w:val="000000"/>
                <w:szCs w:val="21"/>
                <w:lang w:val="en-US"/>
              </w:rPr>
              <w:t xml:space="preserve"> the FG</w:t>
            </w:r>
            <w:r>
              <w:rPr>
                <w:rFonts w:eastAsia="ＭＳ Ｐゴシック"/>
                <w:color w:val="000000"/>
                <w:szCs w:val="21"/>
                <w:lang w:val="en-US"/>
              </w:rPr>
              <w:t>.</w:t>
            </w:r>
          </w:p>
        </w:tc>
      </w:tr>
      <w:tr w:rsidR="000862CF" w:rsidRPr="007F0249" w14:paraId="275A0384" w14:textId="77777777" w:rsidTr="000F06DD">
        <w:tc>
          <w:tcPr>
            <w:tcW w:w="506" w:type="pct"/>
          </w:tcPr>
          <w:p w14:paraId="2AF223FF" w14:textId="31B429C3" w:rsidR="000862CF" w:rsidRPr="007F0249" w:rsidRDefault="000862CF" w:rsidP="000862CF">
            <w:pPr>
              <w:spacing w:after="0"/>
              <w:jc w:val="both"/>
              <w:rPr>
                <w:szCs w:val="21"/>
                <w:lang w:val="en-US"/>
              </w:rPr>
            </w:pPr>
            <w:r w:rsidRPr="00FE31E4">
              <w:rPr>
                <w:rFonts w:ascii="ＭＳ Ｐゴシック" w:eastAsia="SimSun" w:hAnsi="ＭＳ Ｐゴシック" w:cs="ＭＳ Ｐゴシック" w:hint="eastAsia"/>
                <w:color w:val="000000"/>
                <w:szCs w:val="21"/>
                <w:lang w:val="en-US" w:eastAsia="zh-CN"/>
              </w:rPr>
              <w:t>v</w:t>
            </w:r>
            <w:r w:rsidRPr="00FE31E4">
              <w:rPr>
                <w:rFonts w:ascii="ＭＳ Ｐゴシック" w:eastAsia="SimSun" w:hAnsi="ＭＳ Ｐゴシック" w:cs="ＭＳ Ｐゴシック"/>
                <w:color w:val="000000"/>
                <w:szCs w:val="21"/>
                <w:lang w:val="en-US" w:eastAsia="zh-CN"/>
              </w:rPr>
              <w:t>ivo</w:t>
            </w:r>
          </w:p>
        </w:tc>
        <w:tc>
          <w:tcPr>
            <w:tcW w:w="4494" w:type="pct"/>
          </w:tcPr>
          <w:p w14:paraId="265BB5CB" w14:textId="16E19868" w:rsidR="000862CF" w:rsidRPr="007F0249" w:rsidRDefault="000862CF" w:rsidP="000862CF">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 xml:space="preserve">es, </w:t>
            </w:r>
            <w:r w:rsidRPr="00FE31E4">
              <w:rPr>
                <w:rFonts w:ascii="ＭＳ Ｐゴシック" w:eastAsia="SimSun" w:hAnsi="ＭＳ Ｐゴシック" w:cs="ＭＳ Ｐゴシック"/>
                <w:color w:val="000000"/>
                <w:szCs w:val="21"/>
                <w:lang w:val="en-US" w:eastAsia="zh-CN"/>
              </w:rPr>
              <w:t>FG 25-1</w:t>
            </w:r>
            <w:r>
              <w:rPr>
                <w:rFonts w:ascii="ＭＳ Ｐゴシック" w:eastAsia="SimSun" w:hAnsi="ＭＳ Ｐゴシック" w:cs="ＭＳ Ｐゴシック"/>
                <w:color w:val="000000"/>
                <w:szCs w:val="21"/>
                <w:lang w:val="en-US" w:eastAsia="zh-CN"/>
              </w:rPr>
              <w:t>3</w:t>
            </w:r>
            <w:r w:rsidRPr="00FE31E4">
              <w:rPr>
                <w:rFonts w:ascii="ＭＳ Ｐゴシック" w:eastAsia="SimSun" w:hAnsi="ＭＳ Ｐゴシック" w:cs="ＭＳ Ｐゴシック"/>
                <w:color w:val="000000"/>
                <w:szCs w:val="21"/>
                <w:lang w:val="en-US" w:eastAsia="zh-CN"/>
              </w:rPr>
              <w:t xml:space="preserve"> can be kept</w:t>
            </w:r>
          </w:p>
        </w:tc>
      </w:tr>
      <w:tr w:rsidR="00B24948" w:rsidRPr="007F0249" w14:paraId="5E7DB437" w14:textId="77777777" w:rsidTr="000F06DD">
        <w:tc>
          <w:tcPr>
            <w:tcW w:w="506" w:type="pct"/>
          </w:tcPr>
          <w:p w14:paraId="43459F77" w14:textId="79947F28" w:rsidR="00B24948" w:rsidRPr="007F0249" w:rsidRDefault="00B24948" w:rsidP="00B24948">
            <w:pPr>
              <w:spacing w:after="0"/>
              <w:jc w:val="both"/>
              <w:rPr>
                <w:rFonts w:eastAsia="SimSun"/>
                <w:szCs w:val="21"/>
                <w:lang w:val="en-US" w:eastAsia="zh-CN"/>
              </w:rPr>
            </w:pPr>
            <w:r>
              <w:rPr>
                <w:szCs w:val="21"/>
                <w:lang w:val="en-US"/>
              </w:rPr>
              <w:lastRenderedPageBreak/>
              <w:t>Nokia, NSB</w:t>
            </w:r>
          </w:p>
        </w:tc>
        <w:tc>
          <w:tcPr>
            <w:tcW w:w="4494" w:type="pct"/>
          </w:tcPr>
          <w:p w14:paraId="61038121" w14:textId="50DF2D46" w:rsidR="00B24948" w:rsidRPr="007F0249" w:rsidRDefault="00B24948" w:rsidP="00B24948">
            <w:pPr>
              <w:tabs>
                <w:tab w:val="num" w:pos="1800"/>
              </w:tabs>
              <w:spacing w:after="0"/>
              <w:rPr>
                <w:rFonts w:ascii="Times" w:eastAsia="SimSun" w:hAnsi="Times"/>
                <w:iCs/>
                <w:szCs w:val="21"/>
                <w:lang w:eastAsia="zh-CN"/>
              </w:rPr>
            </w:pPr>
            <w:r w:rsidRPr="00872140">
              <w:rPr>
                <w:szCs w:val="21"/>
                <w:lang w:val="en-US"/>
              </w:rPr>
              <w:t>OK to keep it.</w:t>
            </w:r>
          </w:p>
        </w:tc>
      </w:tr>
      <w:tr w:rsidR="008A27A8" w:rsidRPr="007F0249" w14:paraId="28E4C8A8" w14:textId="77777777" w:rsidTr="000F06DD">
        <w:tc>
          <w:tcPr>
            <w:tcW w:w="506" w:type="pct"/>
          </w:tcPr>
          <w:p w14:paraId="178B1D9C" w14:textId="5A8C95A1" w:rsidR="008A27A8" w:rsidRDefault="008A27A8" w:rsidP="008A27A8">
            <w:pPr>
              <w:jc w:val="both"/>
              <w:rPr>
                <w:szCs w:val="21"/>
                <w:lang w:val="en-US"/>
              </w:rPr>
            </w:pPr>
            <w:r>
              <w:rPr>
                <w:rFonts w:eastAsia="SimSun" w:hint="eastAsia"/>
                <w:szCs w:val="21"/>
                <w:lang w:val="en-US" w:eastAsia="zh-CN"/>
              </w:rPr>
              <w:t>ZTE</w:t>
            </w:r>
          </w:p>
        </w:tc>
        <w:tc>
          <w:tcPr>
            <w:tcW w:w="4494" w:type="pct"/>
          </w:tcPr>
          <w:p w14:paraId="4EFBB1E7" w14:textId="5E55376D" w:rsidR="008A27A8" w:rsidRPr="00872140" w:rsidRDefault="008A27A8" w:rsidP="008A27A8">
            <w:pPr>
              <w:tabs>
                <w:tab w:val="num" w:pos="1800"/>
              </w:tabs>
              <w:rPr>
                <w:szCs w:val="21"/>
                <w:lang w:val="en-US"/>
              </w:rPr>
            </w:pPr>
            <w:r>
              <w:rPr>
                <w:rFonts w:ascii="ＭＳ Ｐゴシック" w:eastAsia="SimSun" w:hAnsi="ＭＳ Ｐゴシック" w:cs="ＭＳ Ｐゴシック" w:hint="eastAsia"/>
                <w:color w:val="000000"/>
                <w:szCs w:val="21"/>
                <w:lang w:val="en-US" w:eastAsia="zh-CN"/>
              </w:rPr>
              <w:t>We are fine to keep it as it is.</w:t>
            </w:r>
          </w:p>
        </w:tc>
      </w:tr>
      <w:tr w:rsidR="000F06DD" w:rsidRPr="007F0249" w14:paraId="6C2B49A4" w14:textId="77777777" w:rsidTr="000F06DD">
        <w:tc>
          <w:tcPr>
            <w:tcW w:w="506" w:type="pct"/>
          </w:tcPr>
          <w:p w14:paraId="1B07A26A" w14:textId="16B91690" w:rsidR="000F06DD" w:rsidRDefault="000F06DD" w:rsidP="000F06DD">
            <w:pPr>
              <w:jc w:val="both"/>
              <w:rPr>
                <w:rFonts w:eastAsia="SimSun"/>
                <w:szCs w:val="21"/>
                <w:lang w:val="en-US" w:eastAsia="zh-CN"/>
              </w:rPr>
            </w:pPr>
            <w:r>
              <w:rPr>
                <w:rFonts w:eastAsia="SimSun"/>
                <w:szCs w:val="21"/>
                <w:lang w:val="en-US" w:eastAsia="zh-CN"/>
              </w:rPr>
              <w:t>Huawei, HiSilicon</w:t>
            </w:r>
          </w:p>
        </w:tc>
        <w:tc>
          <w:tcPr>
            <w:tcW w:w="4494" w:type="pct"/>
          </w:tcPr>
          <w:p w14:paraId="0EEE6F2A" w14:textId="55A361A9" w:rsidR="000F06DD" w:rsidRDefault="000F06DD" w:rsidP="000F06DD">
            <w:pPr>
              <w:tabs>
                <w:tab w:val="num" w:pos="1800"/>
              </w:tabs>
              <w:rPr>
                <w:rFonts w:ascii="ＭＳ Ｐゴシック" w:eastAsia="SimSun" w:hAnsi="ＭＳ Ｐゴシック" w:cs="ＭＳ Ｐゴシック"/>
                <w:color w:val="000000"/>
                <w:szCs w:val="21"/>
                <w:lang w:val="en-US" w:eastAsia="zh-CN"/>
              </w:rPr>
            </w:pPr>
            <w:r>
              <w:rPr>
                <w:rFonts w:ascii="Times" w:eastAsia="SimSun" w:hAnsi="Times"/>
                <w:iCs/>
                <w:szCs w:val="21"/>
                <w:lang w:eastAsia="zh-CN"/>
              </w:rPr>
              <w:t xml:space="preserve">Yes, FG 25-13 can be kept </w:t>
            </w:r>
          </w:p>
        </w:tc>
      </w:tr>
      <w:tr w:rsidR="00DB6BB8" w:rsidRPr="007F0249" w14:paraId="0C437D32" w14:textId="77777777" w:rsidTr="000F06DD">
        <w:tc>
          <w:tcPr>
            <w:tcW w:w="506" w:type="pct"/>
          </w:tcPr>
          <w:p w14:paraId="16DE9F66" w14:textId="49E4CB66" w:rsidR="00DB6BB8" w:rsidRDefault="00DB6BB8" w:rsidP="00DB6BB8">
            <w:pPr>
              <w:jc w:val="both"/>
              <w:rPr>
                <w:rFonts w:eastAsia="SimSun"/>
                <w:szCs w:val="21"/>
                <w:lang w:val="en-US" w:eastAsia="zh-CN"/>
              </w:rPr>
            </w:pPr>
            <w:r w:rsidRPr="001453A2">
              <w:t>Intel</w:t>
            </w:r>
          </w:p>
        </w:tc>
        <w:tc>
          <w:tcPr>
            <w:tcW w:w="4494" w:type="pct"/>
          </w:tcPr>
          <w:p w14:paraId="7595BB68" w14:textId="695BF7B2" w:rsidR="00DB6BB8" w:rsidRDefault="00DB6BB8" w:rsidP="00DB6BB8">
            <w:pPr>
              <w:tabs>
                <w:tab w:val="num" w:pos="1800"/>
              </w:tabs>
              <w:rPr>
                <w:rFonts w:ascii="Times" w:eastAsia="SimSun" w:hAnsi="Times"/>
                <w:iCs/>
                <w:szCs w:val="21"/>
                <w:lang w:eastAsia="zh-CN"/>
              </w:rPr>
            </w:pPr>
            <w:r w:rsidRPr="001453A2">
              <w:t>We are OK to keep this FG.</w:t>
            </w:r>
          </w:p>
        </w:tc>
      </w:tr>
      <w:tr w:rsidR="00021538" w14:paraId="630AB77A" w14:textId="77777777" w:rsidTr="00021538">
        <w:tc>
          <w:tcPr>
            <w:tcW w:w="506" w:type="pct"/>
          </w:tcPr>
          <w:p w14:paraId="7EA187E4" w14:textId="77777777" w:rsidR="00021538" w:rsidRDefault="00021538" w:rsidP="004A3BA4">
            <w:pPr>
              <w:spacing w:after="0"/>
              <w:jc w:val="both"/>
              <w:rPr>
                <w:lang w:val="en-US"/>
              </w:rPr>
            </w:pPr>
            <w:r w:rsidRPr="6144BEBB">
              <w:rPr>
                <w:lang w:val="en-US"/>
              </w:rPr>
              <w:t>Qualcomm</w:t>
            </w:r>
          </w:p>
        </w:tc>
        <w:tc>
          <w:tcPr>
            <w:tcW w:w="4494" w:type="pct"/>
          </w:tcPr>
          <w:p w14:paraId="15E73C8D" w14:textId="77777777" w:rsidR="00021538" w:rsidRDefault="00021538" w:rsidP="004A3BA4">
            <w:pPr>
              <w:spacing w:after="0"/>
              <w:rPr>
                <w:rFonts w:ascii="ＭＳ Ｐゴシック" w:eastAsia="ＭＳ Ｐゴシック" w:hAnsi="ＭＳ Ｐゴシック" w:cs="ＭＳ Ｐゴシック"/>
                <w:color w:val="000000" w:themeColor="text1"/>
                <w:lang w:val="en-US"/>
              </w:rPr>
            </w:pPr>
            <w:r w:rsidRPr="6144BEBB">
              <w:rPr>
                <w:rFonts w:ascii="ＭＳ Ｐゴシック" w:eastAsia="ＭＳ Ｐゴシック" w:hAnsi="ＭＳ Ｐゴシック" w:cs="ＭＳ Ｐゴシック"/>
                <w:color w:val="000000" w:themeColor="text1"/>
                <w:lang w:val="en-US"/>
              </w:rPr>
              <w:t>Yes. FG 25-13 can be kept as the current description.</w:t>
            </w:r>
          </w:p>
        </w:tc>
      </w:tr>
      <w:tr w:rsidR="007604F7" w:rsidRPr="00C32B2C" w14:paraId="6FF27CB7" w14:textId="77777777" w:rsidTr="007604F7">
        <w:tc>
          <w:tcPr>
            <w:tcW w:w="506" w:type="pct"/>
          </w:tcPr>
          <w:p w14:paraId="4786CDDD" w14:textId="77777777" w:rsidR="007604F7" w:rsidRPr="00C32B2C" w:rsidRDefault="007604F7" w:rsidP="004A3BA4">
            <w:pPr>
              <w:jc w:val="both"/>
              <w:rPr>
                <w:lang w:val="en-US"/>
              </w:rPr>
            </w:pPr>
            <w:r w:rsidRPr="00C32B2C">
              <w:rPr>
                <w:lang w:val="en-US"/>
              </w:rPr>
              <w:t>Ericsson</w:t>
            </w:r>
          </w:p>
        </w:tc>
        <w:tc>
          <w:tcPr>
            <w:tcW w:w="4494" w:type="pct"/>
          </w:tcPr>
          <w:p w14:paraId="199478FF" w14:textId="77777777" w:rsidR="007604F7" w:rsidRPr="00C32B2C" w:rsidRDefault="007604F7" w:rsidP="004A3BA4">
            <w:pPr>
              <w:rPr>
                <w:rFonts w:eastAsia="ＭＳ Ｐゴシック"/>
                <w:lang w:val="en-US"/>
              </w:rPr>
            </w:pPr>
            <w:r w:rsidRPr="00C32B2C">
              <w:rPr>
                <w:rFonts w:eastAsia="ＭＳ Ｐゴシック"/>
                <w:lang w:val="en-US"/>
              </w:rPr>
              <w:t>OK to keep</w:t>
            </w:r>
          </w:p>
        </w:tc>
      </w:tr>
      <w:tr w:rsidR="00DF69F3" w:rsidRPr="00C32B2C" w14:paraId="46ABD622" w14:textId="77777777" w:rsidTr="007604F7">
        <w:tc>
          <w:tcPr>
            <w:tcW w:w="506" w:type="pct"/>
          </w:tcPr>
          <w:p w14:paraId="501A8415" w14:textId="344158D2" w:rsidR="00DF69F3" w:rsidRPr="00C32B2C" w:rsidRDefault="00DF69F3" w:rsidP="00DF69F3">
            <w:pPr>
              <w:jc w:val="both"/>
              <w:rPr>
                <w:lang w:val="en-US"/>
              </w:rPr>
            </w:pPr>
            <w:r>
              <w:rPr>
                <w:rFonts w:hint="eastAsia"/>
                <w:szCs w:val="21"/>
                <w:lang w:val="en-US"/>
              </w:rPr>
              <w:t>F</w:t>
            </w:r>
            <w:r>
              <w:rPr>
                <w:szCs w:val="21"/>
                <w:lang w:val="en-US"/>
              </w:rPr>
              <w:t>L2</w:t>
            </w:r>
          </w:p>
        </w:tc>
        <w:tc>
          <w:tcPr>
            <w:tcW w:w="4494" w:type="pct"/>
          </w:tcPr>
          <w:p w14:paraId="49F93885" w14:textId="77777777" w:rsidR="00DF69F3" w:rsidRDefault="00DF69F3" w:rsidP="00DF69F3">
            <w:pPr>
              <w:rPr>
                <w:rFonts w:eastAsia="ＭＳ Ｐゴシック"/>
                <w:color w:val="000000" w:themeColor="text1"/>
                <w:lang w:val="en-US"/>
              </w:rPr>
            </w:pPr>
            <w:r w:rsidRPr="00B248E4">
              <w:rPr>
                <w:rFonts w:eastAsia="ＭＳ Ｐゴシック"/>
                <w:color w:val="000000" w:themeColor="text1"/>
                <w:lang w:val="en-US"/>
              </w:rPr>
              <w:t xml:space="preserve">According to the comments provided so far, </w:t>
            </w:r>
            <w:r>
              <w:rPr>
                <w:rFonts w:eastAsia="ＭＳ Ｐゴシック"/>
                <w:color w:val="000000" w:themeColor="text1"/>
                <w:lang w:val="en-US"/>
              </w:rPr>
              <w:t>almost all companies are fine to keep FG 25-13.</w:t>
            </w:r>
          </w:p>
          <w:p w14:paraId="78FA240C" w14:textId="3D6DB6E6" w:rsidR="00DF69F3" w:rsidRDefault="00DF69F3" w:rsidP="00DF69F3">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confirm FG 25-13 is kept as “</w:t>
            </w:r>
            <w:r w:rsidR="00131853">
              <w:rPr>
                <w:rFonts w:eastAsia="Times New Roman" w:cs="Arial"/>
                <w:szCs w:val="18"/>
              </w:rPr>
              <w:t>UE initiating a semi-static channel occupancy with independent configurations from gNB semi-static channel access configurations</w:t>
            </w:r>
            <w:r>
              <w:rPr>
                <w:rFonts w:eastAsia="ＭＳ Ｐゴシック"/>
                <w:color w:val="000000" w:themeColor="text1"/>
                <w:lang w:val="en-US"/>
              </w:rPr>
              <w:t>”.</w:t>
            </w:r>
          </w:p>
          <w:p w14:paraId="2F45E97B" w14:textId="77777777" w:rsidR="00DF69F3" w:rsidRPr="00FC1662" w:rsidRDefault="00DF69F3" w:rsidP="00DF69F3">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026F7B">
              <w:rPr>
                <w:b/>
                <w:bCs/>
                <w:szCs w:val="21"/>
                <w:highlight w:val="yellow"/>
                <w:lang w:val="en-US"/>
              </w:rPr>
              <w:t>8-2:</w:t>
            </w:r>
          </w:p>
          <w:p w14:paraId="281AD6BF" w14:textId="77777777" w:rsidR="00DF69F3" w:rsidRPr="00847317" w:rsidRDefault="00DF69F3" w:rsidP="00DF69F3">
            <w:pPr>
              <w:pStyle w:val="aff"/>
              <w:numPr>
                <w:ilvl w:val="0"/>
                <w:numId w:val="10"/>
              </w:numPr>
              <w:spacing w:afterLines="50" w:after="120"/>
              <w:ind w:leftChars="0"/>
              <w:jc w:val="both"/>
              <w:rPr>
                <w:rFonts w:eastAsia="ＭＳ Ｐゴシック"/>
                <w:color w:val="000000" w:themeColor="text1"/>
                <w:lang w:val="en-US"/>
              </w:rPr>
            </w:pPr>
            <w:r w:rsidRPr="00847317">
              <w:rPr>
                <w:b/>
                <w:bCs/>
                <w:szCs w:val="21"/>
                <w:lang w:val="en-US"/>
              </w:rPr>
              <w:t>FG 25-</w:t>
            </w:r>
            <w:r>
              <w:rPr>
                <w:b/>
                <w:bCs/>
                <w:szCs w:val="21"/>
                <w:lang w:val="en-US"/>
              </w:rPr>
              <w:t>13</w:t>
            </w:r>
            <w:r w:rsidRPr="00847317">
              <w:rPr>
                <w:b/>
                <w:bCs/>
                <w:szCs w:val="21"/>
                <w:lang w:val="en-US"/>
              </w:rPr>
              <w:t xml:space="preserve"> is kept as “</w:t>
            </w:r>
            <w:r w:rsidRPr="006E284E">
              <w:rPr>
                <w:b/>
                <w:bCs/>
                <w:szCs w:val="21"/>
                <w:lang w:val="en-US"/>
              </w:rPr>
              <w:t>UE initiating a semi-static channel occupancy with independent configurations from gNB semi-static channel access configurations</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5"/>
              <w:gridCol w:w="1351"/>
              <w:gridCol w:w="5322"/>
              <w:gridCol w:w="1065"/>
              <w:gridCol w:w="723"/>
              <w:gridCol w:w="719"/>
              <w:gridCol w:w="1165"/>
              <w:gridCol w:w="1073"/>
              <w:gridCol w:w="834"/>
              <w:gridCol w:w="834"/>
              <w:gridCol w:w="830"/>
              <w:gridCol w:w="2267"/>
              <w:gridCol w:w="1097"/>
            </w:tblGrid>
            <w:tr w:rsidR="00DF69F3" w14:paraId="419EC034"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28AD26AB" w14:textId="77777777" w:rsidR="00DF69F3" w:rsidRDefault="00DF69F3" w:rsidP="00DF69F3">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15B13A53" w14:textId="77777777" w:rsidR="00DF69F3" w:rsidRDefault="00DF69F3" w:rsidP="00DF69F3">
                  <w:pPr>
                    <w:pStyle w:val="TAL"/>
                    <w:rPr>
                      <w:rFonts w:cs="Arial"/>
                      <w:szCs w:val="18"/>
                      <w:lang w:eastAsia="ja-JP"/>
                    </w:rPr>
                  </w:pPr>
                  <w:r>
                    <w:rPr>
                      <w:rFonts w:cs="Arial"/>
                      <w:szCs w:val="18"/>
                      <w:lang w:eastAsia="ja-JP"/>
                    </w:rPr>
                    <w:t>25-13</w:t>
                  </w:r>
                </w:p>
              </w:tc>
              <w:tc>
                <w:tcPr>
                  <w:tcW w:w="344" w:type="pct"/>
                  <w:tcBorders>
                    <w:top w:val="single" w:sz="4" w:space="0" w:color="auto"/>
                    <w:left w:val="single" w:sz="4" w:space="0" w:color="auto"/>
                    <w:bottom w:val="single" w:sz="4" w:space="0" w:color="auto"/>
                    <w:right w:val="single" w:sz="4" w:space="0" w:color="auto"/>
                  </w:tcBorders>
                </w:tcPr>
                <w:p w14:paraId="4B175193" w14:textId="77777777" w:rsidR="00DF69F3" w:rsidRDefault="00DF69F3" w:rsidP="00DF69F3">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58A162EC" w14:textId="77777777" w:rsidR="00DF69F3" w:rsidRDefault="00DF69F3" w:rsidP="00DF69F3">
                  <w:pPr>
                    <w:pStyle w:val="TAL"/>
                    <w:rPr>
                      <w:rFonts w:eastAsia="SimSun" w:cs="Arial"/>
                      <w:szCs w:val="18"/>
                      <w:lang w:eastAsia="ja-JP"/>
                    </w:rPr>
                  </w:pPr>
                </w:p>
              </w:tc>
              <w:tc>
                <w:tcPr>
                  <w:tcW w:w="1341" w:type="pct"/>
                  <w:tcBorders>
                    <w:top w:val="single" w:sz="4" w:space="0" w:color="auto"/>
                    <w:left w:val="single" w:sz="4" w:space="0" w:color="auto"/>
                    <w:bottom w:val="single" w:sz="4" w:space="0" w:color="auto"/>
                    <w:right w:val="single" w:sz="4" w:space="0" w:color="auto"/>
                  </w:tcBorders>
                  <w:hideMark/>
                </w:tcPr>
                <w:p w14:paraId="425CCE80" w14:textId="77777777" w:rsidR="00DF69F3" w:rsidRDefault="00DF69F3" w:rsidP="00DF69F3">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7D6AEB60" w14:textId="77777777" w:rsidR="00DF69F3" w:rsidRDefault="00DF69F3" w:rsidP="00DF69F3">
                  <w:pPr>
                    <w:pStyle w:val="TAL"/>
                    <w:rPr>
                      <w:rFonts w:cs="Arial"/>
                      <w:szCs w:val="18"/>
                    </w:rPr>
                  </w:pPr>
                  <w:r>
                    <w:rPr>
                      <w:rFonts w:cs="Arial"/>
                      <w:szCs w:val="18"/>
                    </w:rPr>
                    <w:t>10-1a</w:t>
                  </w:r>
                </w:p>
              </w:tc>
              <w:tc>
                <w:tcPr>
                  <w:tcW w:w="186" w:type="pct"/>
                  <w:tcBorders>
                    <w:top w:val="single" w:sz="4" w:space="0" w:color="auto"/>
                    <w:left w:val="single" w:sz="4" w:space="0" w:color="auto"/>
                    <w:bottom w:val="single" w:sz="4" w:space="0" w:color="auto"/>
                    <w:right w:val="single" w:sz="4" w:space="0" w:color="auto"/>
                  </w:tcBorders>
                  <w:hideMark/>
                </w:tcPr>
                <w:p w14:paraId="09D4AAC7" w14:textId="77777777" w:rsidR="00DF69F3" w:rsidRDefault="00DF69F3" w:rsidP="00DF69F3">
                  <w:pPr>
                    <w:pStyle w:val="TAL"/>
                    <w:rPr>
                      <w:rFonts w:eastAsia="SimSun" w:cs="Arial"/>
                      <w:szCs w:val="18"/>
                      <w:lang w:eastAsia="zh-CN"/>
                    </w:rPr>
                  </w:pPr>
                  <w:r>
                    <w:rPr>
                      <w:rFonts w:eastAsia="SimSun" w:cs="Arial"/>
                      <w:szCs w:val="18"/>
                      <w:lang w:eastAsia="zh-CN"/>
                    </w:rPr>
                    <w:t>Yes</w:t>
                  </w:r>
                </w:p>
              </w:tc>
              <w:tc>
                <w:tcPr>
                  <w:tcW w:w="185" w:type="pct"/>
                  <w:tcBorders>
                    <w:top w:val="single" w:sz="4" w:space="0" w:color="auto"/>
                    <w:left w:val="single" w:sz="4" w:space="0" w:color="auto"/>
                    <w:bottom w:val="single" w:sz="4" w:space="0" w:color="auto"/>
                    <w:right w:val="single" w:sz="4" w:space="0" w:color="auto"/>
                  </w:tcBorders>
                  <w:hideMark/>
                </w:tcPr>
                <w:p w14:paraId="3EA85329" w14:textId="77777777" w:rsidR="00DF69F3" w:rsidRDefault="00DF69F3" w:rsidP="00DF69F3">
                  <w:pPr>
                    <w:pStyle w:val="TAL"/>
                    <w:rPr>
                      <w:rFonts w:cs="Arial"/>
                      <w:szCs w:val="18"/>
                      <w:lang w:eastAsia="ja-JP"/>
                    </w:rPr>
                  </w:pPr>
                  <w:r>
                    <w:rPr>
                      <w:rFonts w:cs="Arial"/>
                      <w:szCs w:val="18"/>
                      <w:lang w:eastAsia="ja-JP"/>
                    </w:rPr>
                    <w:t>N/A</w:t>
                  </w:r>
                </w:p>
              </w:tc>
              <w:tc>
                <w:tcPr>
                  <w:tcW w:w="297" w:type="pct"/>
                  <w:tcBorders>
                    <w:top w:val="single" w:sz="4" w:space="0" w:color="auto"/>
                    <w:left w:val="single" w:sz="4" w:space="0" w:color="auto"/>
                    <w:bottom w:val="single" w:sz="4" w:space="0" w:color="auto"/>
                    <w:right w:val="single" w:sz="4" w:space="0" w:color="auto"/>
                  </w:tcBorders>
                </w:tcPr>
                <w:p w14:paraId="5A8B0E94" w14:textId="77777777" w:rsidR="00DF69F3" w:rsidRDefault="00DF69F3" w:rsidP="00DF69F3">
                  <w:pPr>
                    <w:pStyle w:val="TAL"/>
                    <w:rPr>
                      <w:rFonts w:eastAsia="SimSun" w:cs="Arial"/>
                      <w:szCs w:val="18"/>
                      <w:lang w:eastAsia="zh-CN"/>
                    </w:rPr>
                  </w:pPr>
                </w:p>
              </w:tc>
              <w:tc>
                <w:tcPr>
                  <w:tcW w:w="274" w:type="pct"/>
                  <w:tcBorders>
                    <w:top w:val="single" w:sz="4" w:space="0" w:color="auto"/>
                    <w:left w:val="single" w:sz="4" w:space="0" w:color="auto"/>
                    <w:bottom w:val="single" w:sz="4" w:space="0" w:color="auto"/>
                    <w:right w:val="single" w:sz="4" w:space="0" w:color="auto"/>
                  </w:tcBorders>
                  <w:hideMark/>
                </w:tcPr>
                <w:p w14:paraId="23BB36EF" w14:textId="77777777" w:rsidR="00DF69F3" w:rsidRDefault="00DF69F3" w:rsidP="00DF69F3">
                  <w:pPr>
                    <w:pStyle w:val="TAL"/>
                    <w:rPr>
                      <w:rFonts w:cs="Arial"/>
                      <w:szCs w:val="18"/>
                      <w:lang w:eastAsia="ja-JP"/>
                    </w:rPr>
                  </w:pPr>
                  <w:r>
                    <w:rPr>
                      <w:rFonts w:cs="Arial"/>
                      <w:szCs w:val="18"/>
                      <w:lang w:eastAsia="ja-JP"/>
                    </w:rPr>
                    <w:t>Per band</w:t>
                  </w:r>
                </w:p>
              </w:tc>
              <w:tc>
                <w:tcPr>
                  <w:tcW w:w="214" w:type="pct"/>
                  <w:tcBorders>
                    <w:top w:val="single" w:sz="4" w:space="0" w:color="auto"/>
                    <w:left w:val="single" w:sz="4" w:space="0" w:color="auto"/>
                    <w:bottom w:val="single" w:sz="4" w:space="0" w:color="auto"/>
                    <w:right w:val="single" w:sz="4" w:space="0" w:color="auto"/>
                  </w:tcBorders>
                  <w:hideMark/>
                </w:tcPr>
                <w:p w14:paraId="60372944" w14:textId="77777777" w:rsidR="00DF69F3" w:rsidRDefault="00DF69F3" w:rsidP="00DF69F3">
                  <w:pPr>
                    <w:pStyle w:val="TAL"/>
                    <w:rPr>
                      <w:rFonts w:cs="Arial"/>
                      <w:szCs w:val="18"/>
                    </w:rPr>
                  </w:pPr>
                  <w:r>
                    <w:rPr>
                      <w:rFonts w:cs="Arial"/>
                      <w:szCs w:val="18"/>
                    </w:rPr>
                    <w:t>N/A</w:t>
                  </w:r>
                </w:p>
              </w:tc>
              <w:tc>
                <w:tcPr>
                  <w:tcW w:w="214" w:type="pct"/>
                  <w:tcBorders>
                    <w:top w:val="single" w:sz="4" w:space="0" w:color="auto"/>
                    <w:left w:val="single" w:sz="4" w:space="0" w:color="auto"/>
                    <w:bottom w:val="single" w:sz="4" w:space="0" w:color="auto"/>
                    <w:right w:val="single" w:sz="4" w:space="0" w:color="auto"/>
                  </w:tcBorders>
                  <w:hideMark/>
                </w:tcPr>
                <w:p w14:paraId="3F37099E" w14:textId="77777777" w:rsidR="00DF69F3" w:rsidRDefault="00DF69F3" w:rsidP="00DF69F3">
                  <w:pPr>
                    <w:pStyle w:val="TAL"/>
                    <w:rPr>
                      <w:rFonts w:cs="Arial"/>
                      <w:szCs w:val="18"/>
                    </w:rPr>
                  </w:pPr>
                  <w:r>
                    <w:rPr>
                      <w:rFonts w:cs="Arial"/>
                      <w:szCs w:val="18"/>
                    </w:rPr>
                    <w:t>N/A</w:t>
                  </w:r>
                </w:p>
              </w:tc>
              <w:tc>
                <w:tcPr>
                  <w:tcW w:w="213" w:type="pct"/>
                  <w:tcBorders>
                    <w:top w:val="single" w:sz="4" w:space="0" w:color="auto"/>
                    <w:left w:val="single" w:sz="4" w:space="0" w:color="auto"/>
                    <w:bottom w:val="single" w:sz="4" w:space="0" w:color="auto"/>
                    <w:right w:val="single" w:sz="4" w:space="0" w:color="auto"/>
                  </w:tcBorders>
                  <w:hideMark/>
                </w:tcPr>
                <w:p w14:paraId="3D78CC2A" w14:textId="77777777" w:rsidR="00DF69F3" w:rsidRDefault="00DF69F3" w:rsidP="00DF69F3">
                  <w:pPr>
                    <w:pStyle w:val="TAL"/>
                    <w:rPr>
                      <w:rFonts w:cs="Arial"/>
                      <w:szCs w:val="18"/>
                      <w:lang w:eastAsia="ja-JP"/>
                    </w:rPr>
                  </w:pPr>
                  <w:r>
                    <w:rPr>
                      <w:rFonts w:cs="Arial"/>
                      <w:szCs w:val="18"/>
                      <w:lang w:eastAsia="ja-JP"/>
                    </w:rPr>
                    <w:t>N/A</w:t>
                  </w:r>
                </w:p>
              </w:tc>
              <w:tc>
                <w:tcPr>
                  <w:tcW w:w="574" w:type="pct"/>
                  <w:tcBorders>
                    <w:top w:val="single" w:sz="4" w:space="0" w:color="auto"/>
                    <w:left w:val="single" w:sz="4" w:space="0" w:color="auto"/>
                    <w:bottom w:val="single" w:sz="4" w:space="0" w:color="auto"/>
                    <w:right w:val="single" w:sz="4" w:space="0" w:color="auto"/>
                  </w:tcBorders>
                  <w:hideMark/>
                </w:tcPr>
                <w:p w14:paraId="5E3D31F6" w14:textId="77777777" w:rsidR="00DF69F3" w:rsidRDefault="00DF69F3" w:rsidP="00DF69F3">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280" w:type="pct"/>
                  <w:tcBorders>
                    <w:top w:val="single" w:sz="4" w:space="0" w:color="auto"/>
                    <w:left w:val="single" w:sz="4" w:space="0" w:color="auto"/>
                    <w:bottom w:val="single" w:sz="4" w:space="0" w:color="auto"/>
                    <w:right w:val="single" w:sz="4" w:space="0" w:color="auto"/>
                  </w:tcBorders>
                </w:tcPr>
                <w:p w14:paraId="6CB287E0" w14:textId="77777777" w:rsidR="00DF69F3" w:rsidRDefault="00DF69F3" w:rsidP="00DF69F3">
                  <w:pPr>
                    <w:pStyle w:val="TAL"/>
                    <w:rPr>
                      <w:rFonts w:cs="Arial"/>
                      <w:szCs w:val="18"/>
                    </w:rPr>
                  </w:pPr>
                  <w:r>
                    <w:rPr>
                      <w:rFonts w:cs="Arial"/>
                      <w:szCs w:val="18"/>
                    </w:rPr>
                    <w:t>Optional with capability signaling</w:t>
                  </w:r>
                </w:p>
                <w:p w14:paraId="18139097" w14:textId="77777777" w:rsidR="00DF69F3" w:rsidRDefault="00DF69F3" w:rsidP="00DF69F3">
                  <w:pPr>
                    <w:pStyle w:val="TAL"/>
                    <w:rPr>
                      <w:rFonts w:eastAsia="SimSun" w:cs="Arial"/>
                      <w:szCs w:val="18"/>
                    </w:rPr>
                  </w:pPr>
                </w:p>
              </w:tc>
            </w:tr>
          </w:tbl>
          <w:p w14:paraId="02407272" w14:textId="77777777" w:rsidR="00DF69F3" w:rsidRDefault="00DF69F3" w:rsidP="00DF69F3">
            <w:pPr>
              <w:rPr>
                <w:rFonts w:eastAsia="ＭＳ Ｐゴシック"/>
                <w:color w:val="000000"/>
                <w:szCs w:val="21"/>
                <w:lang w:val="en-US"/>
              </w:rPr>
            </w:pPr>
          </w:p>
          <w:p w14:paraId="244A04EE" w14:textId="7D7333EF" w:rsidR="00DF69F3" w:rsidRPr="00C32B2C" w:rsidRDefault="00DF69F3" w:rsidP="00DF69F3">
            <w:pPr>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A3BA4" w:rsidRPr="00C32B2C" w14:paraId="70183306" w14:textId="77777777" w:rsidTr="007604F7">
        <w:tc>
          <w:tcPr>
            <w:tcW w:w="506" w:type="pct"/>
          </w:tcPr>
          <w:p w14:paraId="750D60A4" w14:textId="364C4880" w:rsidR="004A3BA4" w:rsidRPr="00C32B2C" w:rsidRDefault="004A3BA4" w:rsidP="004A3BA4">
            <w:pPr>
              <w:jc w:val="both"/>
              <w:rPr>
                <w:lang w:val="en-US"/>
              </w:rPr>
            </w:pPr>
            <w:r>
              <w:rPr>
                <w:lang w:val="en-US"/>
              </w:rPr>
              <w:t>Nokia, NSB</w:t>
            </w:r>
          </w:p>
        </w:tc>
        <w:tc>
          <w:tcPr>
            <w:tcW w:w="4494" w:type="pct"/>
          </w:tcPr>
          <w:p w14:paraId="1D41604D" w14:textId="27863104" w:rsidR="004A3BA4" w:rsidRPr="00C32B2C" w:rsidRDefault="004A3BA4" w:rsidP="004A3BA4">
            <w:pPr>
              <w:rPr>
                <w:rFonts w:eastAsia="ＭＳ Ｐゴシック"/>
                <w:lang w:val="en-US"/>
              </w:rPr>
            </w:pPr>
            <w:r>
              <w:rPr>
                <w:rFonts w:eastAsia="ＭＳ Ｐゴシック"/>
                <w:lang w:val="en-US"/>
              </w:rPr>
              <w:t>We support the FL proposal</w:t>
            </w:r>
          </w:p>
        </w:tc>
      </w:tr>
      <w:tr w:rsidR="00162D48" w:rsidRPr="00C32B2C" w14:paraId="7866DBB0" w14:textId="77777777" w:rsidTr="007604F7">
        <w:tc>
          <w:tcPr>
            <w:tcW w:w="506" w:type="pct"/>
          </w:tcPr>
          <w:p w14:paraId="3D50A10F" w14:textId="63F13C34" w:rsidR="00162D48" w:rsidRPr="00C32B2C" w:rsidRDefault="00162D48" w:rsidP="00162D48">
            <w:pPr>
              <w:jc w:val="both"/>
              <w:rPr>
                <w:lang w:val="en-US"/>
              </w:rPr>
            </w:pPr>
            <w:r>
              <w:rPr>
                <w:rFonts w:eastAsia="SimSun" w:hint="eastAsia"/>
                <w:lang w:val="en-US" w:eastAsia="zh-CN"/>
              </w:rPr>
              <w:t>Z</w:t>
            </w:r>
            <w:r>
              <w:rPr>
                <w:rFonts w:eastAsia="SimSun"/>
                <w:lang w:val="en-US" w:eastAsia="zh-CN"/>
              </w:rPr>
              <w:t>TE</w:t>
            </w:r>
          </w:p>
        </w:tc>
        <w:tc>
          <w:tcPr>
            <w:tcW w:w="4494" w:type="pct"/>
          </w:tcPr>
          <w:p w14:paraId="593F9C95" w14:textId="389F809D" w:rsidR="00162D48" w:rsidRPr="00C32B2C" w:rsidRDefault="00162D48" w:rsidP="00162D48">
            <w:pPr>
              <w:rPr>
                <w:rFonts w:eastAsia="ＭＳ Ｐゴシック"/>
                <w:lang w:val="en-US"/>
              </w:rPr>
            </w:pPr>
            <w:r>
              <w:rPr>
                <w:rFonts w:eastAsia="SimSun" w:hint="eastAsia"/>
                <w:lang w:val="en-US" w:eastAsia="zh-CN"/>
              </w:rPr>
              <w:t>S</w:t>
            </w:r>
            <w:r>
              <w:rPr>
                <w:rFonts w:eastAsia="SimSun"/>
                <w:lang w:val="en-US" w:eastAsia="zh-CN"/>
              </w:rPr>
              <w:t>upport the proposal.</w:t>
            </w:r>
          </w:p>
        </w:tc>
      </w:tr>
      <w:tr w:rsidR="00B74E1A" w:rsidRPr="00C32B2C" w14:paraId="3D3537E1" w14:textId="77777777" w:rsidTr="007604F7">
        <w:tc>
          <w:tcPr>
            <w:tcW w:w="506" w:type="pct"/>
          </w:tcPr>
          <w:p w14:paraId="717E2ABF" w14:textId="33F6EAC7" w:rsidR="00B74E1A" w:rsidRDefault="00B74E1A" w:rsidP="00162D48">
            <w:pPr>
              <w:jc w:val="both"/>
              <w:rPr>
                <w:rFonts w:eastAsia="SimSun"/>
                <w:lang w:val="en-US" w:eastAsia="zh-CN"/>
              </w:rPr>
            </w:pPr>
            <w:r>
              <w:rPr>
                <w:rFonts w:eastAsia="SimSun"/>
                <w:lang w:val="en-US" w:eastAsia="zh-CN"/>
              </w:rPr>
              <w:t>Ericsson</w:t>
            </w:r>
          </w:p>
        </w:tc>
        <w:tc>
          <w:tcPr>
            <w:tcW w:w="4494" w:type="pct"/>
          </w:tcPr>
          <w:p w14:paraId="103ADCCC" w14:textId="60B0BBD3" w:rsidR="00B74E1A" w:rsidRDefault="00B74E1A" w:rsidP="00162D48">
            <w:pPr>
              <w:rPr>
                <w:rFonts w:eastAsia="SimSun"/>
                <w:lang w:val="en-US" w:eastAsia="zh-CN"/>
              </w:rPr>
            </w:pPr>
            <w:r>
              <w:rPr>
                <w:rFonts w:eastAsia="SimSun"/>
                <w:lang w:val="en-US" w:eastAsia="zh-CN"/>
              </w:rPr>
              <w:t>Support FL proposal</w:t>
            </w:r>
          </w:p>
        </w:tc>
      </w:tr>
      <w:tr w:rsidR="008D2FEC" w:rsidRPr="00C32B2C" w14:paraId="2DFCCBEC" w14:textId="77777777" w:rsidTr="007604F7">
        <w:tc>
          <w:tcPr>
            <w:tcW w:w="506" w:type="pct"/>
          </w:tcPr>
          <w:p w14:paraId="1EA40C20" w14:textId="0CCFB20B" w:rsidR="008D2FEC" w:rsidRDefault="008D2FEC" w:rsidP="008D2FEC">
            <w:pPr>
              <w:jc w:val="both"/>
              <w:rPr>
                <w:rFonts w:eastAsia="SimSun"/>
                <w:lang w:val="en-US" w:eastAsia="zh-CN"/>
              </w:rPr>
            </w:pPr>
            <w:r>
              <w:rPr>
                <w:rFonts w:hint="eastAsia"/>
                <w:lang w:val="en-US"/>
              </w:rPr>
              <w:t>DOCOMO</w:t>
            </w:r>
          </w:p>
        </w:tc>
        <w:tc>
          <w:tcPr>
            <w:tcW w:w="4494" w:type="pct"/>
          </w:tcPr>
          <w:p w14:paraId="1671FCD2" w14:textId="05FCC0BB" w:rsidR="008D2FEC" w:rsidRDefault="008D2FEC" w:rsidP="008D2FEC">
            <w:pPr>
              <w:rPr>
                <w:rFonts w:eastAsia="SimSun"/>
                <w:lang w:val="en-US" w:eastAsia="zh-CN"/>
              </w:rPr>
            </w:pPr>
            <w:r>
              <w:rPr>
                <w:rFonts w:eastAsia="ＭＳ Ｐゴシック" w:hint="eastAsia"/>
                <w:lang w:val="en-US"/>
              </w:rPr>
              <w:t>Fine with the FL proposal.</w:t>
            </w:r>
          </w:p>
        </w:tc>
      </w:tr>
      <w:tr w:rsidR="008F786A" w:rsidRPr="00C32B2C" w14:paraId="6687B6BE" w14:textId="77777777" w:rsidTr="007604F7">
        <w:tc>
          <w:tcPr>
            <w:tcW w:w="506" w:type="pct"/>
          </w:tcPr>
          <w:p w14:paraId="588B3E6E" w14:textId="191D42A6" w:rsidR="008F786A" w:rsidRPr="008F786A" w:rsidRDefault="008F786A" w:rsidP="008D2FEC">
            <w:pPr>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70E6EFBA" w14:textId="2490BCE0" w:rsidR="008F786A" w:rsidRDefault="008F786A" w:rsidP="008D2FEC">
            <w:pPr>
              <w:rPr>
                <w:rFonts w:eastAsia="ＭＳ Ｐゴシック"/>
                <w:lang w:val="en-US"/>
              </w:rPr>
            </w:pPr>
            <w:r>
              <w:rPr>
                <w:rFonts w:eastAsia="SimSun"/>
                <w:lang w:val="en-US" w:eastAsia="zh-CN"/>
              </w:rPr>
              <w:t>Support the FL proposal.</w:t>
            </w:r>
          </w:p>
        </w:tc>
      </w:tr>
      <w:tr w:rsidR="00AC05BF" w:rsidRPr="00C32B2C" w14:paraId="3C606871" w14:textId="77777777" w:rsidTr="007604F7">
        <w:tc>
          <w:tcPr>
            <w:tcW w:w="506" w:type="pct"/>
          </w:tcPr>
          <w:p w14:paraId="483D7D2D" w14:textId="0C67AD6E" w:rsidR="00AC05BF" w:rsidRDefault="00AC05BF" w:rsidP="00AC05BF">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00750F7C" w14:textId="77777777" w:rsidR="00AC05BF" w:rsidRDefault="00AC05BF" w:rsidP="00AC05BF">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15025BA9" w14:textId="7FCA17E0" w:rsidR="00AC05BF" w:rsidRPr="00FC1662" w:rsidRDefault="00AC05BF" w:rsidP="00AC05BF">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sidRPr="00026F7B">
              <w:rPr>
                <w:b/>
                <w:bCs/>
                <w:szCs w:val="21"/>
                <w:highlight w:val="yellow"/>
                <w:lang w:val="en-US"/>
              </w:rPr>
              <w:t>8-2:</w:t>
            </w:r>
          </w:p>
          <w:p w14:paraId="16832A1B" w14:textId="77777777" w:rsidR="00AC05BF" w:rsidRPr="00847317" w:rsidRDefault="00AC05BF" w:rsidP="00AC05BF">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13</w:t>
            </w:r>
            <w:r w:rsidRPr="00847317">
              <w:rPr>
                <w:b/>
                <w:bCs/>
                <w:szCs w:val="21"/>
                <w:lang w:val="en-US"/>
              </w:rPr>
              <w:t xml:space="preserve"> is kept as “</w:t>
            </w:r>
            <w:r w:rsidRPr="006E284E">
              <w:rPr>
                <w:b/>
                <w:bCs/>
                <w:szCs w:val="21"/>
                <w:lang w:val="en-US"/>
              </w:rPr>
              <w:t>UE initiating a semi-static channel occupancy with independent configurations from gNB semi-static channel access configurations</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5"/>
              <w:gridCol w:w="1351"/>
              <w:gridCol w:w="5322"/>
              <w:gridCol w:w="1065"/>
              <w:gridCol w:w="723"/>
              <w:gridCol w:w="719"/>
              <w:gridCol w:w="1165"/>
              <w:gridCol w:w="1073"/>
              <w:gridCol w:w="834"/>
              <w:gridCol w:w="834"/>
              <w:gridCol w:w="830"/>
              <w:gridCol w:w="2267"/>
              <w:gridCol w:w="1097"/>
            </w:tblGrid>
            <w:tr w:rsidR="00AC05BF" w14:paraId="3E97AF7F"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40F2FAC4" w14:textId="77777777" w:rsidR="00AC05BF" w:rsidRDefault="00AC05BF" w:rsidP="00AC05BF">
                  <w:pPr>
                    <w:pStyle w:val="TAL"/>
                    <w:rPr>
                      <w:rFonts w:cs="Arial"/>
                      <w:szCs w:val="18"/>
                      <w:lang w:eastAsia="ja-JP"/>
                    </w:rPr>
                  </w:pPr>
                  <w:r>
                    <w:rPr>
                      <w:rFonts w:cs="Arial"/>
                      <w:szCs w:val="18"/>
                      <w:lang w:eastAsia="ja-JP"/>
                    </w:rPr>
                    <w:lastRenderedPageBreak/>
                    <w:t>25.</w:t>
                  </w:r>
                  <w:r>
                    <w:rPr>
                      <w:rFonts w:cs="Arial"/>
                      <w:szCs w:val="18"/>
                    </w:rPr>
                    <w:t xml:space="preserve"> </w:t>
                  </w:r>
                  <w:r>
                    <w:rPr>
                      <w:rFonts w:cs="Arial"/>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448B0A71" w14:textId="77777777" w:rsidR="00AC05BF" w:rsidRDefault="00AC05BF" w:rsidP="00AC05BF">
                  <w:pPr>
                    <w:pStyle w:val="TAL"/>
                    <w:rPr>
                      <w:rFonts w:cs="Arial"/>
                      <w:szCs w:val="18"/>
                      <w:lang w:eastAsia="ja-JP"/>
                    </w:rPr>
                  </w:pPr>
                  <w:r>
                    <w:rPr>
                      <w:rFonts w:cs="Arial"/>
                      <w:szCs w:val="18"/>
                      <w:lang w:eastAsia="ja-JP"/>
                    </w:rPr>
                    <w:t>25-13</w:t>
                  </w:r>
                </w:p>
              </w:tc>
              <w:tc>
                <w:tcPr>
                  <w:tcW w:w="344" w:type="pct"/>
                  <w:tcBorders>
                    <w:top w:val="single" w:sz="4" w:space="0" w:color="auto"/>
                    <w:left w:val="single" w:sz="4" w:space="0" w:color="auto"/>
                    <w:bottom w:val="single" w:sz="4" w:space="0" w:color="auto"/>
                    <w:right w:val="single" w:sz="4" w:space="0" w:color="auto"/>
                  </w:tcBorders>
                </w:tcPr>
                <w:p w14:paraId="251C77B4" w14:textId="77777777" w:rsidR="00AC05BF" w:rsidRDefault="00AC05BF" w:rsidP="00AC05BF">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50290862" w14:textId="77777777" w:rsidR="00AC05BF" w:rsidRDefault="00AC05BF" w:rsidP="00AC05BF">
                  <w:pPr>
                    <w:pStyle w:val="TAL"/>
                    <w:rPr>
                      <w:rFonts w:eastAsia="SimSun" w:cs="Arial"/>
                      <w:szCs w:val="18"/>
                      <w:lang w:eastAsia="ja-JP"/>
                    </w:rPr>
                  </w:pPr>
                </w:p>
              </w:tc>
              <w:tc>
                <w:tcPr>
                  <w:tcW w:w="1341" w:type="pct"/>
                  <w:tcBorders>
                    <w:top w:val="single" w:sz="4" w:space="0" w:color="auto"/>
                    <w:left w:val="single" w:sz="4" w:space="0" w:color="auto"/>
                    <w:bottom w:val="single" w:sz="4" w:space="0" w:color="auto"/>
                    <w:right w:val="single" w:sz="4" w:space="0" w:color="auto"/>
                  </w:tcBorders>
                  <w:hideMark/>
                </w:tcPr>
                <w:p w14:paraId="51338931" w14:textId="77777777" w:rsidR="00AC05BF" w:rsidRDefault="00AC05BF" w:rsidP="00AC05BF">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412304BA" w14:textId="77777777" w:rsidR="00AC05BF" w:rsidRDefault="00AC05BF" w:rsidP="00AC05BF">
                  <w:pPr>
                    <w:pStyle w:val="TAL"/>
                    <w:rPr>
                      <w:rFonts w:cs="Arial"/>
                      <w:szCs w:val="18"/>
                    </w:rPr>
                  </w:pPr>
                  <w:r>
                    <w:rPr>
                      <w:rFonts w:cs="Arial"/>
                      <w:szCs w:val="18"/>
                    </w:rPr>
                    <w:t>10-1a</w:t>
                  </w:r>
                </w:p>
              </w:tc>
              <w:tc>
                <w:tcPr>
                  <w:tcW w:w="186" w:type="pct"/>
                  <w:tcBorders>
                    <w:top w:val="single" w:sz="4" w:space="0" w:color="auto"/>
                    <w:left w:val="single" w:sz="4" w:space="0" w:color="auto"/>
                    <w:bottom w:val="single" w:sz="4" w:space="0" w:color="auto"/>
                    <w:right w:val="single" w:sz="4" w:space="0" w:color="auto"/>
                  </w:tcBorders>
                  <w:hideMark/>
                </w:tcPr>
                <w:p w14:paraId="77792AEF" w14:textId="77777777" w:rsidR="00AC05BF" w:rsidRDefault="00AC05BF" w:rsidP="00AC05BF">
                  <w:pPr>
                    <w:pStyle w:val="TAL"/>
                    <w:rPr>
                      <w:rFonts w:eastAsia="SimSun" w:cs="Arial"/>
                      <w:szCs w:val="18"/>
                      <w:lang w:eastAsia="zh-CN"/>
                    </w:rPr>
                  </w:pPr>
                  <w:r>
                    <w:rPr>
                      <w:rFonts w:eastAsia="SimSun" w:cs="Arial"/>
                      <w:szCs w:val="18"/>
                      <w:lang w:eastAsia="zh-CN"/>
                    </w:rPr>
                    <w:t>Yes</w:t>
                  </w:r>
                </w:p>
              </w:tc>
              <w:tc>
                <w:tcPr>
                  <w:tcW w:w="185" w:type="pct"/>
                  <w:tcBorders>
                    <w:top w:val="single" w:sz="4" w:space="0" w:color="auto"/>
                    <w:left w:val="single" w:sz="4" w:space="0" w:color="auto"/>
                    <w:bottom w:val="single" w:sz="4" w:space="0" w:color="auto"/>
                    <w:right w:val="single" w:sz="4" w:space="0" w:color="auto"/>
                  </w:tcBorders>
                  <w:hideMark/>
                </w:tcPr>
                <w:p w14:paraId="7E710B15" w14:textId="77777777" w:rsidR="00AC05BF" w:rsidRDefault="00AC05BF" w:rsidP="00AC05BF">
                  <w:pPr>
                    <w:pStyle w:val="TAL"/>
                    <w:rPr>
                      <w:rFonts w:cs="Arial"/>
                      <w:szCs w:val="18"/>
                      <w:lang w:eastAsia="ja-JP"/>
                    </w:rPr>
                  </w:pPr>
                  <w:r>
                    <w:rPr>
                      <w:rFonts w:cs="Arial"/>
                      <w:szCs w:val="18"/>
                      <w:lang w:eastAsia="ja-JP"/>
                    </w:rPr>
                    <w:t>N/A</w:t>
                  </w:r>
                </w:p>
              </w:tc>
              <w:tc>
                <w:tcPr>
                  <w:tcW w:w="297" w:type="pct"/>
                  <w:tcBorders>
                    <w:top w:val="single" w:sz="4" w:space="0" w:color="auto"/>
                    <w:left w:val="single" w:sz="4" w:space="0" w:color="auto"/>
                    <w:bottom w:val="single" w:sz="4" w:space="0" w:color="auto"/>
                    <w:right w:val="single" w:sz="4" w:space="0" w:color="auto"/>
                  </w:tcBorders>
                </w:tcPr>
                <w:p w14:paraId="51C312FF" w14:textId="77777777" w:rsidR="00AC05BF" w:rsidRDefault="00AC05BF" w:rsidP="00AC05BF">
                  <w:pPr>
                    <w:pStyle w:val="TAL"/>
                    <w:rPr>
                      <w:rFonts w:eastAsia="SimSun" w:cs="Arial"/>
                      <w:szCs w:val="18"/>
                      <w:lang w:eastAsia="zh-CN"/>
                    </w:rPr>
                  </w:pPr>
                </w:p>
              </w:tc>
              <w:tc>
                <w:tcPr>
                  <w:tcW w:w="274" w:type="pct"/>
                  <w:tcBorders>
                    <w:top w:val="single" w:sz="4" w:space="0" w:color="auto"/>
                    <w:left w:val="single" w:sz="4" w:space="0" w:color="auto"/>
                    <w:bottom w:val="single" w:sz="4" w:space="0" w:color="auto"/>
                    <w:right w:val="single" w:sz="4" w:space="0" w:color="auto"/>
                  </w:tcBorders>
                  <w:hideMark/>
                </w:tcPr>
                <w:p w14:paraId="43BCAFE8" w14:textId="77777777" w:rsidR="00AC05BF" w:rsidRDefault="00AC05BF" w:rsidP="00AC05BF">
                  <w:pPr>
                    <w:pStyle w:val="TAL"/>
                    <w:rPr>
                      <w:rFonts w:cs="Arial"/>
                      <w:szCs w:val="18"/>
                      <w:lang w:eastAsia="ja-JP"/>
                    </w:rPr>
                  </w:pPr>
                  <w:r>
                    <w:rPr>
                      <w:rFonts w:cs="Arial"/>
                      <w:szCs w:val="18"/>
                      <w:lang w:eastAsia="ja-JP"/>
                    </w:rPr>
                    <w:t>Per band</w:t>
                  </w:r>
                </w:p>
              </w:tc>
              <w:tc>
                <w:tcPr>
                  <w:tcW w:w="214" w:type="pct"/>
                  <w:tcBorders>
                    <w:top w:val="single" w:sz="4" w:space="0" w:color="auto"/>
                    <w:left w:val="single" w:sz="4" w:space="0" w:color="auto"/>
                    <w:bottom w:val="single" w:sz="4" w:space="0" w:color="auto"/>
                    <w:right w:val="single" w:sz="4" w:space="0" w:color="auto"/>
                  </w:tcBorders>
                  <w:hideMark/>
                </w:tcPr>
                <w:p w14:paraId="38B52701" w14:textId="77777777" w:rsidR="00AC05BF" w:rsidRDefault="00AC05BF" w:rsidP="00AC05BF">
                  <w:pPr>
                    <w:pStyle w:val="TAL"/>
                    <w:rPr>
                      <w:rFonts w:cs="Arial"/>
                      <w:szCs w:val="18"/>
                    </w:rPr>
                  </w:pPr>
                  <w:r>
                    <w:rPr>
                      <w:rFonts w:cs="Arial"/>
                      <w:szCs w:val="18"/>
                    </w:rPr>
                    <w:t>N/A</w:t>
                  </w:r>
                </w:p>
              </w:tc>
              <w:tc>
                <w:tcPr>
                  <w:tcW w:w="214" w:type="pct"/>
                  <w:tcBorders>
                    <w:top w:val="single" w:sz="4" w:space="0" w:color="auto"/>
                    <w:left w:val="single" w:sz="4" w:space="0" w:color="auto"/>
                    <w:bottom w:val="single" w:sz="4" w:space="0" w:color="auto"/>
                    <w:right w:val="single" w:sz="4" w:space="0" w:color="auto"/>
                  </w:tcBorders>
                  <w:hideMark/>
                </w:tcPr>
                <w:p w14:paraId="18A63565" w14:textId="77777777" w:rsidR="00AC05BF" w:rsidRDefault="00AC05BF" w:rsidP="00AC05BF">
                  <w:pPr>
                    <w:pStyle w:val="TAL"/>
                    <w:rPr>
                      <w:rFonts w:cs="Arial"/>
                      <w:szCs w:val="18"/>
                    </w:rPr>
                  </w:pPr>
                  <w:r>
                    <w:rPr>
                      <w:rFonts w:cs="Arial"/>
                      <w:szCs w:val="18"/>
                    </w:rPr>
                    <w:t>N/A</w:t>
                  </w:r>
                </w:p>
              </w:tc>
              <w:tc>
                <w:tcPr>
                  <w:tcW w:w="213" w:type="pct"/>
                  <w:tcBorders>
                    <w:top w:val="single" w:sz="4" w:space="0" w:color="auto"/>
                    <w:left w:val="single" w:sz="4" w:space="0" w:color="auto"/>
                    <w:bottom w:val="single" w:sz="4" w:space="0" w:color="auto"/>
                    <w:right w:val="single" w:sz="4" w:space="0" w:color="auto"/>
                  </w:tcBorders>
                  <w:hideMark/>
                </w:tcPr>
                <w:p w14:paraId="3B5B29FA" w14:textId="77777777" w:rsidR="00AC05BF" w:rsidRDefault="00AC05BF" w:rsidP="00AC05BF">
                  <w:pPr>
                    <w:pStyle w:val="TAL"/>
                    <w:rPr>
                      <w:rFonts w:cs="Arial"/>
                      <w:szCs w:val="18"/>
                      <w:lang w:eastAsia="ja-JP"/>
                    </w:rPr>
                  </w:pPr>
                  <w:r>
                    <w:rPr>
                      <w:rFonts w:cs="Arial"/>
                      <w:szCs w:val="18"/>
                      <w:lang w:eastAsia="ja-JP"/>
                    </w:rPr>
                    <w:t>N/A</w:t>
                  </w:r>
                </w:p>
              </w:tc>
              <w:tc>
                <w:tcPr>
                  <w:tcW w:w="574" w:type="pct"/>
                  <w:tcBorders>
                    <w:top w:val="single" w:sz="4" w:space="0" w:color="auto"/>
                    <w:left w:val="single" w:sz="4" w:space="0" w:color="auto"/>
                    <w:bottom w:val="single" w:sz="4" w:space="0" w:color="auto"/>
                    <w:right w:val="single" w:sz="4" w:space="0" w:color="auto"/>
                  </w:tcBorders>
                  <w:hideMark/>
                </w:tcPr>
                <w:p w14:paraId="33661DD5" w14:textId="77777777" w:rsidR="00AC05BF" w:rsidRDefault="00AC05BF" w:rsidP="00AC05BF">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280" w:type="pct"/>
                  <w:tcBorders>
                    <w:top w:val="single" w:sz="4" w:space="0" w:color="auto"/>
                    <w:left w:val="single" w:sz="4" w:space="0" w:color="auto"/>
                    <w:bottom w:val="single" w:sz="4" w:space="0" w:color="auto"/>
                    <w:right w:val="single" w:sz="4" w:space="0" w:color="auto"/>
                  </w:tcBorders>
                </w:tcPr>
                <w:p w14:paraId="6F934F30" w14:textId="77777777" w:rsidR="00AC05BF" w:rsidRDefault="00AC05BF" w:rsidP="00AC05BF">
                  <w:pPr>
                    <w:pStyle w:val="TAL"/>
                    <w:rPr>
                      <w:rFonts w:cs="Arial"/>
                      <w:szCs w:val="18"/>
                    </w:rPr>
                  </w:pPr>
                  <w:r>
                    <w:rPr>
                      <w:rFonts w:cs="Arial"/>
                      <w:szCs w:val="18"/>
                    </w:rPr>
                    <w:t>Optional with capability signaling</w:t>
                  </w:r>
                </w:p>
                <w:p w14:paraId="0151EA57" w14:textId="77777777" w:rsidR="00AC05BF" w:rsidRDefault="00AC05BF" w:rsidP="00AC05BF">
                  <w:pPr>
                    <w:pStyle w:val="TAL"/>
                    <w:rPr>
                      <w:rFonts w:eastAsia="SimSun" w:cs="Arial"/>
                      <w:szCs w:val="18"/>
                    </w:rPr>
                  </w:pPr>
                </w:p>
              </w:tc>
            </w:tr>
          </w:tbl>
          <w:p w14:paraId="5C347533" w14:textId="77777777" w:rsidR="00AC05BF" w:rsidRDefault="00AC05BF" w:rsidP="00AC05BF">
            <w:pPr>
              <w:rPr>
                <w:rFonts w:eastAsia="ＭＳ Ｐゴシック"/>
                <w:color w:val="000000"/>
                <w:szCs w:val="21"/>
                <w:lang w:val="en-US"/>
              </w:rPr>
            </w:pPr>
          </w:p>
          <w:p w14:paraId="79F80EE5" w14:textId="63811791" w:rsidR="00AC05BF" w:rsidRDefault="00AC05BF" w:rsidP="00AC05BF">
            <w:pPr>
              <w:rPr>
                <w:rFonts w:eastAsia="SimSun"/>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3A2E69" w:rsidRPr="00C32B2C" w14:paraId="6CF62254" w14:textId="77777777" w:rsidTr="00620B10">
        <w:tc>
          <w:tcPr>
            <w:tcW w:w="506" w:type="pct"/>
          </w:tcPr>
          <w:p w14:paraId="1689FB7B" w14:textId="77777777" w:rsidR="003A2E69" w:rsidRDefault="003A2E69" w:rsidP="00620B10">
            <w:pPr>
              <w:jc w:val="both"/>
              <w:rPr>
                <w:rFonts w:eastAsia="SimSun"/>
                <w:lang w:val="en-US" w:eastAsia="zh-CN"/>
              </w:rPr>
            </w:pPr>
            <w:r>
              <w:rPr>
                <w:lang w:val="en-US"/>
              </w:rPr>
              <w:lastRenderedPageBreak/>
              <w:t>Apple</w:t>
            </w:r>
          </w:p>
        </w:tc>
        <w:tc>
          <w:tcPr>
            <w:tcW w:w="4494" w:type="pct"/>
          </w:tcPr>
          <w:p w14:paraId="4681646A" w14:textId="77777777" w:rsidR="003A2E69" w:rsidRDefault="003A2E69" w:rsidP="00620B10">
            <w:pPr>
              <w:rPr>
                <w:rFonts w:eastAsia="SimSun"/>
                <w:lang w:val="en-US" w:eastAsia="zh-CN"/>
              </w:rPr>
            </w:pPr>
            <w:r>
              <w:rPr>
                <w:rFonts w:eastAsia="ＭＳ Ｐゴシック"/>
                <w:lang w:val="en-US"/>
              </w:rPr>
              <w:t>Fine with the FL proposal</w:t>
            </w:r>
          </w:p>
        </w:tc>
      </w:tr>
      <w:tr w:rsidR="00227A2F" w:rsidRPr="00C32B2C" w14:paraId="76685991" w14:textId="77777777" w:rsidTr="007604F7">
        <w:tc>
          <w:tcPr>
            <w:tcW w:w="506" w:type="pct"/>
          </w:tcPr>
          <w:p w14:paraId="6587F54D" w14:textId="1836022B" w:rsidR="00227A2F" w:rsidRPr="003A2E69" w:rsidRDefault="00227A2F" w:rsidP="00227A2F">
            <w:pPr>
              <w:jc w:val="both"/>
              <w:rPr>
                <w:rFonts w:eastAsia="SimSun"/>
                <w:lang w:eastAsia="zh-CN"/>
              </w:rPr>
            </w:pPr>
            <w:r>
              <w:rPr>
                <w:rFonts w:eastAsiaTheme="minorEastAsia" w:hint="eastAsia"/>
                <w:lang w:val="en-US"/>
              </w:rPr>
              <w:t>F</w:t>
            </w:r>
            <w:r>
              <w:rPr>
                <w:rFonts w:eastAsiaTheme="minorEastAsia"/>
                <w:lang w:val="en-US"/>
              </w:rPr>
              <w:t>L4</w:t>
            </w:r>
          </w:p>
        </w:tc>
        <w:tc>
          <w:tcPr>
            <w:tcW w:w="4494" w:type="pct"/>
          </w:tcPr>
          <w:p w14:paraId="6AFDE790" w14:textId="77777777" w:rsidR="00227A2F" w:rsidRPr="00124036" w:rsidRDefault="00227A2F" w:rsidP="00227A2F">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19787CE6" w14:textId="77777777" w:rsidR="00227A2F" w:rsidRPr="00FC1662" w:rsidRDefault="00227A2F" w:rsidP="00227A2F">
            <w:pPr>
              <w:spacing w:afterLines="50" w:after="120"/>
              <w:jc w:val="both"/>
              <w:rPr>
                <w:b/>
                <w:bCs/>
                <w:szCs w:val="21"/>
                <w:lang w:val="en-US"/>
              </w:rPr>
            </w:pPr>
            <w:r w:rsidRPr="00A77C05">
              <w:rPr>
                <w:b/>
                <w:bCs/>
                <w:szCs w:val="21"/>
                <w:highlight w:val="green"/>
                <w:lang w:val="en-US"/>
              </w:rPr>
              <w:t>High priority proposal 8-2:</w:t>
            </w:r>
          </w:p>
          <w:p w14:paraId="3E5C4651" w14:textId="77777777" w:rsidR="00227A2F" w:rsidRPr="00847317" w:rsidRDefault="00227A2F" w:rsidP="00227A2F">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13</w:t>
            </w:r>
            <w:r w:rsidRPr="00847317">
              <w:rPr>
                <w:b/>
                <w:bCs/>
                <w:szCs w:val="21"/>
                <w:lang w:val="en-US"/>
              </w:rPr>
              <w:t xml:space="preserve"> is kept as “</w:t>
            </w:r>
            <w:r w:rsidRPr="006E284E">
              <w:rPr>
                <w:b/>
                <w:bCs/>
                <w:szCs w:val="21"/>
                <w:lang w:val="en-US"/>
              </w:rPr>
              <w:t>UE initiating a semi-static channel occupancy with independent configurations from gNB semi-static channel access configurations</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5"/>
              <w:gridCol w:w="1351"/>
              <w:gridCol w:w="5322"/>
              <w:gridCol w:w="1065"/>
              <w:gridCol w:w="723"/>
              <w:gridCol w:w="719"/>
              <w:gridCol w:w="1165"/>
              <w:gridCol w:w="1073"/>
              <w:gridCol w:w="834"/>
              <w:gridCol w:w="834"/>
              <w:gridCol w:w="830"/>
              <w:gridCol w:w="2267"/>
              <w:gridCol w:w="1097"/>
            </w:tblGrid>
            <w:tr w:rsidR="00227A2F" w14:paraId="3A1A68E6"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75026531" w14:textId="77777777" w:rsidR="00227A2F" w:rsidRDefault="00227A2F" w:rsidP="00227A2F">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154" w:type="pct"/>
                  <w:tcBorders>
                    <w:top w:val="single" w:sz="4" w:space="0" w:color="auto"/>
                    <w:left w:val="single" w:sz="4" w:space="0" w:color="auto"/>
                    <w:bottom w:val="single" w:sz="4" w:space="0" w:color="auto"/>
                    <w:right w:val="single" w:sz="4" w:space="0" w:color="auto"/>
                  </w:tcBorders>
                  <w:hideMark/>
                </w:tcPr>
                <w:p w14:paraId="77F10BD9" w14:textId="77777777" w:rsidR="00227A2F" w:rsidRDefault="00227A2F" w:rsidP="00227A2F">
                  <w:pPr>
                    <w:pStyle w:val="TAL"/>
                    <w:rPr>
                      <w:rFonts w:cs="Arial"/>
                      <w:szCs w:val="18"/>
                      <w:lang w:eastAsia="ja-JP"/>
                    </w:rPr>
                  </w:pPr>
                  <w:r>
                    <w:rPr>
                      <w:rFonts w:cs="Arial"/>
                      <w:szCs w:val="18"/>
                      <w:lang w:eastAsia="ja-JP"/>
                    </w:rPr>
                    <w:t>25-13</w:t>
                  </w:r>
                </w:p>
              </w:tc>
              <w:tc>
                <w:tcPr>
                  <w:tcW w:w="344" w:type="pct"/>
                  <w:tcBorders>
                    <w:top w:val="single" w:sz="4" w:space="0" w:color="auto"/>
                    <w:left w:val="single" w:sz="4" w:space="0" w:color="auto"/>
                    <w:bottom w:val="single" w:sz="4" w:space="0" w:color="auto"/>
                    <w:right w:val="single" w:sz="4" w:space="0" w:color="auto"/>
                  </w:tcBorders>
                </w:tcPr>
                <w:p w14:paraId="75607831" w14:textId="77777777" w:rsidR="00227A2F" w:rsidRDefault="00227A2F" w:rsidP="00227A2F">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10EFF374" w14:textId="77777777" w:rsidR="00227A2F" w:rsidRDefault="00227A2F" w:rsidP="00227A2F">
                  <w:pPr>
                    <w:pStyle w:val="TAL"/>
                    <w:rPr>
                      <w:rFonts w:eastAsia="SimSun" w:cs="Arial"/>
                      <w:szCs w:val="18"/>
                      <w:lang w:eastAsia="ja-JP"/>
                    </w:rPr>
                  </w:pPr>
                </w:p>
              </w:tc>
              <w:tc>
                <w:tcPr>
                  <w:tcW w:w="1341" w:type="pct"/>
                  <w:tcBorders>
                    <w:top w:val="single" w:sz="4" w:space="0" w:color="auto"/>
                    <w:left w:val="single" w:sz="4" w:space="0" w:color="auto"/>
                    <w:bottom w:val="single" w:sz="4" w:space="0" w:color="auto"/>
                    <w:right w:val="single" w:sz="4" w:space="0" w:color="auto"/>
                  </w:tcBorders>
                  <w:hideMark/>
                </w:tcPr>
                <w:p w14:paraId="605B6229" w14:textId="77777777" w:rsidR="00227A2F" w:rsidRDefault="00227A2F" w:rsidP="00227A2F">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2CD1A180" w14:textId="77777777" w:rsidR="00227A2F" w:rsidRDefault="00227A2F" w:rsidP="00227A2F">
                  <w:pPr>
                    <w:pStyle w:val="TAL"/>
                    <w:rPr>
                      <w:rFonts w:cs="Arial"/>
                      <w:szCs w:val="18"/>
                    </w:rPr>
                  </w:pPr>
                  <w:r>
                    <w:rPr>
                      <w:rFonts w:cs="Arial"/>
                      <w:szCs w:val="18"/>
                    </w:rPr>
                    <w:t>10-1a</w:t>
                  </w:r>
                </w:p>
              </w:tc>
              <w:tc>
                <w:tcPr>
                  <w:tcW w:w="186" w:type="pct"/>
                  <w:tcBorders>
                    <w:top w:val="single" w:sz="4" w:space="0" w:color="auto"/>
                    <w:left w:val="single" w:sz="4" w:space="0" w:color="auto"/>
                    <w:bottom w:val="single" w:sz="4" w:space="0" w:color="auto"/>
                    <w:right w:val="single" w:sz="4" w:space="0" w:color="auto"/>
                  </w:tcBorders>
                  <w:hideMark/>
                </w:tcPr>
                <w:p w14:paraId="012D86D7" w14:textId="77777777" w:rsidR="00227A2F" w:rsidRDefault="00227A2F" w:rsidP="00227A2F">
                  <w:pPr>
                    <w:pStyle w:val="TAL"/>
                    <w:rPr>
                      <w:rFonts w:eastAsia="SimSun" w:cs="Arial"/>
                      <w:szCs w:val="18"/>
                      <w:lang w:eastAsia="zh-CN"/>
                    </w:rPr>
                  </w:pPr>
                  <w:r>
                    <w:rPr>
                      <w:rFonts w:eastAsia="SimSun" w:cs="Arial"/>
                      <w:szCs w:val="18"/>
                      <w:lang w:eastAsia="zh-CN"/>
                    </w:rPr>
                    <w:t>Yes</w:t>
                  </w:r>
                </w:p>
              </w:tc>
              <w:tc>
                <w:tcPr>
                  <w:tcW w:w="185" w:type="pct"/>
                  <w:tcBorders>
                    <w:top w:val="single" w:sz="4" w:space="0" w:color="auto"/>
                    <w:left w:val="single" w:sz="4" w:space="0" w:color="auto"/>
                    <w:bottom w:val="single" w:sz="4" w:space="0" w:color="auto"/>
                    <w:right w:val="single" w:sz="4" w:space="0" w:color="auto"/>
                  </w:tcBorders>
                  <w:hideMark/>
                </w:tcPr>
                <w:p w14:paraId="4A9AA9B1" w14:textId="77777777" w:rsidR="00227A2F" w:rsidRDefault="00227A2F" w:rsidP="00227A2F">
                  <w:pPr>
                    <w:pStyle w:val="TAL"/>
                    <w:rPr>
                      <w:rFonts w:cs="Arial"/>
                      <w:szCs w:val="18"/>
                      <w:lang w:eastAsia="ja-JP"/>
                    </w:rPr>
                  </w:pPr>
                  <w:r>
                    <w:rPr>
                      <w:rFonts w:cs="Arial"/>
                      <w:szCs w:val="18"/>
                      <w:lang w:eastAsia="ja-JP"/>
                    </w:rPr>
                    <w:t>N/A</w:t>
                  </w:r>
                </w:p>
              </w:tc>
              <w:tc>
                <w:tcPr>
                  <w:tcW w:w="297" w:type="pct"/>
                  <w:tcBorders>
                    <w:top w:val="single" w:sz="4" w:space="0" w:color="auto"/>
                    <w:left w:val="single" w:sz="4" w:space="0" w:color="auto"/>
                    <w:bottom w:val="single" w:sz="4" w:space="0" w:color="auto"/>
                    <w:right w:val="single" w:sz="4" w:space="0" w:color="auto"/>
                  </w:tcBorders>
                </w:tcPr>
                <w:p w14:paraId="2A6CBF00" w14:textId="77777777" w:rsidR="00227A2F" w:rsidRDefault="00227A2F" w:rsidP="00227A2F">
                  <w:pPr>
                    <w:pStyle w:val="TAL"/>
                    <w:rPr>
                      <w:rFonts w:eastAsia="SimSun" w:cs="Arial"/>
                      <w:szCs w:val="18"/>
                      <w:lang w:eastAsia="zh-CN"/>
                    </w:rPr>
                  </w:pPr>
                </w:p>
              </w:tc>
              <w:tc>
                <w:tcPr>
                  <w:tcW w:w="274" w:type="pct"/>
                  <w:tcBorders>
                    <w:top w:val="single" w:sz="4" w:space="0" w:color="auto"/>
                    <w:left w:val="single" w:sz="4" w:space="0" w:color="auto"/>
                    <w:bottom w:val="single" w:sz="4" w:space="0" w:color="auto"/>
                    <w:right w:val="single" w:sz="4" w:space="0" w:color="auto"/>
                  </w:tcBorders>
                  <w:hideMark/>
                </w:tcPr>
                <w:p w14:paraId="28E81DD2" w14:textId="77777777" w:rsidR="00227A2F" w:rsidRDefault="00227A2F" w:rsidP="00227A2F">
                  <w:pPr>
                    <w:pStyle w:val="TAL"/>
                    <w:rPr>
                      <w:rFonts w:cs="Arial"/>
                      <w:szCs w:val="18"/>
                      <w:lang w:eastAsia="ja-JP"/>
                    </w:rPr>
                  </w:pPr>
                  <w:r>
                    <w:rPr>
                      <w:rFonts w:cs="Arial"/>
                      <w:szCs w:val="18"/>
                      <w:lang w:eastAsia="ja-JP"/>
                    </w:rPr>
                    <w:t>Per band</w:t>
                  </w:r>
                </w:p>
              </w:tc>
              <w:tc>
                <w:tcPr>
                  <w:tcW w:w="214" w:type="pct"/>
                  <w:tcBorders>
                    <w:top w:val="single" w:sz="4" w:space="0" w:color="auto"/>
                    <w:left w:val="single" w:sz="4" w:space="0" w:color="auto"/>
                    <w:bottom w:val="single" w:sz="4" w:space="0" w:color="auto"/>
                    <w:right w:val="single" w:sz="4" w:space="0" w:color="auto"/>
                  </w:tcBorders>
                  <w:hideMark/>
                </w:tcPr>
                <w:p w14:paraId="6BCCCB51" w14:textId="77777777" w:rsidR="00227A2F" w:rsidRDefault="00227A2F" w:rsidP="00227A2F">
                  <w:pPr>
                    <w:pStyle w:val="TAL"/>
                    <w:rPr>
                      <w:rFonts w:cs="Arial"/>
                      <w:szCs w:val="18"/>
                    </w:rPr>
                  </w:pPr>
                  <w:r>
                    <w:rPr>
                      <w:rFonts w:cs="Arial"/>
                      <w:szCs w:val="18"/>
                    </w:rPr>
                    <w:t>N/A</w:t>
                  </w:r>
                </w:p>
              </w:tc>
              <w:tc>
                <w:tcPr>
                  <w:tcW w:w="214" w:type="pct"/>
                  <w:tcBorders>
                    <w:top w:val="single" w:sz="4" w:space="0" w:color="auto"/>
                    <w:left w:val="single" w:sz="4" w:space="0" w:color="auto"/>
                    <w:bottom w:val="single" w:sz="4" w:space="0" w:color="auto"/>
                    <w:right w:val="single" w:sz="4" w:space="0" w:color="auto"/>
                  </w:tcBorders>
                  <w:hideMark/>
                </w:tcPr>
                <w:p w14:paraId="2AA0CDF3" w14:textId="77777777" w:rsidR="00227A2F" w:rsidRDefault="00227A2F" w:rsidP="00227A2F">
                  <w:pPr>
                    <w:pStyle w:val="TAL"/>
                    <w:rPr>
                      <w:rFonts w:cs="Arial"/>
                      <w:szCs w:val="18"/>
                    </w:rPr>
                  </w:pPr>
                  <w:r>
                    <w:rPr>
                      <w:rFonts w:cs="Arial"/>
                      <w:szCs w:val="18"/>
                    </w:rPr>
                    <w:t>N/A</w:t>
                  </w:r>
                </w:p>
              </w:tc>
              <w:tc>
                <w:tcPr>
                  <w:tcW w:w="213" w:type="pct"/>
                  <w:tcBorders>
                    <w:top w:val="single" w:sz="4" w:space="0" w:color="auto"/>
                    <w:left w:val="single" w:sz="4" w:space="0" w:color="auto"/>
                    <w:bottom w:val="single" w:sz="4" w:space="0" w:color="auto"/>
                    <w:right w:val="single" w:sz="4" w:space="0" w:color="auto"/>
                  </w:tcBorders>
                  <w:hideMark/>
                </w:tcPr>
                <w:p w14:paraId="7609AFED" w14:textId="77777777" w:rsidR="00227A2F" w:rsidRDefault="00227A2F" w:rsidP="00227A2F">
                  <w:pPr>
                    <w:pStyle w:val="TAL"/>
                    <w:rPr>
                      <w:rFonts w:cs="Arial"/>
                      <w:szCs w:val="18"/>
                      <w:lang w:eastAsia="ja-JP"/>
                    </w:rPr>
                  </w:pPr>
                  <w:r>
                    <w:rPr>
                      <w:rFonts w:cs="Arial"/>
                      <w:szCs w:val="18"/>
                      <w:lang w:eastAsia="ja-JP"/>
                    </w:rPr>
                    <w:t>N/A</w:t>
                  </w:r>
                </w:p>
              </w:tc>
              <w:tc>
                <w:tcPr>
                  <w:tcW w:w="574" w:type="pct"/>
                  <w:tcBorders>
                    <w:top w:val="single" w:sz="4" w:space="0" w:color="auto"/>
                    <w:left w:val="single" w:sz="4" w:space="0" w:color="auto"/>
                    <w:bottom w:val="single" w:sz="4" w:space="0" w:color="auto"/>
                    <w:right w:val="single" w:sz="4" w:space="0" w:color="auto"/>
                  </w:tcBorders>
                  <w:hideMark/>
                </w:tcPr>
                <w:p w14:paraId="6CAF1054" w14:textId="77777777" w:rsidR="00227A2F" w:rsidRDefault="00227A2F" w:rsidP="00227A2F">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280" w:type="pct"/>
                  <w:tcBorders>
                    <w:top w:val="single" w:sz="4" w:space="0" w:color="auto"/>
                    <w:left w:val="single" w:sz="4" w:space="0" w:color="auto"/>
                    <w:bottom w:val="single" w:sz="4" w:space="0" w:color="auto"/>
                    <w:right w:val="single" w:sz="4" w:space="0" w:color="auto"/>
                  </w:tcBorders>
                </w:tcPr>
                <w:p w14:paraId="131262D3" w14:textId="77777777" w:rsidR="00227A2F" w:rsidRDefault="00227A2F" w:rsidP="00227A2F">
                  <w:pPr>
                    <w:pStyle w:val="TAL"/>
                    <w:rPr>
                      <w:rFonts w:cs="Arial"/>
                      <w:szCs w:val="18"/>
                    </w:rPr>
                  </w:pPr>
                  <w:r>
                    <w:rPr>
                      <w:rFonts w:cs="Arial"/>
                      <w:szCs w:val="18"/>
                    </w:rPr>
                    <w:t>Optional with capability signaling</w:t>
                  </w:r>
                </w:p>
                <w:p w14:paraId="4365F951" w14:textId="77777777" w:rsidR="00227A2F" w:rsidRDefault="00227A2F" w:rsidP="00227A2F">
                  <w:pPr>
                    <w:pStyle w:val="TAL"/>
                    <w:rPr>
                      <w:rFonts w:eastAsia="SimSun" w:cs="Arial"/>
                      <w:szCs w:val="18"/>
                    </w:rPr>
                  </w:pPr>
                </w:p>
              </w:tc>
            </w:tr>
          </w:tbl>
          <w:p w14:paraId="5ACF75D5" w14:textId="77777777" w:rsidR="00227A2F" w:rsidRPr="009172D6" w:rsidRDefault="00227A2F" w:rsidP="00227A2F">
            <w:pPr>
              <w:rPr>
                <w:rFonts w:eastAsia="SimSun"/>
                <w:lang w:eastAsia="zh-CN"/>
              </w:rPr>
            </w:pPr>
          </w:p>
          <w:p w14:paraId="2BDA7286" w14:textId="63E85487" w:rsidR="00227A2F" w:rsidRDefault="00227A2F" w:rsidP="00227A2F">
            <w:pPr>
              <w:rPr>
                <w:rFonts w:eastAsia="SimSun"/>
                <w:lang w:val="en-US"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17778B08" w14:textId="77777777" w:rsidR="006E284E" w:rsidRPr="00021538" w:rsidRDefault="006E284E" w:rsidP="006E284E">
      <w:pPr>
        <w:spacing w:afterLines="50" w:after="120"/>
        <w:jc w:val="both"/>
        <w:rPr>
          <w:sz w:val="22"/>
          <w:lang w:val="en-US"/>
        </w:rPr>
      </w:pPr>
    </w:p>
    <w:p w14:paraId="06F15C62" w14:textId="77777777" w:rsidR="00524178" w:rsidRDefault="00524178" w:rsidP="00524178">
      <w:pPr>
        <w:spacing w:afterLines="50" w:after="120"/>
        <w:jc w:val="both"/>
        <w:rPr>
          <w:sz w:val="22"/>
        </w:rPr>
      </w:pPr>
    </w:p>
    <w:p w14:paraId="7471C5EF" w14:textId="1C403EF6" w:rsidR="00524178" w:rsidRPr="0028343A" w:rsidRDefault="00227A2F" w:rsidP="00524178">
      <w:pPr>
        <w:spacing w:afterLines="50" w:after="120"/>
        <w:jc w:val="both"/>
        <w:rPr>
          <w:b/>
          <w:bCs/>
          <w:szCs w:val="21"/>
          <w:lang w:val="en-US"/>
        </w:rPr>
      </w:pPr>
      <w:r>
        <w:rPr>
          <w:b/>
          <w:bCs/>
          <w:szCs w:val="21"/>
          <w:highlight w:val="cyan"/>
          <w:lang w:val="en-US"/>
        </w:rPr>
        <w:t xml:space="preserve">[FL4] </w:t>
      </w:r>
      <w:r w:rsidR="00524178" w:rsidRPr="0028343A">
        <w:rPr>
          <w:b/>
          <w:bCs/>
          <w:szCs w:val="21"/>
          <w:highlight w:val="cyan"/>
          <w:lang w:val="en-US"/>
        </w:rPr>
        <w:t xml:space="preserve">Medium priority question </w:t>
      </w:r>
      <w:r w:rsidR="00B85481">
        <w:rPr>
          <w:b/>
          <w:bCs/>
          <w:szCs w:val="21"/>
          <w:highlight w:val="cyan"/>
          <w:lang w:val="en-US"/>
        </w:rPr>
        <w:t>8</w:t>
      </w:r>
      <w:r w:rsidR="00524178" w:rsidRPr="0028343A">
        <w:rPr>
          <w:b/>
          <w:bCs/>
          <w:szCs w:val="21"/>
          <w:highlight w:val="cyan"/>
          <w:lang w:val="en-US"/>
        </w:rPr>
        <w:t>-</w:t>
      </w:r>
      <w:r w:rsidR="00B85481">
        <w:rPr>
          <w:b/>
          <w:bCs/>
          <w:szCs w:val="21"/>
          <w:highlight w:val="cyan"/>
          <w:lang w:val="en-US"/>
        </w:rPr>
        <w:t>3</w:t>
      </w:r>
      <w:r w:rsidR="00524178" w:rsidRPr="0028343A">
        <w:rPr>
          <w:b/>
          <w:bCs/>
          <w:szCs w:val="21"/>
          <w:highlight w:val="cyan"/>
          <w:lang w:val="en-US"/>
        </w:rPr>
        <w:t>:</w:t>
      </w:r>
    </w:p>
    <w:p w14:paraId="4BC353B7" w14:textId="50C0A755" w:rsidR="00524178" w:rsidRPr="00B85481" w:rsidRDefault="00524178" w:rsidP="000F06DD">
      <w:pPr>
        <w:pStyle w:val="aff"/>
        <w:numPr>
          <w:ilvl w:val="0"/>
          <w:numId w:val="10"/>
        </w:numPr>
        <w:spacing w:afterLines="50" w:after="120"/>
        <w:ind w:leftChars="0"/>
        <w:jc w:val="both"/>
        <w:rPr>
          <w:b/>
          <w:bCs/>
          <w:szCs w:val="24"/>
          <w:lang w:val="en-US"/>
        </w:rPr>
      </w:pPr>
      <w:r w:rsidRPr="00B85481">
        <w:rPr>
          <w:rFonts w:hint="eastAsia"/>
          <w:b/>
          <w:bCs/>
          <w:szCs w:val="24"/>
          <w:lang w:val="en-US"/>
        </w:rPr>
        <w:t>C</w:t>
      </w:r>
      <w:r w:rsidRPr="00B85481">
        <w:rPr>
          <w:b/>
          <w:bCs/>
          <w:szCs w:val="24"/>
          <w:lang w:val="en-US"/>
        </w:rPr>
        <w:t>ompanies are encouraged to provide views on whether</w:t>
      </w:r>
      <w:r w:rsidR="00571287">
        <w:rPr>
          <w:b/>
          <w:bCs/>
          <w:szCs w:val="24"/>
          <w:lang w:val="en-US"/>
        </w:rPr>
        <w:t xml:space="preserve"> to remove</w:t>
      </w:r>
      <w:r w:rsidRPr="00B85481">
        <w:rPr>
          <w:b/>
          <w:bCs/>
          <w:szCs w:val="24"/>
        </w:rPr>
        <w:t xml:space="preserve"> </w:t>
      </w:r>
      <w:r w:rsidR="00B85481" w:rsidRPr="00B85481">
        <w:rPr>
          <w:b/>
          <w:bCs/>
          <w:szCs w:val="24"/>
        </w:rPr>
        <w:t>“[This FG is a part of basic operation for following scenarios defined in TS38.300</w:t>
      </w:r>
      <w:r w:rsidR="00B85481">
        <w:rPr>
          <w:b/>
          <w:bCs/>
          <w:szCs w:val="24"/>
        </w:rPr>
        <w:t xml:space="preserve"> S</w:t>
      </w:r>
      <w:r w:rsidR="00B85481" w:rsidRPr="00B85481">
        <w:rPr>
          <w:b/>
          <w:bCs/>
          <w:szCs w:val="24"/>
        </w:rPr>
        <w:t>cenario A2, B, C, D and E with semi-static channel access mode]”</w:t>
      </w:r>
      <w:r w:rsidR="00B85481">
        <w:rPr>
          <w:b/>
          <w:bCs/>
          <w:szCs w:val="24"/>
        </w:rPr>
        <w:t xml:space="preserve"> from the column</w:t>
      </w:r>
      <w:r w:rsidR="00571287">
        <w:rPr>
          <w:b/>
          <w:bCs/>
          <w:szCs w:val="24"/>
        </w:rPr>
        <w:t xml:space="preserve"> of “</w:t>
      </w:r>
      <w:r w:rsidR="00571287" w:rsidRPr="00571287">
        <w:rPr>
          <w:b/>
          <w:bCs/>
          <w:szCs w:val="24"/>
        </w:rPr>
        <w:t>Mandatory/Optional</w:t>
      </w:r>
      <w:r w:rsidR="00571287">
        <w:rPr>
          <w:b/>
          <w:bCs/>
          <w:szCs w:val="24"/>
        </w:rPr>
        <w:t>”</w:t>
      </w:r>
      <w:r w:rsidR="00B85481">
        <w:rPr>
          <w:b/>
          <w:bCs/>
          <w:szCs w:val="24"/>
        </w:rPr>
        <w:t xml:space="preserve"> in FG 25-12</w:t>
      </w:r>
    </w:p>
    <w:tbl>
      <w:tblPr>
        <w:tblStyle w:val="afd"/>
        <w:tblW w:w="5000" w:type="pct"/>
        <w:tblLook w:val="04A0" w:firstRow="1" w:lastRow="0" w:firstColumn="1" w:lastColumn="0" w:noHBand="0" w:noVBand="1"/>
      </w:tblPr>
      <w:tblGrid>
        <w:gridCol w:w="2265"/>
        <w:gridCol w:w="20118"/>
      </w:tblGrid>
      <w:tr w:rsidR="00524178" w:rsidRPr="007F0249" w14:paraId="1F68C703" w14:textId="77777777" w:rsidTr="000F06DD">
        <w:tc>
          <w:tcPr>
            <w:tcW w:w="506" w:type="pct"/>
            <w:shd w:val="clear" w:color="auto" w:fill="F2F2F2" w:themeFill="background1" w:themeFillShade="F2"/>
          </w:tcPr>
          <w:p w14:paraId="1F6F70EB"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14BAE42"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7EB4ED6D" w14:textId="77777777" w:rsidTr="000F06DD">
        <w:tc>
          <w:tcPr>
            <w:tcW w:w="506" w:type="pct"/>
          </w:tcPr>
          <w:p w14:paraId="11A777F0" w14:textId="6DC354A2" w:rsidR="00B24948" w:rsidRPr="007F0249" w:rsidRDefault="00B24948" w:rsidP="00B24948">
            <w:pPr>
              <w:spacing w:after="0"/>
              <w:jc w:val="both"/>
              <w:rPr>
                <w:szCs w:val="21"/>
                <w:lang w:val="en-US"/>
              </w:rPr>
            </w:pPr>
            <w:r>
              <w:rPr>
                <w:szCs w:val="21"/>
                <w:lang w:val="en-US"/>
              </w:rPr>
              <w:t>Nokia, NSB</w:t>
            </w:r>
          </w:p>
        </w:tc>
        <w:tc>
          <w:tcPr>
            <w:tcW w:w="4494" w:type="pct"/>
          </w:tcPr>
          <w:p w14:paraId="60B0EE5A" w14:textId="7992AC1B"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sidRPr="00872140">
              <w:rPr>
                <w:szCs w:val="21"/>
                <w:lang w:val="en-US"/>
              </w:rPr>
              <w:t>It should be removed</w:t>
            </w:r>
          </w:p>
        </w:tc>
      </w:tr>
      <w:tr w:rsidR="008A27A8" w:rsidRPr="007F0249" w14:paraId="384BAB3D" w14:textId="77777777" w:rsidTr="000F06DD">
        <w:tc>
          <w:tcPr>
            <w:tcW w:w="506" w:type="pct"/>
          </w:tcPr>
          <w:p w14:paraId="7E055CAA" w14:textId="39BFA194" w:rsidR="008A27A8" w:rsidRPr="007F0249" w:rsidRDefault="008A27A8" w:rsidP="008A27A8">
            <w:pPr>
              <w:spacing w:after="0"/>
              <w:jc w:val="both"/>
              <w:rPr>
                <w:szCs w:val="21"/>
                <w:lang w:val="en-US"/>
              </w:rPr>
            </w:pPr>
            <w:r>
              <w:rPr>
                <w:rFonts w:eastAsia="SimSun" w:hint="eastAsia"/>
                <w:szCs w:val="21"/>
                <w:lang w:val="en-US" w:eastAsia="zh-CN"/>
              </w:rPr>
              <w:t>ZTE</w:t>
            </w:r>
          </w:p>
        </w:tc>
        <w:tc>
          <w:tcPr>
            <w:tcW w:w="4494" w:type="pct"/>
          </w:tcPr>
          <w:p w14:paraId="2EC0DF85" w14:textId="07A68D4D" w:rsidR="008A27A8" w:rsidRPr="007F0249" w:rsidRDefault="008A27A8" w:rsidP="008A27A8">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 xml:space="preserve">We think the note should be removed because the scenarios are a bit too wide to target for all Rel-17 unlicensed band UEs with the basic operation description. </w:t>
            </w:r>
          </w:p>
        </w:tc>
      </w:tr>
      <w:tr w:rsidR="000F06DD" w:rsidRPr="007F0249" w14:paraId="7B59FD00" w14:textId="77777777" w:rsidTr="000F06DD">
        <w:tc>
          <w:tcPr>
            <w:tcW w:w="506" w:type="pct"/>
          </w:tcPr>
          <w:p w14:paraId="49F5064C" w14:textId="5B3B8984" w:rsidR="000F06DD" w:rsidRPr="007F0249" w:rsidRDefault="000F06DD" w:rsidP="000F06DD">
            <w:pPr>
              <w:spacing w:after="0"/>
              <w:jc w:val="both"/>
              <w:rPr>
                <w:rFonts w:eastAsia="SimSun"/>
                <w:szCs w:val="21"/>
                <w:lang w:val="en-US" w:eastAsia="zh-CN"/>
              </w:rPr>
            </w:pPr>
            <w:r>
              <w:rPr>
                <w:rFonts w:eastAsia="SimSun"/>
                <w:szCs w:val="21"/>
                <w:lang w:val="en-US" w:eastAsia="zh-CN"/>
              </w:rPr>
              <w:t>Huawei, HiSilicon</w:t>
            </w:r>
          </w:p>
        </w:tc>
        <w:tc>
          <w:tcPr>
            <w:tcW w:w="4494" w:type="pct"/>
          </w:tcPr>
          <w:p w14:paraId="57FF61DB" w14:textId="16178345" w:rsidR="000F06DD" w:rsidRPr="007F0249" w:rsidRDefault="000F06DD" w:rsidP="000F06DD">
            <w:pPr>
              <w:tabs>
                <w:tab w:val="num" w:pos="1800"/>
              </w:tabs>
              <w:spacing w:after="0"/>
              <w:rPr>
                <w:rFonts w:ascii="Times" w:eastAsia="SimSun" w:hAnsi="Times"/>
                <w:iCs/>
                <w:szCs w:val="21"/>
                <w:lang w:eastAsia="zh-CN"/>
              </w:rPr>
            </w:pPr>
            <w:r>
              <w:rPr>
                <w:rFonts w:ascii="Times" w:eastAsia="SimSun" w:hAnsi="Times"/>
                <w:iCs/>
                <w:szCs w:val="21"/>
                <w:lang w:eastAsia="zh-CN"/>
              </w:rPr>
              <w:t xml:space="preserve">We agree to remove the text between [] </w:t>
            </w:r>
            <w:r w:rsidRPr="00A26A37">
              <w:rPr>
                <w:rFonts w:ascii="Times" w:eastAsia="SimSun" w:hAnsi="Times"/>
                <w:iCs/>
                <w:szCs w:val="21"/>
                <w:lang w:eastAsia="zh-CN"/>
              </w:rPr>
              <w:t>from the column of “Mandatory/Optional” in FG 25-12</w:t>
            </w:r>
            <w:r>
              <w:rPr>
                <w:rFonts w:ascii="Times" w:eastAsia="SimSun" w:hAnsi="Times"/>
                <w:iCs/>
                <w:szCs w:val="21"/>
                <w:lang w:eastAsia="zh-CN"/>
              </w:rPr>
              <w:t xml:space="preserve"> </w:t>
            </w:r>
          </w:p>
        </w:tc>
      </w:tr>
      <w:tr w:rsidR="00DB6BB8" w:rsidRPr="007F0249" w14:paraId="0E8C07D7" w14:textId="77777777" w:rsidTr="000F06DD">
        <w:tc>
          <w:tcPr>
            <w:tcW w:w="506" w:type="pct"/>
          </w:tcPr>
          <w:p w14:paraId="4B80F0D0" w14:textId="0F1E4EAA" w:rsidR="00DB6BB8" w:rsidRDefault="00DB6BB8" w:rsidP="00DB6BB8">
            <w:pPr>
              <w:jc w:val="both"/>
              <w:rPr>
                <w:rFonts w:eastAsia="SimSun"/>
                <w:szCs w:val="21"/>
                <w:lang w:val="en-US" w:eastAsia="zh-CN"/>
              </w:rPr>
            </w:pPr>
            <w:r w:rsidRPr="008D6368">
              <w:t>Intel</w:t>
            </w:r>
          </w:p>
        </w:tc>
        <w:tc>
          <w:tcPr>
            <w:tcW w:w="4494" w:type="pct"/>
          </w:tcPr>
          <w:p w14:paraId="2CA3449D" w14:textId="18BC773F" w:rsidR="00DB6BB8" w:rsidRDefault="00DB6BB8" w:rsidP="00DB6BB8">
            <w:pPr>
              <w:tabs>
                <w:tab w:val="num" w:pos="1800"/>
              </w:tabs>
              <w:rPr>
                <w:rFonts w:ascii="Times" w:eastAsia="SimSun" w:hAnsi="Times"/>
                <w:iCs/>
                <w:szCs w:val="21"/>
                <w:lang w:eastAsia="zh-CN"/>
              </w:rPr>
            </w:pPr>
            <w:r w:rsidRPr="008D6368">
              <w:t>We are OK to remove the text within the brackets.</w:t>
            </w:r>
          </w:p>
        </w:tc>
      </w:tr>
      <w:tr w:rsidR="00021538" w:rsidRPr="007F0249" w14:paraId="321D9CB7" w14:textId="77777777" w:rsidTr="00021538">
        <w:tc>
          <w:tcPr>
            <w:tcW w:w="506" w:type="pct"/>
          </w:tcPr>
          <w:p w14:paraId="195B8C29" w14:textId="77777777" w:rsidR="00021538" w:rsidRPr="007F0249" w:rsidRDefault="00021538" w:rsidP="004A3BA4">
            <w:pPr>
              <w:spacing w:after="0"/>
              <w:jc w:val="both"/>
              <w:rPr>
                <w:lang w:val="en-US"/>
              </w:rPr>
            </w:pPr>
            <w:r w:rsidRPr="6144BEBB">
              <w:rPr>
                <w:lang w:val="en-US"/>
              </w:rPr>
              <w:t>Qualcomm</w:t>
            </w:r>
          </w:p>
        </w:tc>
        <w:tc>
          <w:tcPr>
            <w:tcW w:w="4494" w:type="pct"/>
          </w:tcPr>
          <w:p w14:paraId="681CC0CE" w14:textId="77777777" w:rsidR="00021538" w:rsidRPr="007F0249" w:rsidRDefault="00021538" w:rsidP="004A3BA4">
            <w:pPr>
              <w:spacing w:after="0"/>
              <w:rPr>
                <w:rFonts w:ascii="ＭＳ Ｐゴシック" w:eastAsia="ＭＳ Ｐゴシック" w:hAnsi="ＭＳ Ｐゴシック" w:cs="ＭＳ Ｐゴシック"/>
                <w:color w:val="000000"/>
                <w:lang w:val="en-US"/>
              </w:rPr>
            </w:pPr>
            <w:r w:rsidRPr="6144BEBB">
              <w:rPr>
                <w:rFonts w:ascii="ＭＳ Ｐゴシック" w:eastAsia="ＭＳ Ｐゴシック" w:hAnsi="ＭＳ Ｐゴシック" w:cs="ＭＳ Ｐゴシック"/>
                <w:color w:val="000000" w:themeColor="text1"/>
                <w:lang w:val="en-US"/>
              </w:rPr>
              <w:t>Agree to remove.</w:t>
            </w:r>
          </w:p>
        </w:tc>
      </w:tr>
      <w:tr w:rsidR="007604F7" w:rsidRPr="00C32B2C" w14:paraId="4E74EF87" w14:textId="77777777" w:rsidTr="007604F7">
        <w:tc>
          <w:tcPr>
            <w:tcW w:w="506" w:type="pct"/>
          </w:tcPr>
          <w:p w14:paraId="48B5F0B2" w14:textId="77777777" w:rsidR="007604F7" w:rsidRPr="00C32B2C" w:rsidRDefault="007604F7" w:rsidP="004A3BA4">
            <w:pPr>
              <w:jc w:val="both"/>
              <w:rPr>
                <w:lang w:val="en-US"/>
              </w:rPr>
            </w:pPr>
            <w:r w:rsidRPr="00C32B2C">
              <w:rPr>
                <w:lang w:val="en-US"/>
              </w:rPr>
              <w:t>Ericsson</w:t>
            </w:r>
          </w:p>
        </w:tc>
        <w:tc>
          <w:tcPr>
            <w:tcW w:w="4494" w:type="pct"/>
          </w:tcPr>
          <w:p w14:paraId="06DFB023" w14:textId="77777777" w:rsidR="007604F7" w:rsidRPr="00C32B2C" w:rsidRDefault="007604F7" w:rsidP="004A3BA4">
            <w:pPr>
              <w:rPr>
                <w:rFonts w:eastAsia="ＭＳ Ｐゴシック"/>
                <w:lang w:val="en-US"/>
              </w:rPr>
            </w:pPr>
            <w:r w:rsidRPr="00C32B2C">
              <w:rPr>
                <w:rFonts w:eastAsia="ＭＳ Ｐゴシック"/>
                <w:lang w:val="en-US"/>
              </w:rPr>
              <w:t>OK to remove</w:t>
            </w:r>
          </w:p>
        </w:tc>
      </w:tr>
      <w:tr w:rsidR="003A2E69" w:rsidRPr="00C32B2C" w14:paraId="047008F5" w14:textId="77777777" w:rsidTr="007604F7">
        <w:tc>
          <w:tcPr>
            <w:tcW w:w="506" w:type="pct"/>
          </w:tcPr>
          <w:p w14:paraId="0D1FCD6E" w14:textId="4C24334E" w:rsidR="003A2E69" w:rsidRPr="00C32B2C" w:rsidRDefault="003A2E69" w:rsidP="004A3BA4">
            <w:pPr>
              <w:jc w:val="both"/>
              <w:rPr>
                <w:lang w:val="en-US"/>
              </w:rPr>
            </w:pPr>
            <w:r>
              <w:rPr>
                <w:lang w:val="en-US"/>
              </w:rPr>
              <w:t>Apple</w:t>
            </w:r>
          </w:p>
        </w:tc>
        <w:tc>
          <w:tcPr>
            <w:tcW w:w="4494" w:type="pct"/>
          </w:tcPr>
          <w:p w14:paraId="1818A49E" w14:textId="36BA9B46" w:rsidR="003A2E69" w:rsidRPr="00C32B2C" w:rsidRDefault="003A2E69" w:rsidP="004A3BA4">
            <w:pPr>
              <w:rPr>
                <w:rFonts w:eastAsia="ＭＳ Ｐゴシック"/>
                <w:lang w:val="en-US"/>
              </w:rPr>
            </w:pPr>
            <w:r>
              <w:rPr>
                <w:rFonts w:eastAsia="ＭＳ Ｐゴシック"/>
                <w:lang w:val="en-US"/>
              </w:rPr>
              <w:t>Better to remove</w:t>
            </w:r>
          </w:p>
        </w:tc>
      </w:tr>
      <w:tr w:rsidR="00CA7B2B" w:rsidRPr="00C32B2C" w14:paraId="1C1B8B1A" w14:textId="77777777" w:rsidTr="00CA7B2B">
        <w:tc>
          <w:tcPr>
            <w:tcW w:w="506" w:type="pct"/>
          </w:tcPr>
          <w:p w14:paraId="0897E972" w14:textId="3CCB4337" w:rsidR="00CA7B2B" w:rsidRPr="00C32B2C" w:rsidRDefault="00CA7B2B" w:rsidP="00620B10">
            <w:pPr>
              <w:jc w:val="both"/>
              <w:rPr>
                <w:lang w:val="en-US"/>
              </w:rPr>
            </w:pPr>
            <w:r>
              <w:rPr>
                <w:lang w:val="en-US"/>
              </w:rPr>
              <w:t>LG</w:t>
            </w:r>
          </w:p>
        </w:tc>
        <w:tc>
          <w:tcPr>
            <w:tcW w:w="4494" w:type="pct"/>
          </w:tcPr>
          <w:p w14:paraId="46E36160" w14:textId="5BBA373F" w:rsidR="00CA7B2B" w:rsidRPr="00C32B2C" w:rsidRDefault="00CA7B2B" w:rsidP="00620B10">
            <w:pPr>
              <w:rPr>
                <w:rFonts w:eastAsia="ＭＳ Ｐゴシック"/>
                <w:lang w:val="en-US"/>
              </w:rPr>
            </w:pPr>
            <w:r>
              <w:rPr>
                <w:rFonts w:eastAsia="ＭＳ Ｐゴシック"/>
                <w:lang w:val="en-US"/>
              </w:rPr>
              <w:t>Agree to remove</w:t>
            </w:r>
          </w:p>
        </w:tc>
      </w:tr>
      <w:tr w:rsidR="00814FC3" w:rsidRPr="00C32B2C" w14:paraId="2FEEE3C4" w14:textId="77777777" w:rsidTr="00CA7B2B">
        <w:tc>
          <w:tcPr>
            <w:tcW w:w="506" w:type="pct"/>
          </w:tcPr>
          <w:p w14:paraId="54277969" w14:textId="2A60A334" w:rsidR="00814FC3" w:rsidRDefault="00814FC3" w:rsidP="00814FC3">
            <w:pPr>
              <w:jc w:val="both"/>
              <w:rPr>
                <w:lang w:val="en-US"/>
              </w:rPr>
            </w:pPr>
            <w:r>
              <w:rPr>
                <w:rFonts w:hint="eastAsia"/>
                <w:lang w:val="en-US"/>
              </w:rPr>
              <w:lastRenderedPageBreak/>
              <w:t>DOCOMO</w:t>
            </w:r>
          </w:p>
        </w:tc>
        <w:tc>
          <w:tcPr>
            <w:tcW w:w="4494" w:type="pct"/>
          </w:tcPr>
          <w:p w14:paraId="096983B8" w14:textId="5861C639" w:rsidR="00814FC3" w:rsidRDefault="00814FC3" w:rsidP="00814FC3">
            <w:pPr>
              <w:rPr>
                <w:rFonts w:eastAsia="ＭＳ Ｐゴシック"/>
                <w:lang w:val="en-US"/>
              </w:rPr>
            </w:pPr>
            <w:r>
              <w:rPr>
                <w:rFonts w:eastAsia="ＭＳ Ｐゴシック" w:hint="eastAsia"/>
                <w:lang w:val="en-US"/>
              </w:rPr>
              <w:t>Support to remove the text.</w:t>
            </w:r>
          </w:p>
        </w:tc>
      </w:tr>
      <w:tr w:rsidR="000A0378" w:rsidRPr="00C32B2C" w14:paraId="646376F0" w14:textId="77777777" w:rsidTr="00CA7B2B">
        <w:tc>
          <w:tcPr>
            <w:tcW w:w="506" w:type="pct"/>
          </w:tcPr>
          <w:p w14:paraId="2F0EC937" w14:textId="4030FBEE" w:rsidR="000A0378" w:rsidRDefault="000A0378" w:rsidP="000A0378">
            <w:pPr>
              <w:jc w:val="both"/>
              <w:rPr>
                <w:lang w:val="en-US"/>
              </w:rPr>
            </w:pPr>
            <w:r>
              <w:rPr>
                <w:rFonts w:eastAsia="Malgun Gothic" w:hint="eastAsia"/>
                <w:lang w:val="en-US" w:eastAsia="ko-KR"/>
              </w:rPr>
              <w:t>Samsung</w:t>
            </w:r>
          </w:p>
        </w:tc>
        <w:tc>
          <w:tcPr>
            <w:tcW w:w="4494" w:type="pct"/>
          </w:tcPr>
          <w:p w14:paraId="654A09B6" w14:textId="43E7656F" w:rsidR="000A0378" w:rsidRDefault="000A0378" w:rsidP="000A0378">
            <w:pPr>
              <w:rPr>
                <w:rFonts w:eastAsia="ＭＳ Ｐゴシック"/>
                <w:lang w:val="en-US"/>
              </w:rPr>
            </w:pPr>
            <w:r>
              <w:rPr>
                <w:rFonts w:eastAsia="Malgun Gothic" w:hint="eastAsia"/>
                <w:lang w:val="en-US" w:eastAsia="ko-KR"/>
              </w:rPr>
              <w:t xml:space="preserve">Fine with </w:t>
            </w:r>
            <w:r>
              <w:rPr>
                <w:rFonts w:eastAsia="Malgun Gothic"/>
                <w:lang w:val="en-US" w:eastAsia="ko-KR"/>
              </w:rPr>
              <w:t xml:space="preserve">removing. </w:t>
            </w:r>
          </w:p>
        </w:tc>
      </w:tr>
      <w:tr w:rsidR="00FD22C1" w:rsidRPr="00C32B2C" w14:paraId="78D60332" w14:textId="77777777" w:rsidTr="00CA7B2B">
        <w:tc>
          <w:tcPr>
            <w:tcW w:w="506" w:type="pct"/>
          </w:tcPr>
          <w:p w14:paraId="2B41A03C" w14:textId="573C4D59" w:rsidR="00FD22C1" w:rsidRPr="00FD22C1" w:rsidRDefault="00FD22C1" w:rsidP="000A0378">
            <w:pPr>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0FACF23F" w14:textId="2242173D" w:rsidR="00FD22C1" w:rsidRPr="00F50794" w:rsidRDefault="00F50794" w:rsidP="000A0378">
            <w:pPr>
              <w:rPr>
                <w:rFonts w:eastAsia="SimSun"/>
                <w:lang w:val="en-US" w:eastAsia="zh-CN"/>
              </w:rPr>
            </w:pPr>
            <w:r>
              <w:rPr>
                <w:rFonts w:eastAsia="SimSun"/>
                <w:lang w:val="en-US" w:eastAsia="zh-CN"/>
              </w:rPr>
              <w:t>Agree to remove.</w:t>
            </w:r>
          </w:p>
        </w:tc>
      </w:tr>
      <w:tr w:rsidR="00C90EEA" w:rsidRPr="00C32B2C" w14:paraId="62CB53EF" w14:textId="77777777" w:rsidTr="00CA7B2B">
        <w:tc>
          <w:tcPr>
            <w:tcW w:w="506" w:type="pct"/>
          </w:tcPr>
          <w:p w14:paraId="548DBABD" w14:textId="558D11E4" w:rsidR="00C90EEA" w:rsidRPr="003E1163" w:rsidRDefault="003E1163" w:rsidP="000A0378">
            <w:pPr>
              <w:jc w:val="both"/>
              <w:rPr>
                <w:rFonts w:eastAsiaTheme="minorEastAsia"/>
                <w:lang w:val="en-US"/>
              </w:rPr>
            </w:pPr>
            <w:r>
              <w:rPr>
                <w:rFonts w:eastAsiaTheme="minorEastAsia" w:hint="eastAsia"/>
                <w:lang w:val="en-US"/>
              </w:rPr>
              <w:t>F</w:t>
            </w:r>
            <w:r>
              <w:rPr>
                <w:rFonts w:eastAsiaTheme="minorEastAsia"/>
                <w:lang w:val="en-US"/>
              </w:rPr>
              <w:t>L5</w:t>
            </w:r>
          </w:p>
        </w:tc>
        <w:tc>
          <w:tcPr>
            <w:tcW w:w="4494" w:type="pct"/>
          </w:tcPr>
          <w:p w14:paraId="3FBFCF86" w14:textId="1511BA20" w:rsidR="00C90EEA" w:rsidRDefault="003E1163" w:rsidP="000A0378">
            <w:pPr>
              <w:rPr>
                <w:rFonts w:eastAsiaTheme="minorEastAsia"/>
                <w:lang w:val="en-US"/>
              </w:rPr>
            </w:pPr>
            <w:r>
              <w:rPr>
                <w:rFonts w:eastAsiaTheme="minorEastAsia" w:hint="eastAsia"/>
                <w:lang w:val="en-US"/>
              </w:rPr>
              <w:t>A</w:t>
            </w:r>
            <w:r>
              <w:rPr>
                <w:rFonts w:eastAsiaTheme="minorEastAsia"/>
                <w:lang w:val="en-US"/>
              </w:rPr>
              <w:t>ll companies are fine to re</w:t>
            </w:r>
            <w:r w:rsidRPr="003E1163">
              <w:rPr>
                <w:rFonts w:eastAsiaTheme="minorEastAsia"/>
                <w:lang w:val="en-US"/>
              </w:rPr>
              <w:t xml:space="preserve"> remove “[This FG is a part of basic operation for following scenarios defined in TS38.300 Scenario A2, B, C, D and E with semi-static channel access mode]” from the column of “Mandatory/Optional” in FG 25-12</w:t>
            </w:r>
            <w:r>
              <w:rPr>
                <w:rFonts w:eastAsiaTheme="minorEastAsia"/>
                <w:lang w:val="en-US"/>
              </w:rPr>
              <w:t>.</w:t>
            </w:r>
          </w:p>
          <w:p w14:paraId="641E1BE3" w14:textId="604E82A6" w:rsidR="003E1163" w:rsidRDefault="003E1163" w:rsidP="000A0378">
            <w:pPr>
              <w:rPr>
                <w:rFonts w:eastAsiaTheme="minorEastAsia"/>
                <w:lang w:val="en-US"/>
              </w:rPr>
            </w:pPr>
            <w:r>
              <w:rPr>
                <w:rFonts w:eastAsiaTheme="minorEastAsia" w:hint="eastAsia"/>
                <w:lang w:val="en-US"/>
              </w:rPr>
              <w:t>T</w:t>
            </w:r>
            <w:r>
              <w:rPr>
                <w:rFonts w:eastAsiaTheme="minorEastAsia"/>
                <w:lang w:val="en-US"/>
              </w:rPr>
              <w:t>herefore, following proposal is made</w:t>
            </w:r>
          </w:p>
          <w:p w14:paraId="1253D902" w14:textId="2A7F6DCA" w:rsidR="003E1163" w:rsidRPr="0028343A" w:rsidRDefault="003E1163" w:rsidP="003E1163">
            <w:pPr>
              <w:spacing w:afterLines="50" w:after="120"/>
              <w:jc w:val="both"/>
              <w:rPr>
                <w:b/>
                <w:bCs/>
                <w:szCs w:val="21"/>
                <w:lang w:val="en-US"/>
              </w:rPr>
            </w:pP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8</w:t>
            </w:r>
            <w:r w:rsidRPr="0028343A">
              <w:rPr>
                <w:b/>
                <w:bCs/>
                <w:szCs w:val="21"/>
                <w:highlight w:val="cyan"/>
                <w:lang w:val="en-US"/>
              </w:rPr>
              <w:t>-</w:t>
            </w:r>
            <w:r>
              <w:rPr>
                <w:b/>
                <w:bCs/>
                <w:szCs w:val="21"/>
                <w:highlight w:val="cyan"/>
                <w:lang w:val="en-US"/>
              </w:rPr>
              <w:t>3</w:t>
            </w:r>
            <w:r w:rsidRPr="0028343A">
              <w:rPr>
                <w:b/>
                <w:bCs/>
                <w:szCs w:val="21"/>
                <w:highlight w:val="cyan"/>
                <w:lang w:val="en-US"/>
              </w:rPr>
              <w:t>:</w:t>
            </w:r>
          </w:p>
          <w:p w14:paraId="5C41C910" w14:textId="4DDD3A7F" w:rsidR="003E1163" w:rsidRPr="003E1163" w:rsidRDefault="003E1163" w:rsidP="000A0378">
            <w:pPr>
              <w:pStyle w:val="aff"/>
              <w:numPr>
                <w:ilvl w:val="0"/>
                <w:numId w:val="10"/>
              </w:numPr>
              <w:spacing w:afterLines="50" w:after="120"/>
              <w:ind w:leftChars="0"/>
              <w:jc w:val="both"/>
              <w:rPr>
                <w:b/>
                <w:bCs/>
                <w:szCs w:val="24"/>
                <w:lang w:val="en-US"/>
              </w:rPr>
            </w:pPr>
            <w:r>
              <w:rPr>
                <w:b/>
                <w:bCs/>
                <w:szCs w:val="24"/>
                <w:lang w:val="en-US"/>
              </w:rPr>
              <w:t>Remove</w:t>
            </w:r>
            <w:r w:rsidRPr="00B85481">
              <w:rPr>
                <w:b/>
                <w:bCs/>
                <w:szCs w:val="24"/>
              </w:rPr>
              <w:t xml:space="preserve"> “[This FG is a part of basic operation for following scenarios defined in TS38.300</w:t>
            </w:r>
            <w:r>
              <w:rPr>
                <w:b/>
                <w:bCs/>
                <w:szCs w:val="24"/>
              </w:rPr>
              <w:t xml:space="preserve"> S</w:t>
            </w:r>
            <w:r w:rsidRPr="00B85481">
              <w:rPr>
                <w:b/>
                <w:bCs/>
                <w:szCs w:val="24"/>
              </w:rPr>
              <w:t>cenario A2, B, C, D and E with semi-static channel access mode]”</w:t>
            </w:r>
            <w:r>
              <w:rPr>
                <w:b/>
                <w:bCs/>
                <w:szCs w:val="24"/>
              </w:rPr>
              <w:t xml:space="preserve"> from the column of “</w:t>
            </w:r>
            <w:r w:rsidRPr="00571287">
              <w:rPr>
                <w:b/>
                <w:bCs/>
                <w:szCs w:val="24"/>
              </w:rPr>
              <w:t>Mandatory/Optional</w:t>
            </w:r>
            <w:r>
              <w:rPr>
                <w:b/>
                <w:bCs/>
                <w:szCs w:val="24"/>
              </w:rPr>
              <w:t>” in FG 25-12</w:t>
            </w:r>
          </w:p>
        </w:tc>
      </w:tr>
      <w:tr w:rsidR="004050F8" w:rsidRPr="00C32B2C" w14:paraId="52A6EB46" w14:textId="77777777" w:rsidTr="00CA7B2B">
        <w:tc>
          <w:tcPr>
            <w:tcW w:w="506" w:type="pct"/>
          </w:tcPr>
          <w:p w14:paraId="7B34CFBF" w14:textId="7E7A20AB" w:rsidR="004050F8" w:rsidRDefault="004050F8" w:rsidP="004050F8">
            <w:pPr>
              <w:jc w:val="both"/>
              <w:rPr>
                <w:rFonts w:eastAsiaTheme="minorEastAsia"/>
                <w:lang w:val="en-US"/>
              </w:rPr>
            </w:pPr>
            <w:r>
              <w:rPr>
                <w:rFonts w:eastAsiaTheme="minorEastAsia" w:hint="eastAsia"/>
              </w:rPr>
              <w:t>F</w:t>
            </w:r>
            <w:r>
              <w:rPr>
                <w:rFonts w:eastAsiaTheme="minorEastAsia"/>
              </w:rPr>
              <w:t>L</w:t>
            </w:r>
          </w:p>
        </w:tc>
        <w:tc>
          <w:tcPr>
            <w:tcW w:w="4494" w:type="pct"/>
          </w:tcPr>
          <w:p w14:paraId="2E443084" w14:textId="77777777" w:rsidR="004050F8" w:rsidRPr="00124036" w:rsidRDefault="004050F8" w:rsidP="004050F8">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0905FD1E" w14:textId="77777777" w:rsidR="004050F8" w:rsidRPr="0028343A" w:rsidRDefault="004050F8" w:rsidP="004050F8">
            <w:pPr>
              <w:spacing w:afterLines="50" w:after="120"/>
              <w:jc w:val="both"/>
              <w:rPr>
                <w:b/>
                <w:bCs/>
                <w:szCs w:val="21"/>
                <w:lang w:val="en-US"/>
              </w:rPr>
            </w:pPr>
            <w:r w:rsidRPr="004050F8">
              <w:rPr>
                <w:b/>
                <w:bCs/>
                <w:szCs w:val="21"/>
                <w:highlight w:val="green"/>
                <w:lang w:val="en-US"/>
              </w:rPr>
              <w:t>Agreement</w:t>
            </w:r>
          </w:p>
          <w:p w14:paraId="3412DCA1" w14:textId="3D0B50C4" w:rsidR="004050F8" w:rsidRPr="004050F8" w:rsidRDefault="004050F8" w:rsidP="004050F8">
            <w:pPr>
              <w:pStyle w:val="aff"/>
              <w:numPr>
                <w:ilvl w:val="0"/>
                <w:numId w:val="10"/>
              </w:numPr>
              <w:overflowPunct/>
              <w:autoSpaceDE/>
              <w:autoSpaceDN/>
              <w:adjustRightInd/>
              <w:spacing w:afterLines="50" w:after="120"/>
              <w:ind w:leftChars="0"/>
              <w:jc w:val="both"/>
              <w:textAlignment w:val="auto"/>
              <w:rPr>
                <w:rFonts w:eastAsiaTheme="minorEastAsia"/>
                <w:szCs w:val="24"/>
                <w:lang w:val="en-US"/>
              </w:rPr>
            </w:pPr>
            <w:r>
              <w:rPr>
                <w:b/>
                <w:bCs/>
                <w:szCs w:val="24"/>
                <w:lang w:val="en-US"/>
              </w:rPr>
              <w:t>Remove</w:t>
            </w:r>
            <w:r w:rsidRPr="00B85481">
              <w:rPr>
                <w:b/>
                <w:bCs/>
                <w:szCs w:val="24"/>
              </w:rPr>
              <w:t xml:space="preserve"> “[This FG is a part of basic operation for following scenarios defined in TS38.300</w:t>
            </w:r>
            <w:r>
              <w:rPr>
                <w:b/>
                <w:bCs/>
                <w:szCs w:val="24"/>
              </w:rPr>
              <w:t xml:space="preserve"> S</w:t>
            </w:r>
            <w:r w:rsidRPr="00B85481">
              <w:rPr>
                <w:b/>
                <w:bCs/>
                <w:szCs w:val="24"/>
              </w:rPr>
              <w:t>cenario A2, B, C, D and E with semi-static channel access mode]”</w:t>
            </w:r>
            <w:r>
              <w:rPr>
                <w:b/>
                <w:bCs/>
                <w:szCs w:val="24"/>
              </w:rPr>
              <w:t xml:space="preserve"> from the column of “</w:t>
            </w:r>
            <w:r w:rsidRPr="00571287">
              <w:rPr>
                <w:b/>
                <w:bCs/>
                <w:szCs w:val="24"/>
              </w:rPr>
              <w:t>Mandatory/Optional</w:t>
            </w:r>
            <w:r>
              <w:rPr>
                <w:b/>
                <w:bCs/>
                <w:szCs w:val="24"/>
              </w:rPr>
              <w:t>” in FG 25-12</w:t>
            </w:r>
          </w:p>
        </w:tc>
      </w:tr>
    </w:tbl>
    <w:p w14:paraId="464BDF29" w14:textId="77777777" w:rsidR="00524178" w:rsidRDefault="00524178" w:rsidP="00524178">
      <w:pPr>
        <w:spacing w:afterLines="50" w:after="120"/>
        <w:jc w:val="both"/>
        <w:rPr>
          <w:sz w:val="22"/>
        </w:rPr>
      </w:pPr>
    </w:p>
    <w:p w14:paraId="67BD12F7" w14:textId="77777777" w:rsidR="00524178" w:rsidRDefault="00524178" w:rsidP="00524178">
      <w:pPr>
        <w:spacing w:afterLines="50" w:after="120"/>
        <w:jc w:val="both"/>
        <w:rPr>
          <w:sz w:val="22"/>
          <w:lang w:val="en-US"/>
        </w:rPr>
      </w:pPr>
    </w:p>
    <w:p w14:paraId="5B8D7D39" w14:textId="444E5169" w:rsidR="00524178" w:rsidRPr="0028343A" w:rsidRDefault="00227A2F" w:rsidP="00524178">
      <w:pPr>
        <w:spacing w:afterLines="50" w:after="120"/>
        <w:jc w:val="both"/>
        <w:rPr>
          <w:b/>
          <w:bCs/>
          <w:szCs w:val="21"/>
          <w:lang w:val="en-US"/>
        </w:rPr>
      </w:pPr>
      <w:r>
        <w:rPr>
          <w:b/>
          <w:bCs/>
          <w:szCs w:val="21"/>
          <w:lang w:val="en-US"/>
        </w:rPr>
        <w:t xml:space="preserve">[FL4] </w:t>
      </w:r>
      <w:r w:rsidR="00524178" w:rsidRPr="00C219AB">
        <w:rPr>
          <w:b/>
          <w:bCs/>
          <w:szCs w:val="21"/>
          <w:lang w:val="en-US"/>
        </w:rPr>
        <w:t xml:space="preserve">Low priority question </w:t>
      </w:r>
      <w:r w:rsidR="00B85481">
        <w:rPr>
          <w:b/>
          <w:bCs/>
          <w:szCs w:val="21"/>
          <w:lang w:val="en-US"/>
        </w:rPr>
        <w:t>8</w:t>
      </w:r>
      <w:r w:rsidR="00524178" w:rsidRPr="00C219AB">
        <w:rPr>
          <w:b/>
          <w:bCs/>
          <w:szCs w:val="21"/>
          <w:lang w:val="en-US"/>
        </w:rPr>
        <w:t>-</w:t>
      </w:r>
      <w:r w:rsidR="00500223">
        <w:rPr>
          <w:b/>
          <w:bCs/>
          <w:szCs w:val="21"/>
          <w:lang w:val="en-US"/>
        </w:rPr>
        <w:t>4</w:t>
      </w:r>
      <w:r w:rsidR="00524178" w:rsidRPr="00C219AB">
        <w:rPr>
          <w:b/>
          <w:bCs/>
          <w:szCs w:val="21"/>
          <w:lang w:val="en-US"/>
        </w:rPr>
        <w:t>:</w:t>
      </w:r>
    </w:p>
    <w:p w14:paraId="5E09D856" w14:textId="6F77BEAD" w:rsidR="00524178" w:rsidRPr="0095730B" w:rsidRDefault="00524178" w:rsidP="00524178">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4"/>
        </w:rPr>
        <w:t>FG</w:t>
      </w:r>
      <w:r w:rsidR="00CC53DC">
        <w:rPr>
          <w:b/>
          <w:bCs/>
          <w:szCs w:val="24"/>
        </w:rPr>
        <w:t>s</w:t>
      </w:r>
      <w:r>
        <w:rPr>
          <w:b/>
          <w:bCs/>
          <w:szCs w:val="24"/>
        </w:rPr>
        <w:t xml:space="preserve"> 25-1</w:t>
      </w:r>
      <w:r w:rsidR="00CC53DC">
        <w:rPr>
          <w:b/>
          <w:bCs/>
          <w:szCs w:val="24"/>
        </w:rPr>
        <w:t>2 and 25-13</w:t>
      </w:r>
    </w:p>
    <w:tbl>
      <w:tblPr>
        <w:tblStyle w:val="afd"/>
        <w:tblW w:w="5000" w:type="pct"/>
        <w:tblLook w:val="04A0" w:firstRow="1" w:lastRow="0" w:firstColumn="1" w:lastColumn="0" w:noHBand="0" w:noVBand="1"/>
      </w:tblPr>
      <w:tblGrid>
        <w:gridCol w:w="2265"/>
        <w:gridCol w:w="20118"/>
      </w:tblGrid>
      <w:tr w:rsidR="00524178" w:rsidRPr="007F0249" w14:paraId="2A44BC89" w14:textId="77777777" w:rsidTr="000F06DD">
        <w:tc>
          <w:tcPr>
            <w:tcW w:w="506" w:type="pct"/>
            <w:shd w:val="clear" w:color="auto" w:fill="F2F2F2" w:themeFill="background1" w:themeFillShade="F2"/>
          </w:tcPr>
          <w:p w14:paraId="3ABD32E9"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756DC0E"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6731F128" w14:textId="77777777" w:rsidTr="000F06DD">
        <w:tc>
          <w:tcPr>
            <w:tcW w:w="506" w:type="pct"/>
          </w:tcPr>
          <w:p w14:paraId="2A019722" w14:textId="7ADF5A29" w:rsidR="00B24948" w:rsidRPr="007F0249" w:rsidRDefault="00B24948" w:rsidP="00B24948">
            <w:pPr>
              <w:spacing w:after="0"/>
              <w:jc w:val="both"/>
              <w:rPr>
                <w:szCs w:val="21"/>
                <w:lang w:val="en-US"/>
              </w:rPr>
            </w:pPr>
            <w:r>
              <w:rPr>
                <w:szCs w:val="21"/>
                <w:lang w:val="en-US"/>
              </w:rPr>
              <w:t>Nokia, NSB</w:t>
            </w:r>
          </w:p>
        </w:tc>
        <w:tc>
          <w:tcPr>
            <w:tcW w:w="4494" w:type="pct"/>
          </w:tcPr>
          <w:p w14:paraId="1A0FB225" w14:textId="6592D752"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sidRPr="00872140">
              <w:rPr>
                <w:szCs w:val="21"/>
                <w:lang w:val="en-US"/>
              </w:rPr>
              <w:t>Add FG 25-12 as pre-requisite. It is not reasonable to assume a UE would support only independent configurations but not be able to follow configurations dependent on gNB channel access configurations</w:t>
            </w:r>
            <w:r>
              <w:rPr>
                <w:szCs w:val="21"/>
                <w:lang w:val="en-US"/>
              </w:rPr>
              <w:t>.</w:t>
            </w:r>
          </w:p>
        </w:tc>
      </w:tr>
      <w:tr w:rsidR="008A27A8" w:rsidRPr="007F0249" w14:paraId="4099D67F" w14:textId="77777777" w:rsidTr="000F06DD">
        <w:tc>
          <w:tcPr>
            <w:tcW w:w="506" w:type="pct"/>
          </w:tcPr>
          <w:p w14:paraId="01FD82D2" w14:textId="32AAC382" w:rsidR="008A27A8" w:rsidRPr="007F0249" w:rsidRDefault="008A27A8" w:rsidP="008A27A8">
            <w:pPr>
              <w:spacing w:after="0"/>
              <w:jc w:val="both"/>
              <w:rPr>
                <w:szCs w:val="21"/>
                <w:lang w:val="en-US"/>
              </w:rPr>
            </w:pPr>
            <w:r>
              <w:rPr>
                <w:rFonts w:eastAsia="SimSun" w:hint="eastAsia"/>
                <w:szCs w:val="21"/>
                <w:lang w:val="en-US" w:eastAsia="zh-CN"/>
              </w:rPr>
              <w:t>ZTE</w:t>
            </w:r>
          </w:p>
        </w:tc>
        <w:tc>
          <w:tcPr>
            <w:tcW w:w="4494" w:type="pct"/>
          </w:tcPr>
          <w:p w14:paraId="75906C5B" w14:textId="5C1B2FA0" w:rsidR="008A27A8" w:rsidRPr="007F0249" w:rsidRDefault="008A27A8" w:rsidP="008A27A8">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 xml:space="preserve">FG 25-12 should be added in </w:t>
            </w:r>
            <w:r>
              <w:rPr>
                <w:rFonts w:ascii="ＭＳ Ｐゴシック" w:eastAsia="SimSun" w:hAnsi="ＭＳ Ｐゴシック" w:cs="ＭＳ Ｐゴシック"/>
                <w:color w:val="000000"/>
                <w:szCs w:val="21"/>
                <w:lang w:val="en-US" w:eastAsia="zh-CN"/>
              </w:rPr>
              <w:t>prerequisite feature groups</w:t>
            </w:r>
            <w:r>
              <w:rPr>
                <w:rFonts w:ascii="ＭＳ Ｐゴシック" w:eastAsia="SimSun" w:hAnsi="ＭＳ Ｐゴシック" w:cs="ＭＳ Ｐゴシック" w:hint="eastAsia"/>
                <w:color w:val="000000"/>
                <w:szCs w:val="21"/>
                <w:lang w:val="en-US" w:eastAsia="zh-CN"/>
              </w:rPr>
              <w:t xml:space="preserve"> of FG 25-13.</w:t>
            </w:r>
          </w:p>
        </w:tc>
      </w:tr>
      <w:tr w:rsidR="000F06DD" w:rsidRPr="007F0249" w14:paraId="22AAAE83" w14:textId="77777777" w:rsidTr="000F06DD">
        <w:tc>
          <w:tcPr>
            <w:tcW w:w="506" w:type="pct"/>
          </w:tcPr>
          <w:p w14:paraId="68C6A538" w14:textId="4CD09274" w:rsidR="000F06DD" w:rsidRPr="007F0249" w:rsidRDefault="000F06DD" w:rsidP="000F06DD">
            <w:pPr>
              <w:spacing w:after="0"/>
              <w:jc w:val="both"/>
              <w:rPr>
                <w:rFonts w:eastAsia="SimSun"/>
                <w:szCs w:val="21"/>
                <w:lang w:val="en-US" w:eastAsia="zh-CN"/>
              </w:rPr>
            </w:pPr>
            <w:r>
              <w:rPr>
                <w:rFonts w:eastAsia="SimSun"/>
                <w:szCs w:val="21"/>
                <w:lang w:val="en-US" w:eastAsia="zh-CN"/>
              </w:rPr>
              <w:t>Huawei, HiSilicon</w:t>
            </w:r>
          </w:p>
        </w:tc>
        <w:tc>
          <w:tcPr>
            <w:tcW w:w="4494" w:type="pct"/>
          </w:tcPr>
          <w:p w14:paraId="27BD4271" w14:textId="15F7D313" w:rsidR="000F06DD" w:rsidRPr="007F0249" w:rsidRDefault="000F06DD" w:rsidP="000F06DD">
            <w:pPr>
              <w:tabs>
                <w:tab w:val="num" w:pos="1800"/>
              </w:tabs>
              <w:spacing w:after="0"/>
              <w:rPr>
                <w:rFonts w:ascii="Times" w:eastAsia="SimSun" w:hAnsi="Times"/>
                <w:iCs/>
                <w:szCs w:val="21"/>
                <w:lang w:eastAsia="zh-CN"/>
              </w:rPr>
            </w:pPr>
            <w:r w:rsidRPr="00A26A37">
              <w:rPr>
                <w:rFonts w:ascii="Times" w:eastAsia="SimSun" w:hAnsi="Times"/>
                <w:iCs/>
                <w:szCs w:val="21"/>
                <w:lang w:eastAsia="zh-CN"/>
              </w:rPr>
              <w:t>FG 25-12</w:t>
            </w:r>
            <w:r>
              <w:rPr>
                <w:rFonts w:ascii="Times" w:eastAsia="SimSun" w:hAnsi="Times"/>
                <w:iCs/>
                <w:szCs w:val="21"/>
                <w:lang w:eastAsia="zh-CN"/>
              </w:rPr>
              <w:t xml:space="preserve"> should be a prerequisite feature group for FG 25-13 since FG 25-12 is the default FG as agreed</w:t>
            </w:r>
            <w:r w:rsidR="001A3CE7">
              <w:rPr>
                <w:rFonts w:ascii="Times" w:eastAsia="SimSun" w:hAnsi="Times"/>
                <w:iCs/>
                <w:szCs w:val="21"/>
                <w:lang w:eastAsia="zh-CN"/>
              </w:rPr>
              <w:t xml:space="preserve"> in the WI.</w:t>
            </w:r>
          </w:p>
        </w:tc>
      </w:tr>
      <w:tr w:rsidR="00021538" w:rsidRPr="007F0249" w14:paraId="3F9F7A06" w14:textId="77777777" w:rsidTr="00021538">
        <w:tc>
          <w:tcPr>
            <w:tcW w:w="506" w:type="pct"/>
          </w:tcPr>
          <w:p w14:paraId="228F3E7C" w14:textId="77777777" w:rsidR="00021538" w:rsidRPr="007F0249" w:rsidRDefault="00021538" w:rsidP="004A3BA4">
            <w:pPr>
              <w:spacing w:after="0"/>
              <w:jc w:val="both"/>
              <w:rPr>
                <w:lang w:val="en-US"/>
              </w:rPr>
            </w:pPr>
            <w:r w:rsidRPr="6144BEBB">
              <w:rPr>
                <w:lang w:val="en-US"/>
              </w:rPr>
              <w:t>Qualcomm</w:t>
            </w:r>
          </w:p>
        </w:tc>
        <w:tc>
          <w:tcPr>
            <w:tcW w:w="4494" w:type="pct"/>
          </w:tcPr>
          <w:p w14:paraId="6C5CCFDE" w14:textId="77777777" w:rsidR="00021538" w:rsidRPr="007F0249" w:rsidRDefault="00021538" w:rsidP="004A3BA4">
            <w:pPr>
              <w:spacing w:after="0"/>
              <w:rPr>
                <w:lang w:val="en-US"/>
              </w:rPr>
            </w:pPr>
            <w:r w:rsidRPr="6144BEBB">
              <w:rPr>
                <w:lang w:val="en-US"/>
              </w:rPr>
              <w:t>FG 25-12 should be added in prerequisite feature groups of FG 25-13.</w:t>
            </w:r>
          </w:p>
        </w:tc>
      </w:tr>
      <w:tr w:rsidR="007604F7" w:rsidRPr="00C32B2C" w14:paraId="2F6D683D" w14:textId="77777777" w:rsidTr="007604F7">
        <w:tc>
          <w:tcPr>
            <w:tcW w:w="506" w:type="pct"/>
          </w:tcPr>
          <w:p w14:paraId="7433DAB9" w14:textId="77777777" w:rsidR="007604F7" w:rsidRPr="00C32B2C" w:rsidRDefault="007604F7" w:rsidP="004A3BA4">
            <w:pPr>
              <w:jc w:val="both"/>
              <w:rPr>
                <w:lang w:val="en-US"/>
              </w:rPr>
            </w:pPr>
            <w:r w:rsidRPr="00C32B2C">
              <w:rPr>
                <w:lang w:val="en-US"/>
              </w:rPr>
              <w:t xml:space="preserve">Ericsson </w:t>
            </w:r>
          </w:p>
        </w:tc>
        <w:tc>
          <w:tcPr>
            <w:tcW w:w="4494" w:type="pct"/>
          </w:tcPr>
          <w:p w14:paraId="045AEE1C" w14:textId="77777777" w:rsidR="007604F7" w:rsidRPr="00C32B2C" w:rsidRDefault="007604F7" w:rsidP="004A3BA4">
            <w:pPr>
              <w:rPr>
                <w:lang w:val="en-US"/>
              </w:rPr>
            </w:pPr>
            <w:r w:rsidRPr="00C32B2C">
              <w:rPr>
                <w:lang w:val="en-US"/>
              </w:rPr>
              <w:t>OK to add FG 25-12 as prerequisite of FG 25-13.</w:t>
            </w:r>
          </w:p>
        </w:tc>
      </w:tr>
      <w:tr w:rsidR="003A2E69" w:rsidRPr="00C32B2C" w14:paraId="57AAC30E" w14:textId="77777777" w:rsidTr="00620B10">
        <w:tc>
          <w:tcPr>
            <w:tcW w:w="506" w:type="pct"/>
          </w:tcPr>
          <w:p w14:paraId="6FAC07B6" w14:textId="77777777" w:rsidR="003A2E69" w:rsidRPr="00C32B2C" w:rsidRDefault="003A2E69" w:rsidP="00620B10">
            <w:pPr>
              <w:jc w:val="both"/>
              <w:rPr>
                <w:lang w:val="en-US"/>
              </w:rPr>
            </w:pPr>
            <w:r>
              <w:rPr>
                <w:lang w:val="en-US"/>
              </w:rPr>
              <w:t>Apple</w:t>
            </w:r>
          </w:p>
        </w:tc>
        <w:tc>
          <w:tcPr>
            <w:tcW w:w="4494" w:type="pct"/>
          </w:tcPr>
          <w:p w14:paraId="35B0B8B5" w14:textId="77777777" w:rsidR="003A2E69" w:rsidRPr="00C32B2C" w:rsidRDefault="003A2E69" w:rsidP="00620B10">
            <w:pPr>
              <w:rPr>
                <w:lang w:val="en-US"/>
              </w:rPr>
            </w:pPr>
            <w:r w:rsidRPr="00C32B2C">
              <w:rPr>
                <w:lang w:val="en-US"/>
              </w:rPr>
              <w:t>OK to add FG 25-12 as prerequisite of FG 25-13</w:t>
            </w:r>
          </w:p>
        </w:tc>
      </w:tr>
      <w:tr w:rsidR="003A2E69" w:rsidRPr="00C32B2C" w14:paraId="325B3279" w14:textId="77777777" w:rsidTr="007604F7">
        <w:tc>
          <w:tcPr>
            <w:tcW w:w="506" w:type="pct"/>
          </w:tcPr>
          <w:p w14:paraId="014A4893" w14:textId="11E65504" w:rsidR="003A2E69" w:rsidRPr="00CA7B2B" w:rsidRDefault="00CA7B2B" w:rsidP="004A3BA4">
            <w:pPr>
              <w:jc w:val="both"/>
              <w:rPr>
                <w:rFonts w:eastAsia="Malgun Gothic"/>
                <w:lang w:eastAsia="ko-KR"/>
              </w:rPr>
            </w:pPr>
            <w:r>
              <w:rPr>
                <w:rFonts w:eastAsia="Malgun Gothic" w:hint="eastAsia"/>
                <w:lang w:eastAsia="ko-KR"/>
              </w:rPr>
              <w:t>LG</w:t>
            </w:r>
          </w:p>
        </w:tc>
        <w:tc>
          <w:tcPr>
            <w:tcW w:w="4494" w:type="pct"/>
          </w:tcPr>
          <w:p w14:paraId="19CEECB2" w14:textId="6743D198" w:rsidR="003A2E69" w:rsidRPr="00CA7B2B" w:rsidRDefault="00CA7B2B" w:rsidP="004A3BA4">
            <w:pPr>
              <w:rPr>
                <w:rFonts w:eastAsia="Malgun Gothic"/>
                <w:lang w:val="en-US" w:eastAsia="ko-KR"/>
              </w:rPr>
            </w:pPr>
            <w:r>
              <w:rPr>
                <w:rFonts w:eastAsia="Malgun Gothic" w:hint="eastAsia"/>
                <w:lang w:val="en-US" w:eastAsia="ko-KR"/>
              </w:rPr>
              <w:t xml:space="preserve">OK to </w:t>
            </w:r>
            <w:r w:rsidRPr="00C32B2C">
              <w:rPr>
                <w:lang w:val="en-US"/>
              </w:rPr>
              <w:t>add FG 25-12 as prerequisite of FG 25-13</w:t>
            </w:r>
          </w:p>
        </w:tc>
      </w:tr>
      <w:tr w:rsidR="00814FC3" w:rsidRPr="00C32B2C" w14:paraId="552B27B6" w14:textId="77777777" w:rsidTr="007604F7">
        <w:tc>
          <w:tcPr>
            <w:tcW w:w="506" w:type="pct"/>
          </w:tcPr>
          <w:p w14:paraId="1E9192A0" w14:textId="77678B4F" w:rsidR="00814FC3" w:rsidRDefault="00814FC3" w:rsidP="00814FC3">
            <w:pPr>
              <w:jc w:val="both"/>
              <w:rPr>
                <w:rFonts w:eastAsia="Malgun Gothic"/>
                <w:lang w:eastAsia="ko-KR"/>
              </w:rPr>
            </w:pPr>
            <w:r>
              <w:rPr>
                <w:rFonts w:hint="eastAsia"/>
              </w:rPr>
              <w:t>DOCOMO</w:t>
            </w:r>
          </w:p>
        </w:tc>
        <w:tc>
          <w:tcPr>
            <w:tcW w:w="4494" w:type="pct"/>
          </w:tcPr>
          <w:p w14:paraId="51B2D892" w14:textId="5A585BBF" w:rsidR="00814FC3" w:rsidRDefault="00814FC3" w:rsidP="00814FC3">
            <w:pPr>
              <w:rPr>
                <w:rFonts w:eastAsia="Malgun Gothic"/>
                <w:lang w:val="en-US" w:eastAsia="ko-KR"/>
              </w:rPr>
            </w:pPr>
            <w:r w:rsidRPr="00C32B2C">
              <w:rPr>
                <w:lang w:val="en-US"/>
              </w:rPr>
              <w:t>OK to add FG 25-12 as prerequisite of FG 25-13</w:t>
            </w:r>
          </w:p>
        </w:tc>
      </w:tr>
      <w:tr w:rsidR="00CE187F" w:rsidRPr="00C32B2C" w14:paraId="737B8CB5" w14:textId="77777777" w:rsidTr="007604F7">
        <w:tc>
          <w:tcPr>
            <w:tcW w:w="506" w:type="pct"/>
          </w:tcPr>
          <w:p w14:paraId="5AF5831F" w14:textId="6BB6D54B" w:rsidR="00CE187F" w:rsidRPr="00CE187F" w:rsidRDefault="00CE187F" w:rsidP="00814FC3">
            <w:pPr>
              <w:jc w:val="both"/>
              <w:rPr>
                <w:rFonts w:eastAsia="SimSun"/>
                <w:lang w:eastAsia="zh-CN"/>
              </w:rPr>
            </w:pPr>
            <w:r>
              <w:rPr>
                <w:rFonts w:eastAsia="SimSun" w:hint="eastAsia"/>
                <w:lang w:eastAsia="zh-CN"/>
              </w:rPr>
              <w:t>v</w:t>
            </w:r>
            <w:r>
              <w:rPr>
                <w:rFonts w:eastAsia="SimSun"/>
                <w:lang w:eastAsia="zh-CN"/>
              </w:rPr>
              <w:t>ivo</w:t>
            </w:r>
          </w:p>
        </w:tc>
        <w:tc>
          <w:tcPr>
            <w:tcW w:w="4494" w:type="pct"/>
          </w:tcPr>
          <w:p w14:paraId="17B41AF9" w14:textId="1E8B6447" w:rsidR="00CE187F" w:rsidRPr="009044AB" w:rsidRDefault="00CE187F" w:rsidP="00814FC3">
            <w:pPr>
              <w:rPr>
                <w:lang w:val="en-US"/>
              </w:rPr>
            </w:pPr>
            <w:r w:rsidRPr="009044AB">
              <w:rPr>
                <w:rFonts w:eastAsia="SimHei"/>
                <w:sz w:val="21"/>
                <w:szCs w:val="21"/>
              </w:rPr>
              <w:t>OK to add FG 25-12 as prerequisite of FG 25-13</w:t>
            </w:r>
            <w:r w:rsidR="009044AB" w:rsidRPr="009044AB">
              <w:rPr>
                <w:rFonts w:eastAsia="SimHei"/>
                <w:sz w:val="21"/>
                <w:szCs w:val="21"/>
              </w:rPr>
              <w:t>.</w:t>
            </w:r>
          </w:p>
        </w:tc>
      </w:tr>
      <w:tr w:rsidR="0093178D" w:rsidRPr="00C32B2C" w14:paraId="2EC3738D" w14:textId="77777777" w:rsidTr="007604F7">
        <w:tc>
          <w:tcPr>
            <w:tcW w:w="506" w:type="pct"/>
          </w:tcPr>
          <w:p w14:paraId="47B24C20" w14:textId="3B89D634" w:rsidR="0093178D" w:rsidRPr="0093178D" w:rsidRDefault="0093178D" w:rsidP="00814FC3">
            <w:pPr>
              <w:jc w:val="both"/>
              <w:rPr>
                <w:rFonts w:eastAsiaTheme="minorEastAsia"/>
                <w:szCs w:val="24"/>
              </w:rPr>
            </w:pPr>
            <w:r w:rsidRPr="0093178D">
              <w:rPr>
                <w:rFonts w:eastAsiaTheme="minorEastAsia" w:hint="eastAsia"/>
                <w:szCs w:val="24"/>
              </w:rPr>
              <w:t>F</w:t>
            </w:r>
            <w:r w:rsidRPr="0093178D">
              <w:rPr>
                <w:rFonts w:eastAsiaTheme="minorEastAsia"/>
                <w:szCs w:val="24"/>
              </w:rPr>
              <w:t>L5</w:t>
            </w:r>
          </w:p>
        </w:tc>
        <w:tc>
          <w:tcPr>
            <w:tcW w:w="4494" w:type="pct"/>
          </w:tcPr>
          <w:p w14:paraId="6B533AA6" w14:textId="77777777" w:rsidR="0093178D" w:rsidRPr="0093178D" w:rsidRDefault="0093178D" w:rsidP="00814FC3">
            <w:pPr>
              <w:rPr>
                <w:rFonts w:eastAsiaTheme="minorEastAsia"/>
                <w:szCs w:val="24"/>
              </w:rPr>
            </w:pPr>
            <w:r w:rsidRPr="0093178D">
              <w:rPr>
                <w:rFonts w:eastAsiaTheme="minorEastAsia" w:hint="eastAsia"/>
                <w:szCs w:val="24"/>
              </w:rPr>
              <w:t>A</w:t>
            </w:r>
            <w:r w:rsidRPr="0093178D">
              <w:rPr>
                <w:rFonts w:eastAsiaTheme="minorEastAsia"/>
                <w:szCs w:val="24"/>
              </w:rPr>
              <w:t>ll companies are fine to add FG 25-12 as prerequisite of FG 25-13.</w:t>
            </w:r>
          </w:p>
          <w:p w14:paraId="082FDB53" w14:textId="77777777" w:rsidR="0093178D" w:rsidRDefault="0093178D" w:rsidP="00814FC3">
            <w:pPr>
              <w:rPr>
                <w:rFonts w:eastAsiaTheme="minorEastAsia"/>
                <w:szCs w:val="24"/>
              </w:rPr>
            </w:pPr>
            <w:r w:rsidRPr="0093178D">
              <w:rPr>
                <w:rFonts w:eastAsiaTheme="minorEastAsia" w:hint="eastAsia"/>
                <w:szCs w:val="24"/>
              </w:rPr>
              <w:t>T</w:t>
            </w:r>
            <w:r w:rsidRPr="0093178D">
              <w:rPr>
                <w:rFonts w:eastAsiaTheme="minorEastAsia"/>
                <w:szCs w:val="24"/>
              </w:rPr>
              <w:t>herefore, following proposal is made</w:t>
            </w:r>
          </w:p>
          <w:p w14:paraId="502FA9BE" w14:textId="5D079CB6" w:rsidR="007C0A11" w:rsidRPr="0028343A" w:rsidRDefault="007C0A11" w:rsidP="007C0A11">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8</w:t>
            </w:r>
            <w:r w:rsidRPr="00C219AB">
              <w:rPr>
                <w:b/>
                <w:bCs/>
                <w:szCs w:val="21"/>
                <w:lang w:val="en-US"/>
              </w:rPr>
              <w:t>-</w:t>
            </w:r>
            <w:r>
              <w:rPr>
                <w:b/>
                <w:bCs/>
                <w:szCs w:val="21"/>
                <w:lang w:val="en-US"/>
              </w:rPr>
              <w:t>4</w:t>
            </w:r>
            <w:r w:rsidRPr="00C219AB">
              <w:rPr>
                <w:b/>
                <w:bCs/>
                <w:szCs w:val="21"/>
                <w:lang w:val="en-US"/>
              </w:rPr>
              <w:t>:</w:t>
            </w:r>
          </w:p>
          <w:p w14:paraId="1E1F3866" w14:textId="3AD0E7EA" w:rsidR="0093178D" w:rsidRPr="007C0A11" w:rsidRDefault="007C0A11" w:rsidP="00814FC3">
            <w:pPr>
              <w:pStyle w:val="aff"/>
              <w:numPr>
                <w:ilvl w:val="0"/>
                <w:numId w:val="10"/>
              </w:numPr>
              <w:spacing w:afterLines="50" w:after="120"/>
              <w:ind w:leftChars="0"/>
              <w:jc w:val="both"/>
              <w:rPr>
                <w:b/>
                <w:bCs/>
                <w:szCs w:val="24"/>
                <w:lang w:val="en-US"/>
              </w:rPr>
            </w:pPr>
            <w:r>
              <w:rPr>
                <w:b/>
                <w:bCs/>
                <w:szCs w:val="24"/>
                <w:lang w:val="en-US"/>
              </w:rPr>
              <w:t>FG 25-12 is added as</w:t>
            </w:r>
            <w:r w:rsidRPr="00500C92">
              <w:rPr>
                <w:b/>
                <w:bCs/>
                <w:szCs w:val="24"/>
                <w:lang w:val="en-US"/>
              </w:rPr>
              <w:t xml:space="preserve"> prerequisite feature group for </w:t>
            </w:r>
            <w:r>
              <w:rPr>
                <w:b/>
                <w:bCs/>
                <w:szCs w:val="24"/>
              </w:rPr>
              <w:t>FG 25-13</w:t>
            </w:r>
          </w:p>
        </w:tc>
      </w:tr>
      <w:tr w:rsidR="004050F8" w:rsidRPr="00C32B2C" w14:paraId="2BC65EDD" w14:textId="77777777" w:rsidTr="007604F7">
        <w:tc>
          <w:tcPr>
            <w:tcW w:w="506" w:type="pct"/>
          </w:tcPr>
          <w:p w14:paraId="41693400" w14:textId="7D7BADCE" w:rsidR="004050F8" w:rsidRPr="0093178D" w:rsidRDefault="004050F8" w:rsidP="004050F8">
            <w:pPr>
              <w:jc w:val="both"/>
              <w:rPr>
                <w:rFonts w:eastAsiaTheme="minorEastAsia"/>
                <w:szCs w:val="24"/>
              </w:rPr>
            </w:pPr>
            <w:r>
              <w:rPr>
                <w:rFonts w:eastAsiaTheme="minorEastAsia" w:hint="eastAsia"/>
              </w:rPr>
              <w:t>F</w:t>
            </w:r>
            <w:r>
              <w:rPr>
                <w:rFonts w:eastAsiaTheme="minorEastAsia"/>
              </w:rPr>
              <w:t>L</w:t>
            </w:r>
          </w:p>
        </w:tc>
        <w:tc>
          <w:tcPr>
            <w:tcW w:w="4494" w:type="pct"/>
          </w:tcPr>
          <w:p w14:paraId="0CC7BFAF" w14:textId="77777777" w:rsidR="004050F8" w:rsidRPr="00124036" w:rsidRDefault="004050F8" w:rsidP="004050F8">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66115C30" w14:textId="77777777" w:rsidR="004050F8" w:rsidRPr="0028343A" w:rsidRDefault="004050F8" w:rsidP="004050F8">
            <w:pPr>
              <w:spacing w:afterLines="50" w:after="120"/>
              <w:jc w:val="both"/>
              <w:rPr>
                <w:b/>
                <w:bCs/>
                <w:szCs w:val="21"/>
                <w:lang w:val="en-US"/>
              </w:rPr>
            </w:pPr>
            <w:r w:rsidRPr="004050F8">
              <w:rPr>
                <w:b/>
                <w:bCs/>
                <w:szCs w:val="21"/>
                <w:highlight w:val="green"/>
                <w:lang w:val="en-US"/>
              </w:rPr>
              <w:t>Agreement</w:t>
            </w:r>
          </w:p>
          <w:p w14:paraId="7BFCC960" w14:textId="032948EF" w:rsidR="004050F8" w:rsidRPr="004050F8" w:rsidRDefault="004050F8" w:rsidP="004050F8">
            <w:pPr>
              <w:pStyle w:val="aff"/>
              <w:numPr>
                <w:ilvl w:val="0"/>
                <w:numId w:val="10"/>
              </w:numPr>
              <w:ind w:leftChars="0"/>
              <w:rPr>
                <w:rFonts w:eastAsiaTheme="minorEastAsia"/>
                <w:szCs w:val="24"/>
              </w:rPr>
            </w:pPr>
            <w:r w:rsidRPr="004050F8">
              <w:rPr>
                <w:b/>
                <w:bCs/>
                <w:szCs w:val="24"/>
                <w:lang w:val="en-US"/>
              </w:rPr>
              <w:t xml:space="preserve">FG 25-12 is added as prerequisite feature group for </w:t>
            </w:r>
            <w:r w:rsidRPr="004050F8">
              <w:rPr>
                <w:b/>
                <w:bCs/>
                <w:szCs w:val="24"/>
              </w:rPr>
              <w:t>FG 25-13</w:t>
            </w:r>
          </w:p>
        </w:tc>
      </w:tr>
    </w:tbl>
    <w:p w14:paraId="08F599AE" w14:textId="77777777" w:rsidR="00524178" w:rsidRPr="007604F7" w:rsidRDefault="00524178" w:rsidP="00524178">
      <w:pPr>
        <w:spacing w:afterLines="50" w:after="120"/>
        <w:jc w:val="both"/>
        <w:rPr>
          <w:sz w:val="22"/>
        </w:rPr>
      </w:pPr>
    </w:p>
    <w:p w14:paraId="511563A1" w14:textId="77777777" w:rsidR="00524178" w:rsidRDefault="00524178" w:rsidP="00524178">
      <w:pPr>
        <w:spacing w:afterLines="50" w:after="120"/>
        <w:jc w:val="both"/>
        <w:rPr>
          <w:sz w:val="22"/>
          <w:lang w:val="en-US"/>
        </w:rPr>
      </w:pPr>
    </w:p>
    <w:p w14:paraId="3C9BF2E7" w14:textId="459E08E7" w:rsidR="00524178" w:rsidRPr="0028343A" w:rsidRDefault="00227A2F" w:rsidP="00524178">
      <w:pPr>
        <w:spacing w:afterLines="50" w:after="120"/>
        <w:jc w:val="both"/>
        <w:rPr>
          <w:b/>
          <w:bCs/>
          <w:szCs w:val="21"/>
          <w:lang w:val="en-US"/>
        </w:rPr>
      </w:pPr>
      <w:r>
        <w:rPr>
          <w:b/>
          <w:bCs/>
          <w:szCs w:val="21"/>
          <w:lang w:val="en-US"/>
        </w:rPr>
        <w:lastRenderedPageBreak/>
        <w:t xml:space="preserve">[FL4] </w:t>
      </w:r>
      <w:r w:rsidR="00524178" w:rsidRPr="00C219AB">
        <w:rPr>
          <w:b/>
          <w:bCs/>
          <w:szCs w:val="21"/>
          <w:lang w:val="en-US"/>
        </w:rPr>
        <w:t xml:space="preserve">Low priority question </w:t>
      </w:r>
      <w:r w:rsidR="00500223">
        <w:rPr>
          <w:b/>
          <w:bCs/>
          <w:szCs w:val="21"/>
          <w:lang w:val="en-US"/>
        </w:rPr>
        <w:t>8</w:t>
      </w:r>
      <w:r w:rsidR="00524178" w:rsidRPr="00C219AB">
        <w:rPr>
          <w:b/>
          <w:bCs/>
          <w:szCs w:val="21"/>
          <w:lang w:val="en-US"/>
        </w:rPr>
        <w:t>-</w:t>
      </w:r>
      <w:r w:rsidR="00500223">
        <w:rPr>
          <w:b/>
          <w:bCs/>
          <w:szCs w:val="21"/>
          <w:lang w:val="en-US"/>
        </w:rPr>
        <w:t>5</w:t>
      </w:r>
      <w:r w:rsidR="00524178" w:rsidRPr="00C219AB">
        <w:rPr>
          <w:b/>
          <w:bCs/>
          <w:szCs w:val="21"/>
          <w:lang w:val="en-US"/>
        </w:rPr>
        <w:t>:</w:t>
      </w:r>
    </w:p>
    <w:p w14:paraId="45C25279" w14:textId="16409A42" w:rsidR="00524178" w:rsidRPr="0095730B" w:rsidRDefault="00524178" w:rsidP="00524178">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B64CE7">
        <w:rPr>
          <w:b/>
          <w:bCs/>
          <w:szCs w:val="24"/>
        </w:rPr>
        <w:t>FGs 25-12 and 25-13</w:t>
      </w:r>
      <w:r w:rsidR="00402423">
        <w:rPr>
          <w:b/>
          <w:bCs/>
          <w:szCs w:val="24"/>
        </w:rPr>
        <w:t xml:space="preserve">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524178" w:rsidRPr="007F0249" w14:paraId="196ECB07" w14:textId="77777777" w:rsidTr="000F06DD">
        <w:tc>
          <w:tcPr>
            <w:tcW w:w="506" w:type="pct"/>
            <w:shd w:val="clear" w:color="auto" w:fill="F2F2F2" w:themeFill="background1" w:themeFillShade="F2"/>
          </w:tcPr>
          <w:p w14:paraId="4AE2BB88"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41267F"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A3CE7" w:rsidRPr="007F0249" w14:paraId="387D14AF" w14:textId="77777777" w:rsidTr="000F06DD">
        <w:tc>
          <w:tcPr>
            <w:tcW w:w="506" w:type="pct"/>
          </w:tcPr>
          <w:p w14:paraId="4A6F8CCE" w14:textId="73C524D0" w:rsidR="001A3CE7" w:rsidRPr="007F0249" w:rsidRDefault="001A3CE7" w:rsidP="001A3CE7">
            <w:pPr>
              <w:spacing w:after="0"/>
              <w:jc w:val="both"/>
              <w:rPr>
                <w:szCs w:val="21"/>
                <w:lang w:val="en-US"/>
              </w:rPr>
            </w:pPr>
            <w:r>
              <w:rPr>
                <w:rFonts w:eastAsia="SimSun"/>
                <w:szCs w:val="21"/>
                <w:lang w:val="en-US" w:eastAsia="zh-CN"/>
              </w:rPr>
              <w:t>Huawei, HiSilicon</w:t>
            </w:r>
          </w:p>
        </w:tc>
        <w:tc>
          <w:tcPr>
            <w:tcW w:w="4494" w:type="pct"/>
          </w:tcPr>
          <w:p w14:paraId="7D3ECEFD" w14:textId="77777777" w:rsidR="001A3CE7" w:rsidRDefault="001A3CE7" w:rsidP="001A3CE7">
            <w:pPr>
              <w:spacing w:after="0"/>
              <w:rPr>
                <w:rFonts w:ascii="Times" w:eastAsia="SimSun" w:hAnsi="Times"/>
                <w:iCs/>
                <w:szCs w:val="21"/>
                <w:lang w:eastAsia="zh-CN"/>
              </w:rPr>
            </w:pPr>
            <w:r>
              <w:rPr>
                <w:rFonts w:ascii="Times" w:eastAsia="SimSun" w:hAnsi="Times"/>
                <w:iCs/>
                <w:szCs w:val="21"/>
                <w:lang w:eastAsia="zh-CN"/>
              </w:rPr>
              <w:t xml:space="preserve">Following the same approach in defining basic NR-U </w:t>
            </w:r>
            <w:r w:rsidRPr="00A26A37">
              <w:rPr>
                <w:rFonts w:ascii="Times" w:eastAsia="SimSun" w:hAnsi="Times"/>
                <w:iCs/>
                <w:szCs w:val="21"/>
                <w:lang w:eastAsia="zh-CN"/>
              </w:rPr>
              <w:t>FG</w:t>
            </w:r>
            <w:r>
              <w:rPr>
                <w:rFonts w:ascii="Times" w:eastAsia="SimSun" w:hAnsi="Times"/>
                <w:iCs/>
                <w:szCs w:val="21"/>
                <w:lang w:eastAsia="zh-CN"/>
              </w:rPr>
              <w:t xml:space="preserve">s related to channel access in Rel-16, e.g., FG 10-1 and FG 10-1a, we think that following components should be added to FG 25-12. Note that these components are the semi-static channel access components distinguishing UE’s operation as an initiating device in Rel-17 as compared to its Rel-16 operation as a responding device only.    </w:t>
            </w:r>
          </w:p>
          <w:p w14:paraId="6D97B000" w14:textId="77777777" w:rsidR="001A3CE7" w:rsidRDefault="001A3CE7" w:rsidP="001A3CE7">
            <w:pPr>
              <w:spacing w:after="0"/>
              <w:rPr>
                <w:rFonts w:ascii="Times" w:eastAsia="SimSun" w:hAnsi="Times"/>
                <w:iCs/>
                <w:szCs w:val="21"/>
                <w:lang w:eastAsia="zh-CN"/>
              </w:rPr>
            </w:pPr>
          </w:p>
          <w:p w14:paraId="6F47E602" w14:textId="77777777" w:rsidR="001A3CE7" w:rsidRDefault="001A3CE7" w:rsidP="001A3CE7">
            <w:pPr>
              <w:pStyle w:val="TAL"/>
              <w:rPr>
                <w:color w:val="FF0000"/>
              </w:rPr>
            </w:pPr>
            <w:r w:rsidRPr="00295665">
              <w:rPr>
                <w:color w:val="FF0000"/>
              </w:rPr>
              <w:t xml:space="preserve">2. 9us sensing to initiate a semi-static CO or transmit after </w:t>
            </w:r>
            <w:r>
              <w:rPr>
                <w:color w:val="FF0000"/>
              </w:rPr>
              <w:t>[</w:t>
            </w:r>
            <w:r w:rsidRPr="00295665">
              <w:rPr>
                <w:color w:val="FF0000"/>
              </w:rPr>
              <w:t>a gap greater than 16us from</w:t>
            </w:r>
            <w:r>
              <w:rPr>
                <w:color w:val="FF0000"/>
              </w:rPr>
              <w:t>]</w:t>
            </w:r>
            <w:r w:rsidRPr="00295665">
              <w:rPr>
                <w:color w:val="FF0000"/>
              </w:rPr>
              <w:t xml:space="preserve"> any transmission burst within a UE-initiated CO.</w:t>
            </w:r>
          </w:p>
          <w:p w14:paraId="344FDE3A" w14:textId="77777777" w:rsidR="001A3CE7" w:rsidRDefault="001A3CE7" w:rsidP="001A3CE7">
            <w:pPr>
              <w:pStyle w:val="TAL"/>
              <w:rPr>
                <w:color w:val="FF0000"/>
              </w:rPr>
            </w:pPr>
            <w:r>
              <w:rPr>
                <w:color w:val="FF0000"/>
              </w:rPr>
              <w:t>3. Determination of COT initiator assumption based on rules for configured UL</w:t>
            </w:r>
          </w:p>
          <w:p w14:paraId="34799CB1" w14:textId="4ED83ACD" w:rsidR="001A3CE7" w:rsidRPr="001A3CE7" w:rsidRDefault="001A3CE7" w:rsidP="001A3CE7">
            <w:pPr>
              <w:pStyle w:val="TAL"/>
              <w:rPr>
                <w:color w:val="FF0000"/>
              </w:rPr>
            </w:pPr>
            <w:r>
              <w:rPr>
                <w:color w:val="FF0000"/>
              </w:rPr>
              <w:t xml:space="preserve">4. Validating </w:t>
            </w:r>
            <w:r w:rsidRPr="00EA179F">
              <w:rPr>
                <w:color w:val="FF0000"/>
              </w:rPr>
              <w:t>COT initiator assumption</w:t>
            </w:r>
            <w:r>
              <w:rPr>
                <w:color w:val="FF0000"/>
              </w:rPr>
              <w:t xml:space="preserve"> indicated in UL scheduling DCI</w:t>
            </w:r>
          </w:p>
        </w:tc>
      </w:tr>
      <w:tr w:rsidR="001A3CE7" w:rsidRPr="007F0249" w14:paraId="4BC24F6B" w14:textId="77777777" w:rsidTr="000F06DD">
        <w:tc>
          <w:tcPr>
            <w:tcW w:w="506" w:type="pct"/>
          </w:tcPr>
          <w:p w14:paraId="318F4402" w14:textId="438E3AC4" w:rsidR="001A3CE7" w:rsidRPr="007F0249" w:rsidRDefault="00CF1AD9" w:rsidP="001A3CE7">
            <w:pPr>
              <w:spacing w:after="0"/>
              <w:jc w:val="both"/>
              <w:rPr>
                <w:szCs w:val="21"/>
                <w:lang w:val="en-US"/>
              </w:rPr>
            </w:pPr>
            <w:r>
              <w:rPr>
                <w:rFonts w:hint="eastAsia"/>
                <w:szCs w:val="21"/>
                <w:lang w:val="en-US"/>
              </w:rPr>
              <w:t>F</w:t>
            </w:r>
            <w:r>
              <w:rPr>
                <w:szCs w:val="21"/>
                <w:lang w:val="en-US"/>
              </w:rPr>
              <w:t>L5</w:t>
            </w:r>
          </w:p>
        </w:tc>
        <w:tc>
          <w:tcPr>
            <w:tcW w:w="4494" w:type="pct"/>
          </w:tcPr>
          <w:p w14:paraId="6030D0AC" w14:textId="0E487DCD" w:rsidR="001A3CE7" w:rsidRPr="00CF1AD9" w:rsidRDefault="00CF1AD9" w:rsidP="001A3CE7">
            <w:pPr>
              <w:tabs>
                <w:tab w:val="left" w:pos="1800"/>
              </w:tabs>
              <w:spacing w:after="0"/>
              <w:rPr>
                <w:rFonts w:ascii="Times" w:eastAsiaTheme="minorEastAsia" w:hAnsi="Times"/>
                <w:iCs/>
                <w:szCs w:val="21"/>
              </w:rPr>
            </w:pPr>
            <w:r>
              <w:rPr>
                <w:rFonts w:ascii="Times" w:eastAsiaTheme="minorEastAsia" w:hAnsi="Times"/>
                <w:iCs/>
                <w:szCs w:val="21"/>
              </w:rPr>
              <w:t xml:space="preserve">Thanks for the input so far. </w:t>
            </w:r>
            <w:r>
              <w:rPr>
                <w:rFonts w:ascii="Times" w:eastAsiaTheme="minorEastAsia" w:hAnsi="Times" w:hint="eastAsia"/>
                <w:iCs/>
                <w:szCs w:val="21"/>
              </w:rPr>
              <w:t>C</w:t>
            </w:r>
            <w:r>
              <w:rPr>
                <w:rFonts w:ascii="Times" w:eastAsiaTheme="minorEastAsia" w:hAnsi="Times"/>
                <w:iCs/>
                <w:szCs w:val="21"/>
              </w:rPr>
              <w:t>onsidering the remaining time in this meeting, no additional proposal is made but companies are encouraged to study appropriate components toward next RAN1 meeting</w:t>
            </w:r>
            <w:r>
              <w:rPr>
                <w:rFonts w:eastAsia="SimSun"/>
                <w:lang w:val="en-US" w:eastAsia="zh-CN"/>
              </w:rPr>
              <w:t>on considering the comment provided so far</w:t>
            </w:r>
          </w:p>
        </w:tc>
      </w:tr>
    </w:tbl>
    <w:p w14:paraId="55EC4997" w14:textId="77777777" w:rsidR="00524178" w:rsidRDefault="00524178" w:rsidP="00524178">
      <w:pPr>
        <w:spacing w:afterLines="50" w:after="120"/>
        <w:jc w:val="both"/>
        <w:rPr>
          <w:sz w:val="22"/>
        </w:rPr>
      </w:pPr>
    </w:p>
    <w:p w14:paraId="090526C8" w14:textId="77777777" w:rsidR="00524178" w:rsidRDefault="00524178" w:rsidP="00841D08">
      <w:pPr>
        <w:spacing w:afterLines="50" w:after="120"/>
        <w:jc w:val="both"/>
        <w:rPr>
          <w:sz w:val="22"/>
          <w:lang w:val="en-US"/>
        </w:rPr>
      </w:pPr>
    </w:p>
    <w:p w14:paraId="49E3EDAC" w14:textId="4821B474" w:rsidR="003474C7" w:rsidRPr="00E90E37" w:rsidRDefault="003474C7" w:rsidP="001D23FA">
      <w:pPr>
        <w:spacing w:afterLines="50" w:after="120"/>
        <w:jc w:val="both"/>
        <w:rPr>
          <w:sz w:val="22"/>
          <w:lang w:val="en-US"/>
        </w:rPr>
      </w:pPr>
    </w:p>
    <w:p w14:paraId="0701EBA3" w14:textId="5818711C" w:rsidR="009B02F7" w:rsidRPr="009517C5" w:rsidRDefault="009B02F7" w:rsidP="009B02F7">
      <w:pPr>
        <w:pStyle w:val="1"/>
        <w:numPr>
          <w:ilvl w:val="0"/>
          <w:numId w:val="4"/>
        </w:numPr>
        <w:spacing w:before="180" w:after="120"/>
        <w:rPr>
          <w:rFonts w:eastAsia="ＭＳ 明朝"/>
          <w:b/>
          <w:bCs/>
          <w:szCs w:val="24"/>
          <w:lang w:val="en-US"/>
        </w:rPr>
      </w:pPr>
      <w:r>
        <w:rPr>
          <w:rFonts w:eastAsia="ＭＳ 明朝"/>
          <w:b/>
          <w:bCs/>
          <w:szCs w:val="24"/>
          <w:lang w:val="en-US"/>
        </w:rPr>
        <w:t>25-</w:t>
      </w:r>
      <w:r w:rsidR="009C1085">
        <w:rPr>
          <w:rFonts w:eastAsia="ＭＳ 明朝"/>
          <w:b/>
          <w:bCs/>
          <w:szCs w:val="24"/>
          <w:lang w:val="en-US"/>
        </w:rPr>
        <w:t>14</w:t>
      </w:r>
      <w:r>
        <w:rPr>
          <w:rFonts w:eastAsia="ＭＳ 明朝"/>
          <w:b/>
          <w:bCs/>
          <w:szCs w:val="24"/>
          <w:lang w:val="en-US"/>
        </w:rPr>
        <w:t xml:space="preserve"> to 25-1</w:t>
      </w:r>
      <w:r w:rsidR="009C1085">
        <w:rPr>
          <w:rFonts w:eastAsia="ＭＳ 明朝"/>
          <w:b/>
          <w:bCs/>
          <w:szCs w:val="24"/>
          <w:lang w:val="en-US"/>
        </w:rPr>
        <w:t>5</w:t>
      </w:r>
      <w:r>
        <w:rPr>
          <w:rFonts w:eastAsia="ＭＳ 明朝"/>
          <w:b/>
          <w:bCs/>
          <w:szCs w:val="24"/>
          <w:lang w:val="en-US"/>
        </w:rPr>
        <w:t xml:space="preserve">: </w:t>
      </w:r>
      <w:r w:rsidR="0008403F" w:rsidRPr="0008403F">
        <w:rPr>
          <w:rFonts w:eastAsia="ＭＳ 明朝"/>
          <w:b/>
          <w:bCs/>
          <w:szCs w:val="24"/>
          <w:lang w:val="en-US"/>
        </w:rPr>
        <w:t>PHY prioritization of overlapping DG-PUSCH and CG-PUSCH</w:t>
      </w:r>
      <w:r w:rsidR="0008403F">
        <w:rPr>
          <w:rFonts w:eastAsia="ＭＳ 明朝"/>
          <w:b/>
          <w:bCs/>
          <w:szCs w:val="24"/>
          <w:lang w:val="en-US"/>
        </w:rPr>
        <w:t xml:space="preserve"> with different priorities</w:t>
      </w:r>
    </w:p>
    <w:p w14:paraId="6FB98CBA" w14:textId="65AD9C17" w:rsidR="009B02F7" w:rsidRPr="000A1F12" w:rsidRDefault="009B02F7" w:rsidP="009B02F7">
      <w:pPr>
        <w:spacing w:afterLines="50" w:after="120"/>
        <w:jc w:val="both"/>
        <w:rPr>
          <w:sz w:val="22"/>
          <w:lang w:val="en-US"/>
        </w:rPr>
      </w:pPr>
      <w:r>
        <w:rPr>
          <w:rFonts w:hint="eastAsia"/>
          <w:sz w:val="22"/>
          <w:lang w:val="en-US"/>
        </w:rPr>
        <w:t>I</w:t>
      </w:r>
      <w:r>
        <w:rPr>
          <w:sz w:val="22"/>
          <w:lang w:val="en-US"/>
        </w:rPr>
        <w:t>n [1], FG</w:t>
      </w:r>
      <w:r w:rsidR="009C1085">
        <w:rPr>
          <w:sz w:val="22"/>
          <w:lang w:val="en-US"/>
        </w:rPr>
        <w:t>s</w:t>
      </w:r>
      <w:r>
        <w:rPr>
          <w:sz w:val="22"/>
          <w:lang w:val="en-US"/>
        </w:rPr>
        <w:t xml:space="preserve"> </w:t>
      </w:r>
      <w:r w:rsidR="009C1085" w:rsidRPr="009C1085">
        <w:rPr>
          <w:sz w:val="22"/>
          <w:lang w:val="en-US"/>
        </w:rPr>
        <w:t>25-14 to 25-15</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650B1" w14:paraId="35FC2F94"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1E1B262D"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294466C"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D5E47F1"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4FAD6ED"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613E491"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434576E"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AFF1C" w14:textId="77777777" w:rsidR="00E650B1" w:rsidRDefault="00E650B1"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BE9C172" w14:textId="77777777" w:rsidR="00E650B1" w:rsidRDefault="00E650B1"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1AEF7F3" w14:textId="77777777" w:rsidR="00E650B1" w:rsidRDefault="00E650B1"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06AEE55" w14:textId="77777777" w:rsidR="00E650B1" w:rsidRDefault="00E650B1"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146108A"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F559EB"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A8779C4"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A573589"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EADA0BD"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E650B1" w14:paraId="11389AA5"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2FD7FD77" w14:textId="77777777" w:rsidR="00E650B1" w:rsidRDefault="00E650B1" w:rsidP="000F06DD">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0C237E26" w14:textId="5CA9CA27" w:rsidR="00E650B1" w:rsidRDefault="00E650B1" w:rsidP="000F06DD">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hideMark/>
          </w:tcPr>
          <w:p w14:paraId="48AB28F5" w14:textId="0041268A" w:rsidR="00E650B1" w:rsidRDefault="00E650B1" w:rsidP="000F06DD">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hideMark/>
          </w:tcPr>
          <w:p w14:paraId="694F1ED6" w14:textId="77777777" w:rsidR="00E650B1" w:rsidRDefault="00E650B1" w:rsidP="000F06DD">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hideMark/>
          </w:tcPr>
          <w:p w14:paraId="1B5EDDCC" w14:textId="77777777" w:rsidR="00E650B1" w:rsidRDefault="00E650B1" w:rsidP="000F06DD">
            <w:pPr>
              <w:pStyle w:val="TAL"/>
              <w:rPr>
                <w:rFonts w:eastAsia="SimSun"/>
                <w:szCs w:val="18"/>
              </w:rPr>
            </w:pPr>
            <w:r>
              <w:t>12-</w:t>
            </w:r>
            <w:commentRangeStart w:id="33"/>
            <w:r>
              <w:t>1</w:t>
            </w:r>
            <w:commentRangeEnd w:id="33"/>
            <w:r>
              <w:rPr>
                <w:rStyle w:val="af5"/>
                <w:rFonts w:ascii="Times New Roman" w:eastAsiaTheme="minorEastAsia" w:hAnsi="Times New Roman"/>
              </w:rPr>
              <w:commentReference w:id="33"/>
            </w:r>
          </w:p>
        </w:tc>
        <w:tc>
          <w:tcPr>
            <w:tcW w:w="858" w:type="dxa"/>
            <w:tcBorders>
              <w:top w:val="single" w:sz="4" w:space="0" w:color="auto"/>
              <w:left w:val="single" w:sz="4" w:space="0" w:color="auto"/>
              <w:bottom w:val="single" w:sz="4" w:space="0" w:color="auto"/>
              <w:right w:val="single" w:sz="4" w:space="0" w:color="auto"/>
            </w:tcBorders>
            <w:hideMark/>
          </w:tcPr>
          <w:p w14:paraId="216F9DB9" w14:textId="77777777" w:rsidR="00E650B1" w:rsidRDefault="00E650B1" w:rsidP="000F06DD">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2880A" w14:textId="77777777" w:rsidR="00E650B1" w:rsidRDefault="00E650B1" w:rsidP="000F06DD">
            <w:pPr>
              <w:pStyle w:val="TAL"/>
              <w:rPr>
                <w:rFonts w:cs="Arial"/>
                <w:lang w:eastAsia="ja-JP"/>
              </w:rPr>
            </w:pPr>
            <w:r>
              <w:rPr>
                <w:rFonts w:cs="Arial"/>
                <w:lang w:eastAsia="ja-JP"/>
              </w:rPr>
              <w:t>N/A</w:t>
            </w:r>
          </w:p>
          <w:p w14:paraId="4629CC90" w14:textId="77777777" w:rsidR="00E650B1" w:rsidRDefault="00E650B1" w:rsidP="000F06DD">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997D7D" w14:textId="77777777" w:rsidR="00E650B1" w:rsidRDefault="00E650B1"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77001B2" w14:textId="77777777" w:rsidR="00E650B1" w:rsidRDefault="00E650B1" w:rsidP="000F06DD">
            <w:pPr>
              <w:pStyle w:val="TAL"/>
              <w:rPr>
                <w:rFonts w:cs="Arial"/>
                <w:lang w:eastAsia="ja-JP"/>
              </w:rPr>
            </w:pPr>
            <w:r>
              <w:rPr>
                <w:rFonts w:cs="Arial"/>
                <w:lang w:eastAsia="ja-JP"/>
              </w:rPr>
              <w:t>Per band</w:t>
            </w:r>
          </w:p>
          <w:p w14:paraId="5EFDE8F9" w14:textId="77777777" w:rsidR="00E650B1" w:rsidRDefault="00E650B1" w:rsidP="000F06DD">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DDF7418" w14:textId="77777777" w:rsidR="00E650B1" w:rsidRDefault="00E650B1" w:rsidP="000F06DD">
            <w:pPr>
              <w:pStyle w:val="TAL"/>
              <w:rPr>
                <w:rFonts w:cs="Arial"/>
              </w:rPr>
            </w:pPr>
            <w:r>
              <w:rPr>
                <w:rFonts w:cs="Arial"/>
              </w:rPr>
              <w:t>N/A</w:t>
            </w:r>
          </w:p>
          <w:p w14:paraId="10759C2E" w14:textId="77777777" w:rsidR="00E650B1" w:rsidRDefault="00E650B1" w:rsidP="000F06DD">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tcPr>
          <w:p w14:paraId="0AF553ED" w14:textId="77777777" w:rsidR="00E650B1" w:rsidRDefault="00E650B1" w:rsidP="000F06DD">
            <w:pPr>
              <w:pStyle w:val="TAL"/>
              <w:rPr>
                <w:rFonts w:cs="Arial"/>
              </w:rPr>
            </w:pPr>
            <w:r>
              <w:rPr>
                <w:rFonts w:cs="Arial"/>
              </w:rPr>
              <w:t>N/A</w:t>
            </w:r>
          </w:p>
          <w:p w14:paraId="00A15BF5" w14:textId="77777777" w:rsidR="00E650B1" w:rsidRDefault="00E650B1" w:rsidP="000F06DD">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hideMark/>
          </w:tcPr>
          <w:p w14:paraId="4951639A" w14:textId="77777777" w:rsidR="00E650B1" w:rsidRDefault="00E650B1" w:rsidP="000F06DD">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266DB1E" w14:textId="77777777" w:rsidR="00E650B1" w:rsidRDefault="00E650B1"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F100D6" w14:textId="77777777" w:rsidR="00E650B1" w:rsidRDefault="00E650B1" w:rsidP="000F06DD">
            <w:pPr>
              <w:pStyle w:val="TAL"/>
              <w:rPr>
                <w:rFonts w:cs="Arial"/>
              </w:rPr>
            </w:pPr>
            <w:r>
              <w:rPr>
                <w:rFonts w:cs="Arial"/>
              </w:rPr>
              <w:t>Optional with capability signaling</w:t>
            </w:r>
          </w:p>
          <w:p w14:paraId="0EBA0403" w14:textId="77777777" w:rsidR="00E650B1" w:rsidRDefault="00E650B1" w:rsidP="000F06DD">
            <w:pPr>
              <w:pStyle w:val="TAL"/>
              <w:rPr>
                <w:rFonts w:eastAsia="SimSun"/>
                <w:szCs w:val="18"/>
              </w:rPr>
            </w:pPr>
          </w:p>
        </w:tc>
      </w:tr>
      <w:tr w:rsidR="00E650B1" w14:paraId="6CE83F1C"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3915E38" w14:textId="77777777" w:rsidR="00E650B1" w:rsidRDefault="00E650B1" w:rsidP="000F06DD">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3AD85F9D" w14:textId="0BC33F3A" w:rsidR="00E650B1" w:rsidRDefault="00E650B1" w:rsidP="000F06DD">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hideMark/>
          </w:tcPr>
          <w:p w14:paraId="19D8D8A3" w14:textId="0DB4A9D2" w:rsidR="00E650B1" w:rsidRDefault="00E650B1" w:rsidP="000F06DD">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hideMark/>
          </w:tcPr>
          <w:p w14:paraId="2EFBAD72" w14:textId="77777777" w:rsidR="00E650B1" w:rsidRDefault="00E650B1" w:rsidP="000F06DD">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hideMark/>
          </w:tcPr>
          <w:p w14:paraId="0839CC27" w14:textId="77777777" w:rsidR="00E650B1" w:rsidRDefault="00E650B1" w:rsidP="000F06DD">
            <w:pPr>
              <w:pStyle w:val="TAL"/>
            </w:pPr>
            <w:r>
              <w:t>12-</w:t>
            </w:r>
            <w:commentRangeStart w:id="34"/>
            <w:r>
              <w:t>1</w:t>
            </w:r>
            <w:commentRangeEnd w:id="34"/>
            <w:r>
              <w:rPr>
                <w:rStyle w:val="af5"/>
                <w:rFonts w:ascii="Times New Roman" w:eastAsiaTheme="minorEastAsia" w:hAnsi="Times New Roman"/>
              </w:rPr>
              <w:commentReference w:id="34"/>
            </w:r>
          </w:p>
        </w:tc>
        <w:tc>
          <w:tcPr>
            <w:tcW w:w="858" w:type="dxa"/>
            <w:tcBorders>
              <w:top w:val="single" w:sz="4" w:space="0" w:color="auto"/>
              <w:left w:val="single" w:sz="4" w:space="0" w:color="auto"/>
              <w:bottom w:val="single" w:sz="4" w:space="0" w:color="auto"/>
              <w:right w:val="single" w:sz="4" w:space="0" w:color="auto"/>
            </w:tcBorders>
            <w:hideMark/>
          </w:tcPr>
          <w:p w14:paraId="2C59B090" w14:textId="77777777" w:rsidR="00E650B1" w:rsidRDefault="00E650B1" w:rsidP="000F06DD">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7D7473A" w14:textId="77777777" w:rsidR="00E650B1" w:rsidRDefault="00E650B1" w:rsidP="000F06DD">
            <w:pPr>
              <w:pStyle w:val="TAL"/>
              <w:rPr>
                <w:rFonts w:cs="Arial"/>
                <w:lang w:eastAsia="ja-JP"/>
              </w:rPr>
            </w:pPr>
            <w:r>
              <w:rPr>
                <w:rFonts w:cs="Arial"/>
                <w:lang w:eastAsia="ja-JP"/>
              </w:rPr>
              <w:t>N/A</w:t>
            </w:r>
          </w:p>
          <w:p w14:paraId="68D43769" w14:textId="77777777" w:rsidR="00E650B1" w:rsidRDefault="00E650B1" w:rsidP="000F06DD">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5EB1F4" w14:textId="77777777" w:rsidR="00E650B1" w:rsidRDefault="00E650B1"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BDDAC51" w14:textId="77777777" w:rsidR="00E650B1" w:rsidRDefault="00E650B1" w:rsidP="000F06DD">
            <w:pPr>
              <w:pStyle w:val="TAL"/>
              <w:rPr>
                <w:rFonts w:cs="Arial"/>
                <w:lang w:eastAsia="ja-JP"/>
              </w:rPr>
            </w:pPr>
            <w:r>
              <w:rPr>
                <w:rFonts w:cs="Arial"/>
                <w:lang w:eastAsia="ja-JP"/>
              </w:rPr>
              <w:t>Per band</w:t>
            </w:r>
          </w:p>
          <w:p w14:paraId="42286EA0" w14:textId="77777777" w:rsidR="00E650B1" w:rsidRDefault="00E650B1" w:rsidP="000F06DD">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428C9BE" w14:textId="77777777" w:rsidR="00E650B1" w:rsidRDefault="00E650B1" w:rsidP="000F06DD">
            <w:pPr>
              <w:pStyle w:val="TAL"/>
              <w:rPr>
                <w:rFonts w:cs="Arial"/>
              </w:rPr>
            </w:pPr>
            <w:r>
              <w:rPr>
                <w:rFonts w:cs="Arial"/>
              </w:rPr>
              <w:t>N/A</w:t>
            </w:r>
          </w:p>
          <w:p w14:paraId="4BD03ACA" w14:textId="77777777" w:rsidR="00E650B1" w:rsidRDefault="00E650B1" w:rsidP="000F06DD">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tcPr>
          <w:p w14:paraId="0E6C3D24" w14:textId="77777777" w:rsidR="00E650B1" w:rsidRDefault="00E650B1" w:rsidP="000F06DD">
            <w:pPr>
              <w:pStyle w:val="TAL"/>
              <w:rPr>
                <w:rFonts w:cs="Arial"/>
              </w:rPr>
            </w:pPr>
            <w:r>
              <w:rPr>
                <w:rFonts w:cs="Arial"/>
              </w:rPr>
              <w:t>N/A</w:t>
            </w:r>
          </w:p>
          <w:p w14:paraId="697234D0" w14:textId="77777777" w:rsidR="00E650B1" w:rsidRDefault="00E650B1" w:rsidP="000F06DD">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hideMark/>
          </w:tcPr>
          <w:p w14:paraId="5D610C3E" w14:textId="77777777" w:rsidR="00E650B1" w:rsidRDefault="00E650B1" w:rsidP="000F06DD">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F1F89F3" w14:textId="77777777" w:rsidR="00E650B1" w:rsidRDefault="00E650B1"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7FC30E8" w14:textId="77777777" w:rsidR="00E650B1" w:rsidRDefault="00E650B1" w:rsidP="000F06DD">
            <w:pPr>
              <w:pStyle w:val="TAL"/>
              <w:rPr>
                <w:rFonts w:cs="Arial"/>
              </w:rPr>
            </w:pPr>
            <w:r>
              <w:rPr>
                <w:rFonts w:cs="Arial"/>
              </w:rPr>
              <w:t>Optional with capability signaling</w:t>
            </w:r>
          </w:p>
          <w:p w14:paraId="10ECF10D" w14:textId="77777777" w:rsidR="00E650B1" w:rsidRDefault="00E650B1" w:rsidP="000F06DD">
            <w:pPr>
              <w:pStyle w:val="TAL"/>
              <w:rPr>
                <w:rFonts w:eastAsia="SimSun"/>
                <w:szCs w:val="18"/>
              </w:rPr>
            </w:pPr>
          </w:p>
        </w:tc>
      </w:tr>
    </w:tbl>
    <w:p w14:paraId="50149F3B" w14:textId="422D7326" w:rsidR="003474C7" w:rsidRPr="009B02F7" w:rsidRDefault="003474C7" w:rsidP="001D23FA">
      <w:pPr>
        <w:spacing w:afterLines="50" w:after="120"/>
        <w:jc w:val="both"/>
        <w:rPr>
          <w:sz w:val="22"/>
          <w:lang w:val="en-US"/>
        </w:rPr>
      </w:pPr>
    </w:p>
    <w:p w14:paraId="49319EA1" w14:textId="77777777" w:rsidR="003E3A14" w:rsidRDefault="003E3A14" w:rsidP="003E3A14">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d"/>
        <w:tblW w:w="0" w:type="auto"/>
        <w:tblLook w:val="04A0" w:firstRow="1" w:lastRow="0" w:firstColumn="1" w:lastColumn="0" w:noHBand="0" w:noVBand="1"/>
      </w:tblPr>
      <w:tblGrid>
        <w:gridCol w:w="621"/>
        <w:gridCol w:w="1831"/>
        <w:gridCol w:w="19931"/>
      </w:tblGrid>
      <w:tr w:rsidR="003E3A14" w14:paraId="64711C01" w14:textId="77777777" w:rsidTr="000F06DD">
        <w:tc>
          <w:tcPr>
            <w:tcW w:w="621" w:type="dxa"/>
          </w:tcPr>
          <w:p w14:paraId="0F9F59F6" w14:textId="161067E2" w:rsidR="003E3A14" w:rsidRDefault="003E3A14" w:rsidP="000F06DD">
            <w:pPr>
              <w:spacing w:afterLines="50" w:after="120"/>
              <w:jc w:val="both"/>
              <w:rPr>
                <w:rFonts w:eastAsia="ＭＳ 明朝"/>
                <w:sz w:val="22"/>
              </w:rPr>
            </w:pPr>
            <w:r>
              <w:rPr>
                <w:rFonts w:eastAsia="ＭＳ 明朝" w:hint="eastAsia"/>
                <w:sz w:val="22"/>
              </w:rPr>
              <w:t>[</w:t>
            </w:r>
            <w:r w:rsidR="00080392">
              <w:rPr>
                <w:rFonts w:eastAsia="ＭＳ 明朝"/>
                <w:sz w:val="22"/>
              </w:rPr>
              <w:t>5</w:t>
            </w:r>
            <w:r>
              <w:rPr>
                <w:rFonts w:eastAsia="ＭＳ 明朝"/>
                <w:sz w:val="22"/>
              </w:rPr>
              <w:t>]</w:t>
            </w:r>
          </w:p>
        </w:tc>
        <w:tc>
          <w:tcPr>
            <w:tcW w:w="1831" w:type="dxa"/>
          </w:tcPr>
          <w:p w14:paraId="6F4AF32D" w14:textId="5ED789F2" w:rsidR="003E3A14" w:rsidRPr="00242E76" w:rsidRDefault="00080392" w:rsidP="000F06DD">
            <w:pPr>
              <w:spacing w:afterLines="50" w:after="120"/>
              <w:jc w:val="both"/>
              <w:rPr>
                <w:sz w:val="22"/>
                <w:lang w:val="en-US"/>
              </w:rPr>
            </w:pPr>
            <w:r>
              <w:rPr>
                <w:rFonts w:hint="eastAsia"/>
                <w:sz w:val="22"/>
                <w:lang w:val="en-US"/>
              </w:rPr>
              <w:t>S</w:t>
            </w:r>
            <w:r>
              <w:rPr>
                <w:sz w:val="22"/>
                <w:lang w:val="en-US"/>
              </w:rPr>
              <w:t>amsung</w:t>
            </w:r>
          </w:p>
        </w:tc>
        <w:tc>
          <w:tcPr>
            <w:tcW w:w="19931" w:type="dxa"/>
          </w:tcPr>
          <w:p w14:paraId="0652ACA6" w14:textId="302FCB2C" w:rsidR="003E3A14" w:rsidRPr="00080392" w:rsidRDefault="00080392" w:rsidP="000F06DD">
            <w:pPr>
              <w:rPr>
                <w:b/>
                <w:bCs/>
                <w:u w:val="single"/>
              </w:rPr>
            </w:pPr>
            <w:r w:rsidRPr="00080392">
              <w:rPr>
                <w:b/>
                <w:bCs/>
                <w:u w:val="single"/>
              </w:rPr>
              <w:t>25-14</w:t>
            </w:r>
          </w:p>
          <w:p w14:paraId="6957CD5E" w14:textId="77777777" w:rsidR="00080392" w:rsidRDefault="00080392" w:rsidP="000F06DD">
            <w:r w:rsidRPr="00080392">
              <w:t>Why this feature should be “per Band”?</w:t>
            </w:r>
          </w:p>
          <w:p w14:paraId="5214ADC9" w14:textId="678A5EC5" w:rsidR="00080392" w:rsidRPr="00080392" w:rsidRDefault="00080392" w:rsidP="00080392">
            <w:pPr>
              <w:rPr>
                <w:b/>
                <w:bCs/>
                <w:u w:val="single"/>
              </w:rPr>
            </w:pPr>
            <w:r w:rsidRPr="00080392">
              <w:rPr>
                <w:b/>
                <w:bCs/>
                <w:u w:val="single"/>
              </w:rPr>
              <w:t>25-1</w:t>
            </w:r>
            <w:r>
              <w:rPr>
                <w:b/>
                <w:bCs/>
                <w:u w:val="single"/>
              </w:rPr>
              <w:t>5</w:t>
            </w:r>
          </w:p>
          <w:p w14:paraId="29600A1F" w14:textId="417CBC06" w:rsidR="00080392" w:rsidRPr="00080392" w:rsidRDefault="00080392" w:rsidP="000F06DD">
            <w:r w:rsidRPr="00080392">
              <w:lastRenderedPageBreak/>
              <w:t>Why this feature should be “per Band”?</w:t>
            </w:r>
          </w:p>
        </w:tc>
      </w:tr>
      <w:tr w:rsidR="003E3A14" w14:paraId="028895D6" w14:textId="77777777" w:rsidTr="000F06DD">
        <w:tc>
          <w:tcPr>
            <w:tcW w:w="621" w:type="dxa"/>
          </w:tcPr>
          <w:p w14:paraId="624C3CE9" w14:textId="45376198" w:rsidR="003E3A14" w:rsidRDefault="000E0800" w:rsidP="000F06DD">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21C99BBA" w14:textId="2042A271" w:rsidR="003E3A14" w:rsidRPr="00242E76" w:rsidRDefault="000E0800" w:rsidP="000F06DD">
            <w:pPr>
              <w:spacing w:afterLines="50" w:after="120"/>
              <w:jc w:val="both"/>
              <w:rPr>
                <w:sz w:val="22"/>
                <w:lang w:val="en-US"/>
              </w:rPr>
            </w:pPr>
            <w:r>
              <w:rPr>
                <w:rFonts w:hint="eastAsia"/>
                <w:sz w:val="22"/>
                <w:lang w:val="en-US"/>
              </w:rPr>
              <w:t>I</w:t>
            </w:r>
            <w:r>
              <w:rPr>
                <w:sz w:val="22"/>
                <w:lang w:val="en-US"/>
              </w:rPr>
              <w:t>ntel</w:t>
            </w:r>
          </w:p>
        </w:tc>
        <w:tc>
          <w:tcPr>
            <w:tcW w:w="19931" w:type="dxa"/>
          </w:tcPr>
          <w:p w14:paraId="588016D0" w14:textId="77777777" w:rsidR="000E0800" w:rsidRDefault="000E0800" w:rsidP="00455FF2">
            <w:pPr>
              <w:pStyle w:val="3GPPText"/>
              <w:numPr>
                <w:ilvl w:val="0"/>
                <w:numId w:val="23"/>
              </w:numPr>
            </w:pPr>
            <w:r>
              <w:t>25-14, PHY prioritization of overlapping low-priority DG-PUSCH and high-priority CG-PUSCH</w:t>
            </w:r>
          </w:p>
          <w:p w14:paraId="44F817B5" w14:textId="77777777" w:rsidR="000E0800" w:rsidRDefault="000E0800" w:rsidP="00455FF2">
            <w:pPr>
              <w:pStyle w:val="3GPPText"/>
              <w:numPr>
                <w:ilvl w:val="1"/>
                <w:numId w:val="23"/>
              </w:numPr>
            </w:pPr>
            <w:r>
              <w:t>We think that this entry needs to be taken into brackets, since no progress was made on this feature in Rel.17 and it may eventually be dropped from WI</w:t>
            </w:r>
          </w:p>
          <w:p w14:paraId="7CB2550A" w14:textId="77777777" w:rsidR="000E0800" w:rsidRDefault="000E0800" w:rsidP="00455FF2">
            <w:pPr>
              <w:pStyle w:val="3GPPText"/>
              <w:numPr>
                <w:ilvl w:val="0"/>
                <w:numId w:val="23"/>
              </w:numPr>
            </w:pPr>
            <w:r>
              <w:t>25-15, PHY prioritization of overlapping high-priority DG-PUSCH and low-priority CG-PUSCH</w:t>
            </w:r>
          </w:p>
          <w:p w14:paraId="4E67E352" w14:textId="402BED51" w:rsidR="003E3A14" w:rsidRPr="000E0800" w:rsidRDefault="000E0800" w:rsidP="00455FF2">
            <w:pPr>
              <w:pStyle w:val="3GPPText"/>
              <w:numPr>
                <w:ilvl w:val="1"/>
                <w:numId w:val="23"/>
              </w:numPr>
            </w:pPr>
            <w:r>
              <w:t>We think that this entry needs to be taken into brackets, since no progress was made on this feature in Rel.17 and it may eventually be dropped from WI</w:t>
            </w:r>
          </w:p>
        </w:tc>
      </w:tr>
      <w:tr w:rsidR="003E3A14" w14:paraId="3FEDF3D2" w14:textId="77777777" w:rsidTr="000F06DD">
        <w:tc>
          <w:tcPr>
            <w:tcW w:w="621" w:type="dxa"/>
          </w:tcPr>
          <w:p w14:paraId="4CE8EC70" w14:textId="0223FAA0" w:rsidR="003E3A14" w:rsidRDefault="00C76183" w:rsidP="000F06DD">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1EC35949" w14:textId="3EC0BC72" w:rsidR="003E3A14" w:rsidRPr="00242E76" w:rsidRDefault="00C76183" w:rsidP="000F06DD">
            <w:pPr>
              <w:spacing w:afterLines="50" w:after="120"/>
              <w:jc w:val="both"/>
              <w:rPr>
                <w:sz w:val="22"/>
                <w:lang w:val="en-US"/>
              </w:rPr>
            </w:pPr>
            <w:r>
              <w:rPr>
                <w:rFonts w:hint="eastAsia"/>
                <w:sz w:val="22"/>
                <w:lang w:val="en-US"/>
              </w:rPr>
              <w:t>D</w:t>
            </w:r>
            <w:r>
              <w:rPr>
                <w:sz w:val="22"/>
                <w:lang w:val="en-US"/>
              </w:rPr>
              <w:t>OCOMO</w:t>
            </w:r>
          </w:p>
        </w:tc>
        <w:tc>
          <w:tcPr>
            <w:tcW w:w="19931" w:type="dxa"/>
          </w:tcPr>
          <w:p w14:paraId="44CE1D30" w14:textId="77777777" w:rsidR="00C76183" w:rsidRDefault="00C76183" w:rsidP="00455FF2">
            <w:pPr>
              <w:pStyle w:val="aff"/>
              <w:numPr>
                <w:ilvl w:val="0"/>
                <w:numId w:val="24"/>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PHY prioriti</w:t>
            </w:r>
            <w:r w:rsidRPr="00FC57F4">
              <w:rPr>
                <w:rFonts w:eastAsiaTheme="minorEastAsia"/>
                <w:sz w:val="22"/>
                <w:szCs w:val="22"/>
              </w:rPr>
              <w:t>zation of overlapping low-priority DG-PUSCH and high-priority CG-PUSCH</w:t>
            </w:r>
          </w:p>
          <w:p w14:paraId="3242A5BC" w14:textId="77777777" w:rsidR="00C76183" w:rsidRPr="00FC57F4" w:rsidRDefault="00C76183" w:rsidP="00C76183">
            <w:pPr>
              <w:snapToGrid w:val="0"/>
              <w:spacing w:afterLines="50" w:after="120"/>
              <w:jc w:val="both"/>
              <w:rPr>
                <w:rFonts w:eastAsiaTheme="minorEastAsia"/>
                <w:sz w:val="22"/>
                <w:szCs w:val="22"/>
              </w:rPr>
            </w:pPr>
            <w:r w:rsidRPr="00FC57F4">
              <w:rPr>
                <w:rFonts w:eastAsiaTheme="minorEastAsia"/>
                <w:sz w:val="22"/>
                <w:szCs w:val="22"/>
              </w:rPr>
              <w:t xml:space="preserve">Brackets should be added as the corresponding feature is still </w:t>
            </w:r>
            <w:r>
              <w:rPr>
                <w:rFonts w:eastAsiaTheme="minorEastAsia"/>
                <w:sz w:val="22"/>
                <w:szCs w:val="22"/>
              </w:rPr>
              <w:t>under discussion</w:t>
            </w:r>
            <w:r w:rsidRPr="00FC57F4">
              <w:rPr>
                <w:rFonts w:eastAsiaTheme="minorEastAsia"/>
                <w:sz w:val="22"/>
                <w:szCs w:val="22"/>
              </w:rPr>
              <w:t xml:space="preserve"> and has not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676"/>
              <w:gridCol w:w="4683"/>
              <w:gridCol w:w="5694"/>
              <w:gridCol w:w="536"/>
              <w:gridCol w:w="527"/>
              <w:gridCol w:w="517"/>
              <w:gridCol w:w="222"/>
              <w:gridCol w:w="813"/>
              <w:gridCol w:w="517"/>
              <w:gridCol w:w="517"/>
              <w:gridCol w:w="517"/>
              <w:gridCol w:w="222"/>
              <w:gridCol w:w="2067"/>
            </w:tblGrid>
            <w:tr w:rsidR="00C76183" w14:paraId="2464C3B9" w14:textId="77777777" w:rsidTr="0068033F">
              <w:trPr>
                <w:trHeight w:val="20"/>
              </w:trPr>
              <w:tc>
                <w:tcPr>
                  <w:tcW w:w="0" w:type="auto"/>
                  <w:tcBorders>
                    <w:top w:val="single" w:sz="4" w:space="0" w:color="auto"/>
                    <w:left w:val="single" w:sz="4" w:space="0" w:color="auto"/>
                    <w:bottom w:val="single" w:sz="4" w:space="0" w:color="auto"/>
                    <w:right w:val="single" w:sz="4" w:space="0" w:color="auto"/>
                  </w:tcBorders>
                  <w:hideMark/>
                </w:tcPr>
                <w:p w14:paraId="55A2C425" w14:textId="77777777" w:rsidR="00C76183" w:rsidRDefault="00C76183" w:rsidP="00C76183">
                  <w:pPr>
                    <w:pStyle w:val="TAL"/>
                    <w:rPr>
                      <w:rFonts w:cs="Arial"/>
                      <w:lang w:eastAsia="ja-JP"/>
                    </w:rPr>
                  </w:pPr>
                  <w:r>
                    <w:rPr>
                      <w:rFonts w:cs="Arial"/>
                      <w:lang w:eastAsia="ja-JP"/>
                    </w:rPr>
                    <w:t>25. NR_IIOT_URLLC_enh</w:t>
                  </w:r>
                </w:p>
              </w:tc>
              <w:tc>
                <w:tcPr>
                  <w:tcW w:w="0" w:type="auto"/>
                  <w:tcBorders>
                    <w:top w:val="single" w:sz="4" w:space="0" w:color="auto"/>
                    <w:left w:val="single" w:sz="4" w:space="0" w:color="auto"/>
                    <w:bottom w:val="single" w:sz="4" w:space="0" w:color="auto"/>
                    <w:right w:val="single" w:sz="4" w:space="0" w:color="auto"/>
                  </w:tcBorders>
                  <w:hideMark/>
                </w:tcPr>
                <w:p w14:paraId="604B983B" w14:textId="77777777" w:rsidR="00C76183" w:rsidRDefault="00C76183" w:rsidP="00C76183">
                  <w:pPr>
                    <w:pStyle w:val="TAL"/>
                    <w:rPr>
                      <w:rFonts w:cs="Arial"/>
                      <w:lang w:eastAsia="ja-JP"/>
                    </w:rPr>
                  </w:pPr>
                  <w:r>
                    <w:rPr>
                      <w:rFonts w:cs="Arial"/>
                      <w:lang w:eastAsia="ja-JP"/>
                    </w:rPr>
                    <w:t>[25-14]</w:t>
                  </w:r>
                </w:p>
              </w:tc>
              <w:tc>
                <w:tcPr>
                  <w:tcW w:w="0" w:type="auto"/>
                  <w:tcBorders>
                    <w:top w:val="single" w:sz="4" w:space="0" w:color="auto"/>
                    <w:left w:val="single" w:sz="4" w:space="0" w:color="auto"/>
                    <w:bottom w:val="single" w:sz="4" w:space="0" w:color="auto"/>
                    <w:right w:val="single" w:sz="4" w:space="0" w:color="auto"/>
                  </w:tcBorders>
                  <w:hideMark/>
                </w:tcPr>
                <w:p w14:paraId="4F1BF2A3" w14:textId="77777777" w:rsidR="00C76183" w:rsidRDefault="00C76183" w:rsidP="00C76183">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0" w:type="auto"/>
                  <w:tcBorders>
                    <w:top w:val="single" w:sz="4" w:space="0" w:color="auto"/>
                    <w:left w:val="single" w:sz="4" w:space="0" w:color="auto"/>
                    <w:bottom w:val="single" w:sz="4" w:space="0" w:color="auto"/>
                    <w:right w:val="single" w:sz="4" w:space="0" w:color="auto"/>
                  </w:tcBorders>
                  <w:hideMark/>
                </w:tcPr>
                <w:p w14:paraId="7E3843EF" w14:textId="77777777" w:rsidR="00C76183" w:rsidRDefault="00C76183" w:rsidP="00C76183">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0" w:type="auto"/>
                  <w:tcBorders>
                    <w:top w:val="single" w:sz="4" w:space="0" w:color="auto"/>
                    <w:left w:val="single" w:sz="4" w:space="0" w:color="auto"/>
                    <w:bottom w:val="single" w:sz="4" w:space="0" w:color="auto"/>
                    <w:right w:val="single" w:sz="4" w:space="0" w:color="auto"/>
                  </w:tcBorders>
                  <w:hideMark/>
                </w:tcPr>
                <w:p w14:paraId="4F93172B" w14:textId="77777777" w:rsidR="00C76183" w:rsidRDefault="00C76183" w:rsidP="00C76183">
                  <w:pPr>
                    <w:pStyle w:val="TAL"/>
                    <w:rPr>
                      <w:rFonts w:eastAsia="SimSun"/>
                      <w:szCs w:val="18"/>
                    </w:rPr>
                  </w:pPr>
                  <w:r>
                    <w:t>12-1</w:t>
                  </w:r>
                </w:p>
              </w:tc>
              <w:tc>
                <w:tcPr>
                  <w:tcW w:w="0" w:type="auto"/>
                  <w:tcBorders>
                    <w:top w:val="single" w:sz="4" w:space="0" w:color="auto"/>
                    <w:left w:val="single" w:sz="4" w:space="0" w:color="auto"/>
                    <w:bottom w:val="single" w:sz="4" w:space="0" w:color="auto"/>
                    <w:right w:val="single" w:sz="4" w:space="0" w:color="auto"/>
                  </w:tcBorders>
                  <w:hideMark/>
                </w:tcPr>
                <w:p w14:paraId="58ECA376" w14:textId="77777777" w:rsidR="00C76183" w:rsidRDefault="00C76183" w:rsidP="00C76183">
                  <w:pPr>
                    <w:pStyle w:val="TAL"/>
                    <w:rPr>
                      <w:rFonts w:eastAsia="SimSun"/>
                      <w:szCs w:val="18"/>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47D3B7" w14:textId="77777777" w:rsidR="00C76183" w:rsidRDefault="00C76183" w:rsidP="00C76183">
                  <w:pPr>
                    <w:pStyle w:val="TAL"/>
                    <w:rPr>
                      <w:rFonts w:cs="Arial"/>
                      <w:lang w:eastAsia="ja-JP"/>
                    </w:rPr>
                  </w:pPr>
                  <w:r>
                    <w:rPr>
                      <w:rFonts w:cs="Arial"/>
                      <w:lang w:eastAsia="ja-JP"/>
                    </w:rPr>
                    <w:t>N/A</w:t>
                  </w:r>
                </w:p>
                <w:p w14:paraId="2391D1E6" w14:textId="77777777" w:rsidR="00C76183" w:rsidRDefault="00C76183" w:rsidP="00C76183">
                  <w:pPr>
                    <w:pStyle w:val="TAL"/>
                    <w:rPr>
                      <w:rFonts w:eastAsia="SimSun"/>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C2E23CC" w14:textId="77777777" w:rsidR="00C76183" w:rsidRDefault="00C76183" w:rsidP="00C76183">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200847" w14:textId="77777777" w:rsidR="00C76183" w:rsidRDefault="00C76183" w:rsidP="00C76183">
                  <w:pPr>
                    <w:pStyle w:val="TAL"/>
                    <w:rPr>
                      <w:rFonts w:cs="Arial"/>
                      <w:lang w:eastAsia="ja-JP"/>
                    </w:rPr>
                  </w:pPr>
                  <w:r>
                    <w:rPr>
                      <w:rFonts w:cs="Arial"/>
                      <w:lang w:eastAsia="ja-JP"/>
                    </w:rPr>
                    <w:t>Per band</w:t>
                  </w:r>
                </w:p>
                <w:p w14:paraId="44EA43FD" w14:textId="77777777" w:rsidR="00C76183" w:rsidRDefault="00C76183" w:rsidP="00C76183">
                  <w:pPr>
                    <w:pStyle w:val="TAL"/>
                    <w:rPr>
                      <w:rFonts w:eastAsia="SimSun"/>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A3F2397" w14:textId="77777777" w:rsidR="00C76183" w:rsidRDefault="00C76183" w:rsidP="00C76183">
                  <w:pPr>
                    <w:pStyle w:val="TAL"/>
                    <w:rPr>
                      <w:rFonts w:cs="Arial"/>
                    </w:rPr>
                  </w:pPr>
                  <w:r>
                    <w:rPr>
                      <w:rFonts w:cs="Arial"/>
                    </w:rPr>
                    <w:t>N/A</w:t>
                  </w:r>
                </w:p>
                <w:p w14:paraId="134545A1" w14:textId="77777777" w:rsidR="00C76183" w:rsidRDefault="00C76183" w:rsidP="00C76183">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tcPr>
                <w:p w14:paraId="638CE8EF" w14:textId="77777777" w:rsidR="00C76183" w:rsidRDefault="00C76183" w:rsidP="00C76183">
                  <w:pPr>
                    <w:pStyle w:val="TAL"/>
                    <w:rPr>
                      <w:rFonts w:cs="Arial"/>
                    </w:rPr>
                  </w:pPr>
                  <w:r>
                    <w:rPr>
                      <w:rFonts w:cs="Arial"/>
                    </w:rPr>
                    <w:t>N/A</w:t>
                  </w:r>
                </w:p>
                <w:p w14:paraId="2FD1028D" w14:textId="77777777" w:rsidR="00C76183" w:rsidRDefault="00C76183" w:rsidP="00C76183">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hideMark/>
                </w:tcPr>
                <w:p w14:paraId="005B9A04" w14:textId="77777777" w:rsidR="00C76183" w:rsidRDefault="00C76183" w:rsidP="00C76183">
                  <w:pPr>
                    <w:pStyle w:val="TAL"/>
                    <w:rPr>
                      <w:rFonts w:eastAsia="SimSun"/>
                      <w:szCs w:val="18"/>
                      <w:lang w:eastAsia="ja-JP"/>
                    </w:rPr>
                  </w:pPr>
                  <w:r>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30472C" w14:textId="77777777" w:rsidR="00C76183" w:rsidRDefault="00C76183" w:rsidP="00C76183">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tcPr>
                <w:p w14:paraId="382733E9" w14:textId="77777777" w:rsidR="00C76183" w:rsidRDefault="00C76183" w:rsidP="00C76183">
                  <w:pPr>
                    <w:pStyle w:val="TAL"/>
                    <w:rPr>
                      <w:rFonts w:cs="Arial"/>
                    </w:rPr>
                  </w:pPr>
                  <w:r>
                    <w:rPr>
                      <w:rFonts w:cs="Arial"/>
                    </w:rPr>
                    <w:t>Optional with capability signaling</w:t>
                  </w:r>
                </w:p>
                <w:p w14:paraId="52FF3A19" w14:textId="77777777" w:rsidR="00C76183" w:rsidRDefault="00C76183" w:rsidP="00C76183">
                  <w:pPr>
                    <w:pStyle w:val="TAL"/>
                    <w:rPr>
                      <w:rFonts w:eastAsia="SimSun"/>
                      <w:szCs w:val="18"/>
                    </w:rPr>
                  </w:pPr>
                </w:p>
              </w:tc>
            </w:tr>
          </w:tbl>
          <w:p w14:paraId="48B56699" w14:textId="77777777" w:rsidR="00C76183" w:rsidRDefault="00C76183" w:rsidP="00C76183">
            <w:pPr>
              <w:snapToGrid w:val="0"/>
              <w:spacing w:afterLines="50" w:after="120"/>
              <w:jc w:val="both"/>
              <w:rPr>
                <w:rFonts w:eastAsiaTheme="minorEastAsia"/>
                <w:sz w:val="22"/>
                <w:szCs w:val="22"/>
              </w:rPr>
            </w:pPr>
          </w:p>
          <w:p w14:paraId="722DE5FA" w14:textId="77777777" w:rsidR="00C76183" w:rsidRDefault="00C76183" w:rsidP="00455FF2">
            <w:pPr>
              <w:pStyle w:val="aff"/>
              <w:numPr>
                <w:ilvl w:val="0"/>
                <w:numId w:val="24"/>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w:t>
            </w:r>
            <w:r w:rsidRPr="00E70E61">
              <w:rPr>
                <w:rFonts w:eastAsiaTheme="minorEastAsia"/>
                <w:sz w:val="22"/>
                <w:szCs w:val="22"/>
              </w:rPr>
              <w:t>PHY prioritization of overlapping high-priority DG-PUSCH and low-priority CG-PUSCH</w:t>
            </w:r>
          </w:p>
          <w:p w14:paraId="65DCA553" w14:textId="77777777" w:rsidR="00C76183" w:rsidRPr="00FC57F4" w:rsidRDefault="00C76183" w:rsidP="00C76183">
            <w:pPr>
              <w:snapToGrid w:val="0"/>
              <w:spacing w:afterLines="50" w:after="120"/>
              <w:jc w:val="both"/>
              <w:rPr>
                <w:rFonts w:eastAsiaTheme="minorEastAsia"/>
                <w:sz w:val="22"/>
                <w:szCs w:val="22"/>
              </w:rPr>
            </w:pPr>
            <w:r w:rsidRPr="00FC57F4">
              <w:rPr>
                <w:rFonts w:eastAsiaTheme="minorEastAsia"/>
                <w:sz w:val="22"/>
                <w:szCs w:val="22"/>
              </w:rPr>
              <w:t xml:space="preserve">Brackets should be added as the corresponding feature is still </w:t>
            </w:r>
            <w:r>
              <w:rPr>
                <w:rFonts w:eastAsiaTheme="minorEastAsia"/>
                <w:sz w:val="22"/>
                <w:szCs w:val="22"/>
              </w:rPr>
              <w:t>under discussion</w:t>
            </w:r>
            <w:r w:rsidRPr="00FC57F4">
              <w:rPr>
                <w:rFonts w:eastAsiaTheme="minorEastAsia"/>
                <w:sz w:val="22"/>
                <w:szCs w:val="22"/>
              </w:rPr>
              <w:t xml:space="preserve"> and has not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652"/>
              <w:gridCol w:w="4138"/>
              <w:gridCol w:w="6502"/>
              <w:gridCol w:w="527"/>
              <w:gridCol w:w="527"/>
              <w:gridCol w:w="517"/>
              <w:gridCol w:w="222"/>
              <w:gridCol w:w="783"/>
              <w:gridCol w:w="517"/>
              <w:gridCol w:w="517"/>
              <w:gridCol w:w="517"/>
              <w:gridCol w:w="222"/>
              <w:gridCol w:w="1896"/>
            </w:tblGrid>
            <w:tr w:rsidR="00C76183" w14:paraId="6DC7292E" w14:textId="77777777" w:rsidTr="0068033F">
              <w:trPr>
                <w:trHeight w:val="20"/>
              </w:trPr>
              <w:tc>
                <w:tcPr>
                  <w:tcW w:w="0" w:type="auto"/>
                  <w:tcBorders>
                    <w:top w:val="single" w:sz="4" w:space="0" w:color="auto"/>
                    <w:left w:val="single" w:sz="4" w:space="0" w:color="auto"/>
                    <w:bottom w:val="single" w:sz="4" w:space="0" w:color="auto"/>
                    <w:right w:val="single" w:sz="4" w:space="0" w:color="auto"/>
                  </w:tcBorders>
                  <w:hideMark/>
                </w:tcPr>
                <w:p w14:paraId="30B6E365" w14:textId="77777777" w:rsidR="00C76183" w:rsidRDefault="00C76183" w:rsidP="00C76183">
                  <w:pPr>
                    <w:pStyle w:val="TAL"/>
                    <w:rPr>
                      <w:rFonts w:cs="Arial"/>
                      <w:lang w:eastAsia="ja-JP"/>
                    </w:rPr>
                  </w:pPr>
                  <w:r>
                    <w:rPr>
                      <w:rFonts w:cs="Arial"/>
                      <w:lang w:eastAsia="ja-JP"/>
                    </w:rPr>
                    <w:t>25. NR_IIOT_URLLC_enh</w:t>
                  </w:r>
                </w:p>
              </w:tc>
              <w:tc>
                <w:tcPr>
                  <w:tcW w:w="0" w:type="auto"/>
                  <w:tcBorders>
                    <w:top w:val="single" w:sz="4" w:space="0" w:color="auto"/>
                    <w:left w:val="single" w:sz="4" w:space="0" w:color="auto"/>
                    <w:bottom w:val="single" w:sz="4" w:space="0" w:color="auto"/>
                    <w:right w:val="single" w:sz="4" w:space="0" w:color="auto"/>
                  </w:tcBorders>
                  <w:hideMark/>
                </w:tcPr>
                <w:p w14:paraId="733E564E" w14:textId="77777777" w:rsidR="00C76183" w:rsidRDefault="00C76183" w:rsidP="00C76183">
                  <w:pPr>
                    <w:pStyle w:val="TAL"/>
                    <w:rPr>
                      <w:rFonts w:cs="Arial"/>
                      <w:lang w:eastAsia="ja-JP"/>
                    </w:rPr>
                  </w:pPr>
                  <w:r>
                    <w:rPr>
                      <w:rFonts w:cs="Arial"/>
                      <w:lang w:eastAsia="ja-JP"/>
                    </w:rPr>
                    <w:t>[25-15]</w:t>
                  </w:r>
                </w:p>
              </w:tc>
              <w:tc>
                <w:tcPr>
                  <w:tcW w:w="0" w:type="auto"/>
                  <w:tcBorders>
                    <w:top w:val="single" w:sz="4" w:space="0" w:color="auto"/>
                    <w:left w:val="single" w:sz="4" w:space="0" w:color="auto"/>
                    <w:bottom w:val="single" w:sz="4" w:space="0" w:color="auto"/>
                    <w:right w:val="single" w:sz="4" w:space="0" w:color="auto"/>
                  </w:tcBorders>
                  <w:hideMark/>
                </w:tcPr>
                <w:p w14:paraId="3981EC84" w14:textId="77777777" w:rsidR="00C76183" w:rsidRDefault="00C76183" w:rsidP="00C76183">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0" w:type="auto"/>
                  <w:tcBorders>
                    <w:top w:val="single" w:sz="4" w:space="0" w:color="auto"/>
                    <w:left w:val="single" w:sz="4" w:space="0" w:color="auto"/>
                    <w:bottom w:val="single" w:sz="4" w:space="0" w:color="auto"/>
                    <w:right w:val="single" w:sz="4" w:space="0" w:color="auto"/>
                  </w:tcBorders>
                  <w:hideMark/>
                </w:tcPr>
                <w:p w14:paraId="485B594C" w14:textId="77777777" w:rsidR="00C76183" w:rsidRDefault="00C76183" w:rsidP="00C76183">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0" w:type="auto"/>
                  <w:tcBorders>
                    <w:top w:val="single" w:sz="4" w:space="0" w:color="auto"/>
                    <w:left w:val="single" w:sz="4" w:space="0" w:color="auto"/>
                    <w:bottom w:val="single" w:sz="4" w:space="0" w:color="auto"/>
                    <w:right w:val="single" w:sz="4" w:space="0" w:color="auto"/>
                  </w:tcBorders>
                  <w:hideMark/>
                </w:tcPr>
                <w:p w14:paraId="737D8E2D" w14:textId="77777777" w:rsidR="00C76183" w:rsidRDefault="00C76183" w:rsidP="00C76183">
                  <w:pPr>
                    <w:pStyle w:val="TAL"/>
                  </w:pPr>
                  <w:r>
                    <w:t>12-1</w:t>
                  </w:r>
                </w:p>
              </w:tc>
              <w:tc>
                <w:tcPr>
                  <w:tcW w:w="0" w:type="auto"/>
                  <w:tcBorders>
                    <w:top w:val="single" w:sz="4" w:space="0" w:color="auto"/>
                    <w:left w:val="single" w:sz="4" w:space="0" w:color="auto"/>
                    <w:bottom w:val="single" w:sz="4" w:space="0" w:color="auto"/>
                    <w:right w:val="single" w:sz="4" w:space="0" w:color="auto"/>
                  </w:tcBorders>
                  <w:hideMark/>
                </w:tcPr>
                <w:p w14:paraId="32C43ED2" w14:textId="77777777" w:rsidR="00C76183" w:rsidRDefault="00C76183" w:rsidP="00C76183">
                  <w:pPr>
                    <w:pStyle w:val="TAL"/>
                    <w:rPr>
                      <w:rFonts w:eastAsia="SimSun"/>
                      <w:szCs w:val="18"/>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AADC7A" w14:textId="77777777" w:rsidR="00C76183" w:rsidRDefault="00C76183" w:rsidP="00C76183">
                  <w:pPr>
                    <w:pStyle w:val="TAL"/>
                    <w:rPr>
                      <w:rFonts w:cs="Arial"/>
                      <w:lang w:eastAsia="ja-JP"/>
                    </w:rPr>
                  </w:pPr>
                  <w:r>
                    <w:rPr>
                      <w:rFonts w:cs="Arial"/>
                      <w:lang w:eastAsia="ja-JP"/>
                    </w:rPr>
                    <w:t>N/A</w:t>
                  </w:r>
                </w:p>
                <w:p w14:paraId="0ED8F42A" w14:textId="77777777" w:rsidR="00C76183" w:rsidRDefault="00C76183" w:rsidP="00C76183">
                  <w:pPr>
                    <w:pStyle w:val="TAL"/>
                    <w:rPr>
                      <w:rFonts w:eastAsia="SimSun"/>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1B9972" w14:textId="77777777" w:rsidR="00C76183" w:rsidRDefault="00C76183" w:rsidP="00C76183">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DA6802" w14:textId="77777777" w:rsidR="00C76183" w:rsidRDefault="00C76183" w:rsidP="00C76183">
                  <w:pPr>
                    <w:pStyle w:val="TAL"/>
                    <w:rPr>
                      <w:rFonts w:cs="Arial"/>
                      <w:lang w:eastAsia="ja-JP"/>
                    </w:rPr>
                  </w:pPr>
                  <w:r>
                    <w:rPr>
                      <w:rFonts w:cs="Arial"/>
                      <w:lang w:eastAsia="ja-JP"/>
                    </w:rPr>
                    <w:t>Per band</w:t>
                  </w:r>
                </w:p>
                <w:p w14:paraId="52D4D40A" w14:textId="77777777" w:rsidR="00C76183" w:rsidRDefault="00C76183" w:rsidP="00C76183">
                  <w:pPr>
                    <w:pStyle w:val="TAL"/>
                    <w:rPr>
                      <w:rFonts w:eastAsia="SimSun"/>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9D77021" w14:textId="77777777" w:rsidR="00C76183" w:rsidRDefault="00C76183" w:rsidP="00C76183">
                  <w:pPr>
                    <w:pStyle w:val="TAL"/>
                    <w:rPr>
                      <w:rFonts w:cs="Arial"/>
                    </w:rPr>
                  </w:pPr>
                  <w:r>
                    <w:rPr>
                      <w:rFonts w:cs="Arial"/>
                    </w:rPr>
                    <w:t>N/A</w:t>
                  </w:r>
                </w:p>
                <w:p w14:paraId="68F57C6D" w14:textId="77777777" w:rsidR="00C76183" w:rsidRDefault="00C76183" w:rsidP="00C76183">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tcPr>
                <w:p w14:paraId="2CB344A8" w14:textId="77777777" w:rsidR="00C76183" w:rsidRDefault="00C76183" w:rsidP="00C76183">
                  <w:pPr>
                    <w:pStyle w:val="TAL"/>
                    <w:rPr>
                      <w:rFonts w:cs="Arial"/>
                    </w:rPr>
                  </w:pPr>
                  <w:r>
                    <w:rPr>
                      <w:rFonts w:cs="Arial"/>
                    </w:rPr>
                    <w:t>N/A</w:t>
                  </w:r>
                </w:p>
                <w:p w14:paraId="745D9973" w14:textId="77777777" w:rsidR="00C76183" w:rsidRDefault="00C76183" w:rsidP="00C76183">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hideMark/>
                </w:tcPr>
                <w:p w14:paraId="45D4C85D" w14:textId="77777777" w:rsidR="00C76183" w:rsidRDefault="00C76183" w:rsidP="00C76183">
                  <w:pPr>
                    <w:pStyle w:val="TAL"/>
                    <w:rPr>
                      <w:rFonts w:eastAsia="SimSun"/>
                      <w:szCs w:val="18"/>
                      <w:lang w:eastAsia="ja-JP"/>
                    </w:rPr>
                  </w:pPr>
                  <w:r>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176DBB" w14:textId="77777777" w:rsidR="00C76183" w:rsidRDefault="00C76183" w:rsidP="00C76183">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tcPr>
                <w:p w14:paraId="10D95F86" w14:textId="77777777" w:rsidR="00C76183" w:rsidRDefault="00C76183" w:rsidP="00C76183">
                  <w:pPr>
                    <w:pStyle w:val="TAL"/>
                    <w:rPr>
                      <w:rFonts w:cs="Arial"/>
                    </w:rPr>
                  </w:pPr>
                  <w:r>
                    <w:rPr>
                      <w:rFonts w:cs="Arial"/>
                    </w:rPr>
                    <w:t>Optional with capability signaling</w:t>
                  </w:r>
                </w:p>
                <w:p w14:paraId="7E32612E" w14:textId="77777777" w:rsidR="00C76183" w:rsidRDefault="00C76183" w:rsidP="00C76183">
                  <w:pPr>
                    <w:pStyle w:val="TAL"/>
                    <w:rPr>
                      <w:rFonts w:eastAsia="SimSun"/>
                      <w:szCs w:val="18"/>
                    </w:rPr>
                  </w:pPr>
                </w:p>
              </w:tc>
            </w:tr>
          </w:tbl>
          <w:p w14:paraId="474512C5" w14:textId="77777777" w:rsidR="003E3A14" w:rsidRDefault="003E3A14" w:rsidP="000F06DD">
            <w:pPr>
              <w:rPr>
                <w:lang w:eastAsia="zh-CN"/>
              </w:rPr>
            </w:pPr>
          </w:p>
        </w:tc>
      </w:tr>
      <w:tr w:rsidR="00C76183" w14:paraId="21797B9F" w14:textId="77777777" w:rsidTr="000F06DD">
        <w:tc>
          <w:tcPr>
            <w:tcW w:w="621" w:type="dxa"/>
          </w:tcPr>
          <w:p w14:paraId="439BAFF9" w14:textId="709D192F" w:rsidR="00C76183" w:rsidRDefault="00890049" w:rsidP="000F06D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46BAB248" w14:textId="7D774D94" w:rsidR="00C76183" w:rsidRPr="00242E76" w:rsidRDefault="00890049" w:rsidP="000F06DD">
            <w:pPr>
              <w:spacing w:afterLines="50" w:after="120"/>
              <w:jc w:val="both"/>
              <w:rPr>
                <w:sz w:val="22"/>
                <w:lang w:val="en-US"/>
              </w:rPr>
            </w:pPr>
            <w:r>
              <w:rPr>
                <w:rFonts w:hint="eastAsia"/>
                <w:sz w:val="22"/>
                <w:lang w:val="en-US"/>
              </w:rPr>
              <w:t>E</w:t>
            </w:r>
            <w:r>
              <w:rPr>
                <w:sz w:val="22"/>
                <w:lang w:val="en-US"/>
              </w:rPr>
              <w:t>ricsson</w:t>
            </w:r>
          </w:p>
        </w:tc>
        <w:tc>
          <w:tcPr>
            <w:tcW w:w="19931" w:type="dxa"/>
          </w:tcPr>
          <w:p w14:paraId="2B3B37E4" w14:textId="77777777" w:rsidR="00890049" w:rsidRDefault="00890049" w:rsidP="00890049">
            <w:pPr>
              <w:rPr>
                <w:lang w:val="en-US"/>
              </w:rPr>
            </w:pPr>
            <w:r>
              <w:rPr>
                <w:lang w:val="en-US"/>
              </w:rPr>
              <w:t xml:space="preserve">For FG 25-14 and 25-15 in </w:t>
            </w:r>
            <w:r w:rsidRPr="00734639">
              <w:rPr>
                <w:lang w:val="en-US"/>
              </w:rPr>
              <w:t>R1-2108679</w:t>
            </w:r>
            <w:r>
              <w:rPr>
                <w:lang w:val="en-US"/>
              </w:rPr>
              <w:t>, the description should be aligned to avoid any confusion that there are any differences other than the LP vs HP of DG-PUSCH vs CG-PUSCH. Thus we recommend the editorial changes in Table 4.</w:t>
            </w:r>
          </w:p>
          <w:p w14:paraId="290F062E" w14:textId="77777777" w:rsidR="0029404D" w:rsidRPr="00E50282" w:rsidRDefault="0029404D" w:rsidP="0029404D">
            <w:pPr>
              <w:pStyle w:val="ad"/>
              <w:keepNext/>
              <w:jc w:val="center"/>
            </w:pPr>
            <w:r>
              <w:t xml:space="preserve">Table </w:t>
            </w:r>
            <w:r>
              <w:fldChar w:fldCharType="begin"/>
            </w:r>
            <w:r>
              <w:instrText xml:space="preserve"> SEQ Table \* ARABIC </w:instrText>
            </w:r>
            <w:r>
              <w:fldChar w:fldCharType="separate"/>
            </w:r>
            <w:r>
              <w:rPr>
                <w:noProof/>
              </w:rPr>
              <w:t>6</w:t>
            </w:r>
            <w:r>
              <w:rPr>
                <w:noProof/>
              </w:rPr>
              <w:fldChar w:fldCharType="end"/>
            </w:r>
            <w:r>
              <w:rPr>
                <w:noProof/>
              </w:rPr>
              <w:t>:</w:t>
            </w:r>
            <w:r w:rsidRPr="00535AF0">
              <w:t xml:space="preserve"> </w:t>
            </w:r>
            <w:r>
              <w:t xml:space="preserve">Proposed FG for </w:t>
            </w:r>
            <w:r w:rsidRPr="00E50282">
              <w:t>Intra-UE Multiplexing/Prioritization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665"/>
              <w:gridCol w:w="5430"/>
              <w:gridCol w:w="9397"/>
              <w:gridCol w:w="1979"/>
            </w:tblGrid>
            <w:tr w:rsidR="0029404D" w:rsidRPr="00946FCA" w14:paraId="581EF4BB" w14:textId="77777777" w:rsidTr="007127E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06CD52C" w14:textId="77777777" w:rsidR="0029404D" w:rsidRPr="00946FCA" w:rsidRDefault="0029404D" w:rsidP="0029404D">
                  <w:pPr>
                    <w:keepNext/>
                    <w:keepLines/>
                    <w:spacing w:after="160" w:line="256" w:lineRule="auto"/>
                    <w:jc w:val="center"/>
                    <w:rPr>
                      <w:rFonts w:ascii="Arial" w:hAnsi="Arial" w:cs="Arial"/>
                      <w:b/>
                      <w:sz w:val="16"/>
                      <w:szCs w:val="16"/>
                    </w:rPr>
                  </w:pPr>
                  <w:r w:rsidRPr="003635A0">
                    <w:rPr>
                      <w:rFonts w:ascii="Arial" w:hAnsi="Arial" w:cs="Arial"/>
                      <w:b/>
                      <w:sz w:val="16"/>
                      <w:szCs w:val="16"/>
                    </w:rPr>
                    <w:t>Features</w:t>
                  </w:r>
                </w:p>
              </w:tc>
              <w:tc>
                <w:tcPr>
                  <w:tcW w:w="0" w:type="auto"/>
                  <w:tcBorders>
                    <w:top w:val="single" w:sz="4" w:space="0" w:color="auto"/>
                    <w:left w:val="single" w:sz="4" w:space="0" w:color="auto"/>
                    <w:bottom w:val="single" w:sz="4" w:space="0" w:color="auto"/>
                    <w:right w:val="single" w:sz="4" w:space="0" w:color="auto"/>
                  </w:tcBorders>
                </w:tcPr>
                <w:p w14:paraId="2A3AD73F" w14:textId="77777777" w:rsidR="0029404D" w:rsidRPr="00946FCA" w:rsidRDefault="0029404D" w:rsidP="0029404D">
                  <w:pPr>
                    <w:keepNext/>
                    <w:keepLines/>
                    <w:spacing w:after="160" w:line="256" w:lineRule="auto"/>
                    <w:jc w:val="center"/>
                    <w:rPr>
                      <w:rFonts w:ascii="Arial" w:hAnsi="Arial" w:cs="Arial"/>
                      <w:b/>
                      <w:sz w:val="16"/>
                      <w:szCs w:val="16"/>
                    </w:rPr>
                  </w:pPr>
                  <w:r w:rsidRPr="003635A0">
                    <w:rPr>
                      <w:rFonts w:ascii="Arial" w:hAnsi="Arial" w:cs="Arial"/>
                      <w:b/>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2E6052B2" w14:textId="77777777" w:rsidR="0029404D" w:rsidRPr="00946FCA" w:rsidRDefault="0029404D" w:rsidP="0029404D">
                  <w:pPr>
                    <w:keepNext/>
                    <w:keepLines/>
                    <w:spacing w:after="160" w:line="256" w:lineRule="auto"/>
                    <w:jc w:val="center"/>
                    <w:rPr>
                      <w:rFonts w:ascii="Arial" w:hAnsi="Arial" w:cs="Arial"/>
                      <w:b/>
                      <w:sz w:val="16"/>
                      <w:szCs w:val="16"/>
                    </w:rPr>
                  </w:pPr>
                  <w:r w:rsidRPr="00946FCA">
                    <w:rPr>
                      <w:rFonts w:ascii="Arial" w:hAnsi="Arial" w:cs="Arial"/>
                      <w:b/>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514317" w14:textId="77777777" w:rsidR="0029404D" w:rsidRPr="00946FCA" w:rsidRDefault="0029404D" w:rsidP="0029404D">
                  <w:pPr>
                    <w:keepNext/>
                    <w:keepLines/>
                    <w:spacing w:after="160" w:line="256" w:lineRule="auto"/>
                    <w:jc w:val="center"/>
                    <w:rPr>
                      <w:rFonts w:ascii="Arial" w:hAnsi="Arial" w:cs="Arial"/>
                      <w:b/>
                      <w:sz w:val="16"/>
                      <w:szCs w:val="16"/>
                    </w:rPr>
                  </w:pPr>
                  <w:r w:rsidRPr="00946FCA">
                    <w:rPr>
                      <w:rFonts w:ascii="Arial" w:hAnsi="Arial" w:cs="Arial"/>
                      <w:b/>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0887ADB0" w14:textId="77777777" w:rsidR="0029404D" w:rsidRPr="00946FCA" w:rsidRDefault="0029404D" w:rsidP="0029404D">
                  <w:pPr>
                    <w:keepNext/>
                    <w:keepLines/>
                    <w:spacing w:after="160" w:line="256" w:lineRule="auto"/>
                    <w:jc w:val="center"/>
                    <w:rPr>
                      <w:rFonts w:ascii="Arial" w:hAnsi="Arial" w:cs="Arial"/>
                      <w:b/>
                      <w:sz w:val="16"/>
                      <w:szCs w:val="16"/>
                    </w:rPr>
                  </w:pPr>
                  <w:r w:rsidRPr="00946FCA">
                    <w:rPr>
                      <w:rFonts w:ascii="Arial" w:hAnsi="Arial" w:cs="Arial"/>
                      <w:b/>
                      <w:sz w:val="16"/>
                      <w:szCs w:val="16"/>
                    </w:rPr>
                    <w:t>Prerequisite feature groups</w:t>
                  </w:r>
                </w:p>
              </w:tc>
            </w:tr>
            <w:tr w:rsidR="0029404D" w:rsidRPr="000215B7" w14:paraId="10054F7D" w14:textId="77777777" w:rsidTr="007127E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69F81D3" w14:textId="77777777" w:rsidR="0029404D" w:rsidRPr="000215B7" w:rsidRDefault="0029404D" w:rsidP="0029404D">
                  <w:pPr>
                    <w:pStyle w:val="TAL"/>
                    <w:rPr>
                      <w:rFonts w:eastAsia="SimSun" w:cs="Arial"/>
                      <w:szCs w:val="18"/>
                    </w:rPr>
                  </w:pPr>
                  <w:r w:rsidRPr="000215B7">
                    <w:rPr>
                      <w:rFonts w:cs="Arial"/>
                      <w:szCs w:val="18"/>
                      <w:lang w:eastAsia="ja-JP"/>
                    </w:rPr>
                    <w:t>25. NR_IIOT_URLLC_enh</w:t>
                  </w:r>
                </w:p>
              </w:tc>
              <w:tc>
                <w:tcPr>
                  <w:tcW w:w="0" w:type="auto"/>
                  <w:tcBorders>
                    <w:top w:val="single" w:sz="4" w:space="0" w:color="auto"/>
                    <w:left w:val="single" w:sz="4" w:space="0" w:color="auto"/>
                    <w:bottom w:val="single" w:sz="4" w:space="0" w:color="auto"/>
                    <w:right w:val="single" w:sz="4" w:space="0" w:color="auto"/>
                  </w:tcBorders>
                </w:tcPr>
                <w:p w14:paraId="204457F7" w14:textId="77777777" w:rsidR="0029404D" w:rsidRPr="000215B7" w:rsidRDefault="0029404D" w:rsidP="0029404D">
                  <w:pPr>
                    <w:keepNext/>
                    <w:keepLines/>
                    <w:spacing w:after="160" w:line="256" w:lineRule="auto"/>
                    <w:jc w:val="both"/>
                    <w:rPr>
                      <w:rFonts w:ascii="Arial" w:eastAsia="SimSun" w:hAnsi="Arial" w:cs="Arial"/>
                      <w:sz w:val="18"/>
                      <w:szCs w:val="18"/>
                      <w:lang w:eastAsia="en-US"/>
                    </w:rPr>
                  </w:pPr>
                  <w:r w:rsidRPr="000215B7">
                    <w:rPr>
                      <w:rFonts w:ascii="Arial" w:hAnsi="Arial" w:cs="Arial"/>
                      <w:sz w:val="18"/>
                      <w:szCs w:val="18"/>
                    </w:rPr>
                    <w:t>25-14</w:t>
                  </w:r>
                </w:p>
              </w:tc>
              <w:tc>
                <w:tcPr>
                  <w:tcW w:w="0" w:type="auto"/>
                  <w:tcBorders>
                    <w:top w:val="single" w:sz="4" w:space="0" w:color="auto"/>
                    <w:left w:val="single" w:sz="4" w:space="0" w:color="auto"/>
                    <w:bottom w:val="single" w:sz="4" w:space="0" w:color="auto"/>
                    <w:right w:val="single" w:sz="4" w:space="0" w:color="auto"/>
                  </w:tcBorders>
                </w:tcPr>
                <w:p w14:paraId="78EF702D" w14:textId="77777777" w:rsidR="0029404D" w:rsidRPr="000215B7" w:rsidRDefault="0029404D" w:rsidP="0029404D">
                  <w:pPr>
                    <w:keepNext/>
                    <w:keepLines/>
                    <w:spacing w:after="160" w:line="256" w:lineRule="auto"/>
                    <w:jc w:val="both"/>
                    <w:rPr>
                      <w:rFonts w:ascii="Arial" w:eastAsia="SimSun" w:hAnsi="Arial" w:cs="Arial"/>
                      <w:sz w:val="18"/>
                      <w:szCs w:val="18"/>
                      <w:lang w:eastAsia="en-US"/>
                    </w:rPr>
                  </w:pPr>
                  <w:r w:rsidRPr="000215B7">
                    <w:rPr>
                      <w:rFonts w:ascii="Arial" w:hAnsi="Arial" w:cs="Arial"/>
                      <w:sz w:val="18"/>
                      <w:szCs w:val="18"/>
                      <w:lang w:val="en-US"/>
                    </w:rPr>
                    <w:t>PHY prioritization of overlapping low-priority DG-PUSCH and high-priority CG-PUSCH</w:t>
                  </w:r>
                </w:p>
              </w:tc>
              <w:tc>
                <w:tcPr>
                  <w:tcW w:w="0" w:type="auto"/>
                  <w:tcBorders>
                    <w:top w:val="single" w:sz="4" w:space="0" w:color="auto"/>
                    <w:left w:val="single" w:sz="4" w:space="0" w:color="auto"/>
                    <w:bottom w:val="single" w:sz="4" w:space="0" w:color="auto"/>
                    <w:right w:val="single" w:sz="4" w:space="0" w:color="auto"/>
                  </w:tcBorders>
                </w:tcPr>
                <w:p w14:paraId="14AF5933" w14:textId="77777777" w:rsidR="0029404D" w:rsidRPr="000215B7" w:rsidRDefault="0029404D" w:rsidP="0029404D">
                  <w:pPr>
                    <w:keepNext/>
                    <w:keepLines/>
                    <w:spacing w:after="160" w:line="256" w:lineRule="auto"/>
                    <w:jc w:val="both"/>
                    <w:rPr>
                      <w:rFonts w:ascii="Arial" w:eastAsia="SimSun" w:hAnsi="Arial" w:cs="Arial"/>
                      <w:sz w:val="18"/>
                      <w:szCs w:val="18"/>
                    </w:rPr>
                  </w:pPr>
                  <w:r w:rsidRPr="000215B7">
                    <w:rPr>
                      <w:rFonts w:ascii="Arial" w:hAnsi="Arial" w:cs="Arial"/>
                      <w:sz w:val="18"/>
                      <w:szCs w:val="18"/>
                      <w:lang w:val="en-US"/>
                    </w:rPr>
                    <w:t xml:space="preserve">Support PHY prioritization </w:t>
                  </w:r>
                  <w:r w:rsidRPr="0057260A">
                    <w:rPr>
                      <w:rFonts w:ascii="Arial" w:hAnsi="Arial" w:cs="Arial"/>
                      <w:color w:val="FF0000"/>
                      <w:sz w:val="18"/>
                      <w:szCs w:val="18"/>
                      <w:lang w:val="en-US"/>
                    </w:rPr>
                    <w:t>of overlapping</w:t>
                  </w:r>
                  <w:r>
                    <w:rPr>
                      <w:rFonts w:ascii="Arial" w:hAnsi="Arial" w:cs="Arial"/>
                      <w:color w:val="FF0000"/>
                      <w:sz w:val="18"/>
                      <w:szCs w:val="18"/>
                      <w:lang w:val="en-US"/>
                    </w:rPr>
                    <w:t xml:space="preserve"> </w:t>
                  </w:r>
                  <w:r w:rsidRPr="0047384F">
                    <w:rPr>
                      <w:rFonts w:ascii="Arial" w:hAnsi="Arial" w:cs="Arial"/>
                      <w:strike/>
                      <w:color w:val="FF0000"/>
                      <w:sz w:val="18"/>
                      <w:szCs w:val="18"/>
                      <w:lang w:val="en-US"/>
                    </w:rPr>
                    <w:t>for the case where</w:t>
                  </w:r>
                  <w:r w:rsidRPr="000215B7">
                    <w:rPr>
                      <w:rFonts w:ascii="Arial" w:hAnsi="Arial" w:cs="Arial"/>
                      <w:sz w:val="18"/>
                      <w:szCs w:val="18"/>
                      <w:lang w:val="en-US"/>
                    </w:rPr>
                    <w:t xml:space="preserve"> low-priority DG-PUSCH and</w:t>
                  </w:r>
                  <w:r>
                    <w:rPr>
                      <w:rFonts w:ascii="Arial" w:hAnsi="Arial" w:cs="Arial"/>
                      <w:sz w:val="18"/>
                      <w:szCs w:val="18"/>
                      <w:lang w:val="en-US"/>
                    </w:rPr>
                    <w:t xml:space="preserve"> </w:t>
                  </w:r>
                  <w:r w:rsidRPr="0047384F">
                    <w:rPr>
                      <w:rFonts w:ascii="Arial" w:hAnsi="Arial" w:cs="Arial"/>
                      <w:strike/>
                      <w:color w:val="FF0000"/>
                      <w:sz w:val="18"/>
                      <w:szCs w:val="18"/>
                      <w:lang w:val="en-US"/>
                    </w:rPr>
                    <w:t>collides with</w:t>
                  </w:r>
                  <w:r w:rsidRPr="000215B7">
                    <w:rPr>
                      <w:rFonts w:ascii="Arial" w:hAnsi="Arial" w:cs="Arial"/>
                      <w:sz w:val="18"/>
                      <w:szCs w:val="18"/>
                      <w:lang w:val="en-US"/>
                    </w:rPr>
                    <w:t xml:space="preserve"> high-priority CG-PUSCH</w:t>
                  </w:r>
                  <w:r>
                    <w:rPr>
                      <w:rFonts w:ascii="Arial" w:hAnsi="Arial" w:cs="Arial"/>
                      <w:sz w:val="18"/>
                      <w:szCs w:val="18"/>
                      <w:lang w:val="en-US"/>
                    </w:rPr>
                    <w:t xml:space="preserve"> </w:t>
                  </w:r>
                  <w:r w:rsidRPr="0057260A">
                    <w:rPr>
                      <w:rFonts w:ascii="Arial" w:hAnsi="Arial" w:cs="Arial"/>
                      <w:color w:val="FF0000"/>
                      <w:sz w:val="18"/>
                      <w:szCs w:val="18"/>
                      <w:lang w:val="en-US"/>
                    </w:rPr>
                    <w:t>on a BWP of a serving cell</w:t>
                  </w:r>
                </w:p>
              </w:tc>
              <w:tc>
                <w:tcPr>
                  <w:tcW w:w="0" w:type="auto"/>
                  <w:tcBorders>
                    <w:top w:val="single" w:sz="4" w:space="0" w:color="auto"/>
                    <w:left w:val="single" w:sz="4" w:space="0" w:color="auto"/>
                    <w:bottom w:val="single" w:sz="4" w:space="0" w:color="auto"/>
                    <w:right w:val="single" w:sz="4" w:space="0" w:color="auto"/>
                  </w:tcBorders>
                </w:tcPr>
                <w:p w14:paraId="25FDADE7" w14:textId="77777777" w:rsidR="0029404D" w:rsidRPr="000215B7" w:rsidRDefault="0029404D" w:rsidP="0029404D">
                  <w:pPr>
                    <w:keepNext/>
                    <w:keepLines/>
                    <w:spacing w:after="160" w:line="256" w:lineRule="auto"/>
                    <w:jc w:val="both"/>
                    <w:rPr>
                      <w:rFonts w:ascii="Arial" w:eastAsia="SimSun" w:hAnsi="Arial" w:cs="Arial"/>
                      <w:sz w:val="18"/>
                      <w:szCs w:val="18"/>
                    </w:rPr>
                  </w:pPr>
                  <w:r w:rsidRPr="00E50282">
                    <w:rPr>
                      <w:rFonts w:ascii="Arial" w:eastAsia="SimSun" w:hAnsi="Arial" w:cs="Arial"/>
                      <w:sz w:val="18"/>
                      <w:szCs w:val="18"/>
                    </w:rPr>
                    <w:t>12-1</w:t>
                  </w:r>
                </w:p>
              </w:tc>
            </w:tr>
            <w:tr w:rsidR="0029404D" w:rsidRPr="000215B7" w14:paraId="6E5EC890" w14:textId="77777777" w:rsidTr="007127E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6C71659" w14:textId="77777777" w:rsidR="0029404D" w:rsidRPr="000215B7" w:rsidRDefault="0029404D" w:rsidP="0029404D">
                  <w:pPr>
                    <w:pStyle w:val="TAL"/>
                    <w:rPr>
                      <w:rFonts w:cs="Arial"/>
                      <w:szCs w:val="18"/>
                      <w:lang w:eastAsia="ja-JP"/>
                    </w:rPr>
                  </w:pPr>
                  <w:r w:rsidRPr="000215B7">
                    <w:rPr>
                      <w:rFonts w:cs="Arial"/>
                      <w:szCs w:val="18"/>
                      <w:lang w:eastAsia="ja-JP"/>
                    </w:rPr>
                    <w:t>25. NR_IIOT_URLLC_enh</w:t>
                  </w:r>
                </w:p>
              </w:tc>
              <w:tc>
                <w:tcPr>
                  <w:tcW w:w="0" w:type="auto"/>
                  <w:tcBorders>
                    <w:top w:val="single" w:sz="4" w:space="0" w:color="auto"/>
                    <w:left w:val="single" w:sz="4" w:space="0" w:color="auto"/>
                    <w:bottom w:val="single" w:sz="4" w:space="0" w:color="auto"/>
                    <w:right w:val="single" w:sz="4" w:space="0" w:color="auto"/>
                  </w:tcBorders>
                </w:tcPr>
                <w:p w14:paraId="0EB1270E" w14:textId="77777777" w:rsidR="0029404D" w:rsidRPr="000215B7" w:rsidRDefault="0029404D" w:rsidP="0029404D">
                  <w:pPr>
                    <w:keepNext/>
                    <w:keepLines/>
                    <w:spacing w:after="160" w:line="256" w:lineRule="auto"/>
                    <w:jc w:val="both"/>
                    <w:rPr>
                      <w:rFonts w:ascii="Arial" w:hAnsi="Arial" w:cs="Arial"/>
                      <w:sz w:val="18"/>
                      <w:szCs w:val="18"/>
                    </w:rPr>
                  </w:pPr>
                  <w:r w:rsidRPr="000215B7">
                    <w:rPr>
                      <w:rFonts w:ascii="Arial" w:hAnsi="Arial" w:cs="Arial"/>
                      <w:sz w:val="18"/>
                      <w:szCs w:val="18"/>
                    </w:rPr>
                    <w:t>25-15</w:t>
                  </w:r>
                </w:p>
              </w:tc>
              <w:tc>
                <w:tcPr>
                  <w:tcW w:w="0" w:type="auto"/>
                  <w:tcBorders>
                    <w:top w:val="single" w:sz="4" w:space="0" w:color="auto"/>
                    <w:left w:val="single" w:sz="4" w:space="0" w:color="auto"/>
                    <w:bottom w:val="single" w:sz="4" w:space="0" w:color="auto"/>
                    <w:right w:val="single" w:sz="4" w:space="0" w:color="auto"/>
                  </w:tcBorders>
                </w:tcPr>
                <w:p w14:paraId="3D340BF1" w14:textId="77777777" w:rsidR="0029404D" w:rsidRPr="000215B7" w:rsidRDefault="0029404D" w:rsidP="0029404D">
                  <w:pPr>
                    <w:keepNext/>
                    <w:keepLines/>
                    <w:spacing w:after="160" w:line="256" w:lineRule="auto"/>
                    <w:jc w:val="both"/>
                    <w:rPr>
                      <w:rFonts w:ascii="Arial" w:hAnsi="Arial" w:cs="Arial"/>
                      <w:sz w:val="18"/>
                      <w:szCs w:val="18"/>
                      <w:lang w:val="en-US"/>
                    </w:rPr>
                  </w:pPr>
                  <w:r w:rsidRPr="000215B7">
                    <w:rPr>
                      <w:rFonts w:ascii="Arial" w:hAnsi="Arial" w:cs="Arial"/>
                      <w:sz w:val="18"/>
                      <w:szCs w:val="18"/>
                      <w:lang w:val="en-US"/>
                    </w:rPr>
                    <w:t>PHY prioritization of overlapping high-priority DG-PUSCH and low-priority CG-PUSCH</w:t>
                  </w:r>
                </w:p>
              </w:tc>
              <w:tc>
                <w:tcPr>
                  <w:tcW w:w="0" w:type="auto"/>
                  <w:tcBorders>
                    <w:top w:val="single" w:sz="4" w:space="0" w:color="auto"/>
                    <w:left w:val="single" w:sz="4" w:space="0" w:color="auto"/>
                    <w:bottom w:val="single" w:sz="4" w:space="0" w:color="auto"/>
                    <w:right w:val="single" w:sz="4" w:space="0" w:color="auto"/>
                  </w:tcBorders>
                </w:tcPr>
                <w:p w14:paraId="10BAFDD0" w14:textId="77777777" w:rsidR="0029404D" w:rsidRPr="000215B7" w:rsidRDefault="0029404D" w:rsidP="0029404D">
                  <w:pPr>
                    <w:keepNext/>
                    <w:keepLines/>
                    <w:spacing w:after="160" w:line="256" w:lineRule="auto"/>
                    <w:jc w:val="both"/>
                    <w:rPr>
                      <w:rFonts w:ascii="Arial" w:hAnsi="Arial" w:cs="Arial"/>
                      <w:sz w:val="18"/>
                      <w:szCs w:val="18"/>
                      <w:lang w:val="en-US"/>
                    </w:rPr>
                  </w:pPr>
                  <w:r w:rsidRPr="000215B7">
                    <w:rPr>
                      <w:rFonts w:ascii="Arial" w:hAnsi="Arial" w:cs="Arial"/>
                      <w:sz w:val="18"/>
                      <w:szCs w:val="18"/>
                      <w:lang w:val="en-US"/>
                    </w:rPr>
                    <w:t xml:space="preserve">Support PHY prioritization of overlapping high-priority </w:t>
                  </w:r>
                  <w:r w:rsidRPr="0047384F">
                    <w:rPr>
                      <w:rFonts w:ascii="Arial" w:hAnsi="Arial" w:cs="Arial"/>
                      <w:strike/>
                      <w:color w:val="FF0000"/>
                      <w:sz w:val="18"/>
                      <w:szCs w:val="18"/>
                      <w:lang w:val="en-US"/>
                    </w:rPr>
                    <w:t xml:space="preserve">dynamic grant </w:t>
                  </w:r>
                  <w:r w:rsidRPr="0057260A">
                    <w:rPr>
                      <w:rFonts w:ascii="Arial" w:hAnsi="Arial" w:cs="Arial"/>
                      <w:color w:val="FF0000"/>
                      <w:sz w:val="18"/>
                      <w:szCs w:val="18"/>
                      <w:lang w:val="en-US"/>
                    </w:rPr>
                    <w:t>DG-</w:t>
                  </w:r>
                  <w:r w:rsidRPr="000215B7">
                    <w:rPr>
                      <w:rFonts w:ascii="Arial" w:hAnsi="Arial" w:cs="Arial"/>
                      <w:sz w:val="18"/>
                      <w:szCs w:val="18"/>
                      <w:lang w:val="en-US"/>
                    </w:rPr>
                    <w:t xml:space="preserve">PUSCH and low-priority </w:t>
                  </w:r>
                  <w:r w:rsidRPr="0047384F">
                    <w:rPr>
                      <w:rFonts w:ascii="Arial" w:hAnsi="Arial" w:cs="Arial"/>
                      <w:strike/>
                      <w:color w:val="FF0000"/>
                      <w:sz w:val="18"/>
                      <w:szCs w:val="18"/>
                      <w:lang w:val="en-US"/>
                    </w:rPr>
                    <w:t>configured grant</w:t>
                  </w:r>
                  <w:r w:rsidRPr="000215B7">
                    <w:rPr>
                      <w:rFonts w:ascii="Arial" w:hAnsi="Arial" w:cs="Arial"/>
                      <w:sz w:val="18"/>
                      <w:szCs w:val="18"/>
                      <w:lang w:val="en-US"/>
                    </w:rPr>
                    <w:t xml:space="preserve"> </w:t>
                  </w:r>
                  <w:r w:rsidRPr="0057260A">
                    <w:rPr>
                      <w:rFonts w:ascii="Arial" w:hAnsi="Arial" w:cs="Arial"/>
                      <w:color w:val="FF0000"/>
                      <w:sz w:val="18"/>
                      <w:szCs w:val="18"/>
                      <w:lang w:val="en-US"/>
                    </w:rPr>
                    <w:t>CG-</w:t>
                  </w:r>
                  <w:r w:rsidRPr="000215B7">
                    <w:rPr>
                      <w:rFonts w:ascii="Arial" w:hAnsi="Arial" w:cs="Arial"/>
                      <w:sz w:val="18"/>
                      <w:szCs w:val="18"/>
                      <w:lang w:val="en-US"/>
                    </w:rPr>
                    <w:t>PUSCH on a BWP of a serving cell</w:t>
                  </w:r>
                </w:p>
              </w:tc>
              <w:tc>
                <w:tcPr>
                  <w:tcW w:w="0" w:type="auto"/>
                  <w:tcBorders>
                    <w:top w:val="single" w:sz="4" w:space="0" w:color="auto"/>
                    <w:left w:val="single" w:sz="4" w:space="0" w:color="auto"/>
                    <w:bottom w:val="single" w:sz="4" w:space="0" w:color="auto"/>
                    <w:right w:val="single" w:sz="4" w:space="0" w:color="auto"/>
                  </w:tcBorders>
                </w:tcPr>
                <w:p w14:paraId="70A7BF32" w14:textId="77777777" w:rsidR="0029404D" w:rsidRPr="000215B7" w:rsidRDefault="0029404D" w:rsidP="0029404D">
                  <w:pPr>
                    <w:keepNext/>
                    <w:keepLines/>
                    <w:spacing w:after="160" w:line="256" w:lineRule="auto"/>
                    <w:jc w:val="both"/>
                    <w:rPr>
                      <w:rFonts w:ascii="Arial" w:eastAsia="SimSun" w:hAnsi="Arial" w:cs="Arial"/>
                      <w:sz w:val="18"/>
                      <w:szCs w:val="18"/>
                    </w:rPr>
                  </w:pPr>
                  <w:r w:rsidRPr="00E50282">
                    <w:rPr>
                      <w:rFonts w:ascii="Arial" w:eastAsia="SimSun" w:hAnsi="Arial" w:cs="Arial"/>
                      <w:sz w:val="18"/>
                      <w:szCs w:val="18"/>
                    </w:rPr>
                    <w:t>12-1</w:t>
                  </w:r>
                </w:p>
              </w:tc>
            </w:tr>
            <w:tr w:rsidR="0029404D" w:rsidRPr="000215B7" w14:paraId="4762B987" w14:textId="77777777" w:rsidTr="007127E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5412FA1" w14:textId="77777777" w:rsidR="0029404D" w:rsidRPr="00E50282" w:rsidRDefault="0029404D" w:rsidP="0029404D">
                  <w:pPr>
                    <w:pStyle w:val="TAL"/>
                    <w:rPr>
                      <w:rFonts w:cs="Arial"/>
                      <w:szCs w:val="18"/>
                      <w:lang w:eastAsia="ja-JP"/>
                    </w:rPr>
                  </w:pPr>
                  <w:r w:rsidRPr="00E50282">
                    <w:rPr>
                      <w:rFonts w:cs="Arial"/>
                      <w:szCs w:val="18"/>
                      <w:lang w:eastAsia="ja-JP"/>
                    </w:rPr>
                    <w:t>25.</w:t>
                  </w:r>
                  <w:r w:rsidRPr="00E50282">
                    <w:rPr>
                      <w:rFonts w:cs="Arial"/>
                      <w:szCs w:val="18"/>
                    </w:rPr>
                    <w:t xml:space="preserve"> </w:t>
                  </w:r>
                  <w:r w:rsidRPr="00E50282">
                    <w:rPr>
                      <w:rFonts w:cs="Arial"/>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70CCFBF1" w14:textId="77777777" w:rsidR="0029404D" w:rsidRPr="00E50282" w:rsidRDefault="0029404D" w:rsidP="0029404D">
                  <w:pPr>
                    <w:keepNext/>
                    <w:keepLines/>
                    <w:spacing w:after="160" w:line="256" w:lineRule="auto"/>
                    <w:jc w:val="both"/>
                    <w:rPr>
                      <w:rFonts w:ascii="Arial" w:hAnsi="Arial" w:cs="Arial"/>
                      <w:sz w:val="18"/>
                      <w:szCs w:val="18"/>
                    </w:rPr>
                  </w:pPr>
                  <w:r w:rsidRPr="00E50282">
                    <w:rPr>
                      <w:rFonts w:ascii="Arial" w:hAnsi="Arial" w:cs="Arial"/>
                      <w:sz w:val="18"/>
                      <w:szCs w:val="18"/>
                    </w:rPr>
                    <w:t>25-18</w:t>
                  </w:r>
                </w:p>
              </w:tc>
              <w:tc>
                <w:tcPr>
                  <w:tcW w:w="0" w:type="auto"/>
                  <w:tcBorders>
                    <w:top w:val="single" w:sz="4" w:space="0" w:color="auto"/>
                    <w:left w:val="single" w:sz="4" w:space="0" w:color="auto"/>
                    <w:bottom w:val="single" w:sz="4" w:space="0" w:color="auto"/>
                    <w:right w:val="single" w:sz="4" w:space="0" w:color="auto"/>
                  </w:tcBorders>
                </w:tcPr>
                <w:p w14:paraId="02EA3F32" w14:textId="77777777" w:rsidR="0029404D" w:rsidRPr="00E50282" w:rsidRDefault="0029404D" w:rsidP="0029404D">
                  <w:pPr>
                    <w:keepNext/>
                    <w:keepLines/>
                    <w:spacing w:after="160" w:line="256" w:lineRule="auto"/>
                    <w:jc w:val="both"/>
                    <w:rPr>
                      <w:rFonts w:ascii="Arial" w:hAnsi="Arial" w:cs="Arial"/>
                      <w:sz w:val="18"/>
                      <w:szCs w:val="18"/>
                      <w:lang w:val="en-US"/>
                    </w:rPr>
                  </w:pPr>
                  <w:r w:rsidRPr="00E50282">
                    <w:rPr>
                      <w:rFonts w:ascii="Arial" w:hAnsi="Arial" w:cs="Arial"/>
                      <w:sz w:val="18"/>
                      <w:szCs w:val="18"/>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tcPr>
                <w:p w14:paraId="6F871157" w14:textId="77777777" w:rsidR="0029404D" w:rsidRPr="00E50282" w:rsidRDefault="0029404D" w:rsidP="0029404D">
                  <w:pPr>
                    <w:keepNext/>
                    <w:keepLines/>
                    <w:spacing w:after="160" w:line="256" w:lineRule="auto"/>
                    <w:jc w:val="both"/>
                    <w:rPr>
                      <w:rFonts w:ascii="Arial" w:hAnsi="Arial" w:cs="Arial"/>
                      <w:sz w:val="18"/>
                      <w:szCs w:val="18"/>
                      <w:lang w:val="en-US"/>
                    </w:rPr>
                  </w:pPr>
                  <w:r w:rsidRPr="00E50282">
                    <w:rPr>
                      <w:rFonts w:ascii="Arial" w:hAnsi="Arial" w:cs="Arial"/>
                      <w:sz w:val="18"/>
                      <w:szCs w:val="18"/>
                    </w:rPr>
                    <w:t xml:space="preserve">Support simultaneous PUCCH/PUSCH transmissions on different cells </w:t>
                  </w:r>
                  <w:r w:rsidRPr="0047384F">
                    <w:rPr>
                      <w:rFonts w:ascii="Arial" w:hAnsi="Arial" w:cs="Arial"/>
                      <w:strike/>
                      <w:color w:val="FF0000"/>
                      <w:sz w:val="18"/>
                      <w:szCs w:val="18"/>
                    </w:rPr>
                    <w:t xml:space="preserve">[at least] </w:t>
                  </w:r>
                  <w:r w:rsidRPr="00E50282">
                    <w:rPr>
                      <w:rFonts w:ascii="Arial" w:hAnsi="Arial" w:cs="Arial"/>
                      <w:sz w:val="18"/>
                      <w:szCs w:val="18"/>
                    </w:rPr>
                    <w:t>for inter-band CA.</w:t>
                  </w:r>
                </w:p>
              </w:tc>
              <w:tc>
                <w:tcPr>
                  <w:tcW w:w="0" w:type="auto"/>
                  <w:tcBorders>
                    <w:top w:val="single" w:sz="4" w:space="0" w:color="auto"/>
                    <w:left w:val="single" w:sz="4" w:space="0" w:color="auto"/>
                    <w:bottom w:val="single" w:sz="4" w:space="0" w:color="auto"/>
                    <w:right w:val="single" w:sz="4" w:space="0" w:color="auto"/>
                  </w:tcBorders>
                </w:tcPr>
                <w:p w14:paraId="2BB12EF2" w14:textId="77777777" w:rsidR="0029404D" w:rsidRPr="00E50282" w:rsidRDefault="0029404D" w:rsidP="0029404D">
                  <w:pPr>
                    <w:keepNext/>
                    <w:keepLines/>
                    <w:spacing w:after="160" w:line="256" w:lineRule="auto"/>
                    <w:jc w:val="both"/>
                    <w:rPr>
                      <w:rFonts w:ascii="Arial" w:eastAsia="SimSun" w:hAnsi="Arial" w:cs="Arial"/>
                      <w:color w:val="FF0000"/>
                      <w:sz w:val="18"/>
                      <w:szCs w:val="18"/>
                    </w:rPr>
                  </w:pPr>
                  <w:r w:rsidRPr="00E50282">
                    <w:rPr>
                      <w:rFonts w:ascii="Arial" w:eastAsia="SimSun" w:hAnsi="Arial" w:cs="Arial"/>
                      <w:color w:val="FF0000"/>
                      <w:sz w:val="18"/>
                      <w:szCs w:val="18"/>
                    </w:rPr>
                    <w:t>6-5</w:t>
                  </w:r>
                </w:p>
              </w:tc>
            </w:tr>
          </w:tbl>
          <w:p w14:paraId="0356514C" w14:textId="034255F0" w:rsidR="0029404D" w:rsidRPr="0029404D" w:rsidRDefault="0029404D" w:rsidP="000F06DD">
            <w:pPr>
              <w:rPr>
                <w:rFonts w:eastAsia="SimSun"/>
                <w:lang w:val="en-US" w:eastAsia="zh-CN"/>
              </w:rPr>
            </w:pPr>
            <w:r w:rsidRPr="0029404D">
              <w:rPr>
                <w:rFonts w:eastAsia="SimSun"/>
                <w:lang w:val="en-US" w:eastAsia="zh-CN"/>
              </w:rPr>
              <w:t>Proposal 5</w:t>
            </w:r>
            <w:r w:rsidRPr="0029404D">
              <w:rPr>
                <w:rFonts w:eastAsia="SimSun"/>
                <w:lang w:val="en-US" w:eastAsia="zh-CN"/>
              </w:rPr>
              <w:tab/>
              <w:t>Adopt the proposed changes in red in Table 6 for the proposed FG 25-14, 25-15, 25-18 in R1-2108679.</w:t>
            </w:r>
          </w:p>
        </w:tc>
      </w:tr>
      <w:tr w:rsidR="00C76183" w14:paraId="07BF78E7" w14:textId="77777777" w:rsidTr="000F06DD">
        <w:tc>
          <w:tcPr>
            <w:tcW w:w="621" w:type="dxa"/>
          </w:tcPr>
          <w:p w14:paraId="096EEDF7" w14:textId="3928814B" w:rsidR="00C76183" w:rsidRDefault="002D4FFD" w:rsidP="000F06DD">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7FABDCF1" w14:textId="110E98AD" w:rsidR="00C76183" w:rsidRPr="00242E76" w:rsidRDefault="002D4FFD" w:rsidP="000F06DD">
            <w:pPr>
              <w:spacing w:afterLines="50" w:after="120"/>
              <w:jc w:val="both"/>
              <w:rPr>
                <w:sz w:val="22"/>
                <w:lang w:val="en-US"/>
              </w:rPr>
            </w:pPr>
            <w:r>
              <w:rPr>
                <w:sz w:val="22"/>
                <w:lang w:val="en-US"/>
              </w:rPr>
              <w:t>Apple</w:t>
            </w:r>
          </w:p>
        </w:tc>
        <w:tc>
          <w:tcPr>
            <w:tcW w:w="19931" w:type="dxa"/>
          </w:tcPr>
          <w:p w14:paraId="7803CDAE" w14:textId="77777777" w:rsidR="002D4FFD" w:rsidRDefault="002D4FFD" w:rsidP="002D4FFD">
            <w:pPr>
              <w:rPr>
                <w:szCs w:val="24"/>
                <w:lang w:eastAsia="zh-CN"/>
              </w:rPr>
            </w:pPr>
            <w:r>
              <w:rPr>
                <w:szCs w:val="24"/>
                <w:lang w:eastAsia="zh-CN"/>
              </w:rPr>
              <w:t>As for two proposed features below:</w:t>
            </w:r>
          </w:p>
          <w:p w14:paraId="44F68C30" w14:textId="77777777" w:rsidR="002D4FFD" w:rsidRPr="00527AAA" w:rsidRDefault="002D4FFD" w:rsidP="002D4FFD">
            <w:pPr>
              <w:rPr>
                <w:szCs w:val="24"/>
                <w:lang w:eastAsia="zh-CN"/>
              </w:rPr>
            </w:pPr>
            <w:r w:rsidRPr="00527AAA">
              <w:rPr>
                <w:szCs w:val="24"/>
                <w:lang w:eastAsia="zh-CN"/>
              </w:rPr>
              <w:t>25-14</w:t>
            </w:r>
            <w:r w:rsidRPr="00527AAA">
              <w:rPr>
                <w:szCs w:val="24"/>
                <w:lang w:eastAsia="zh-CN"/>
              </w:rPr>
              <w:tab/>
              <w:t>PHY prioritization of overlapping low-priority DG-PUSCH and high-priority CG-PUSCH</w:t>
            </w:r>
          </w:p>
          <w:p w14:paraId="416CF091" w14:textId="77777777" w:rsidR="002D4FFD" w:rsidRDefault="002D4FFD" w:rsidP="002D4FFD">
            <w:pPr>
              <w:rPr>
                <w:szCs w:val="24"/>
                <w:lang w:eastAsia="zh-CN"/>
              </w:rPr>
            </w:pPr>
            <w:r w:rsidRPr="00527AAA">
              <w:rPr>
                <w:szCs w:val="24"/>
                <w:lang w:eastAsia="zh-CN"/>
              </w:rPr>
              <w:t>25-15</w:t>
            </w:r>
            <w:r w:rsidRPr="00527AAA">
              <w:rPr>
                <w:szCs w:val="24"/>
                <w:lang w:eastAsia="zh-CN"/>
              </w:rPr>
              <w:tab/>
              <w:t>PHY prioritization of overlapping high-priority DG-PUSCH and low-priority CG-PUSCH</w:t>
            </w:r>
          </w:p>
          <w:p w14:paraId="0B55D06F" w14:textId="77777777" w:rsidR="002D4FFD" w:rsidRDefault="002D4FFD" w:rsidP="002D4FFD">
            <w:pPr>
              <w:rPr>
                <w:szCs w:val="24"/>
                <w:lang w:eastAsia="zh-CN"/>
              </w:rPr>
            </w:pPr>
          </w:p>
          <w:p w14:paraId="7F47FCF0" w14:textId="5C61754B" w:rsidR="00C76183" w:rsidRPr="002D4FFD" w:rsidRDefault="002D4FFD" w:rsidP="000F06DD">
            <w:pPr>
              <w:rPr>
                <w:rFonts w:eastAsia="SimSun"/>
                <w:szCs w:val="24"/>
                <w:lang w:eastAsia="zh-CN"/>
              </w:rPr>
            </w:pPr>
            <w:r>
              <w:rPr>
                <w:szCs w:val="24"/>
                <w:lang w:eastAsia="zh-CN"/>
              </w:rPr>
              <w:t>It was discussed in RAN #93-e for possible downscoping on them. We note the relevant Rel-16 maintenace work is essentially at a deadlock, and it is unlikely the Rel-16 maintenance work can be finshed in one meeting (November 2021) and at the same time the design details on DG/CG PUSCH proritization can be finalized. Hence we suggest to remove 25-14 and 25-15.</w:t>
            </w:r>
          </w:p>
        </w:tc>
      </w:tr>
      <w:tr w:rsidR="00C76183" w14:paraId="3E004FBB" w14:textId="77777777" w:rsidTr="000F06DD">
        <w:tc>
          <w:tcPr>
            <w:tcW w:w="621" w:type="dxa"/>
          </w:tcPr>
          <w:p w14:paraId="636257F4" w14:textId="1041E8FF" w:rsidR="00C76183" w:rsidRDefault="00CE5CF7" w:rsidP="000F06DD">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4ED528EC" w14:textId="11F00676" w:rsidR="00C76183" w:rsidRPr="00242E76" w:rsidRDefault="00CE5CF7" w:rsidP="000F06DD">
            <w:pPr>
              <w:spacing w:afterLines="50" w:after="120"/>
              <w:jc w:val="both"/>
              <w:rPr>
                <w:sz w:val="22"/>
                <w:lang w:val="en-US"/>
              </w:rPr>
            </w:pPr>
            <w:r>
              <w:rPr>
                <w:rFonts w:hint="eastAsia"/>
                <w:sz w:val="22"/>
                <w:lang w:val="en-US"/>
              </w:rPr>
              <w:t>Q</w:t>
            </w:r>
            <w:r>
              <w:rPr>
                <w:sz w:val="22"/>
                <w:lang w:val="en-US"/>
              </w:rPr>
              <w:t>ualcomm</w:t>
            </w:r>
          </w:p>
        </w:tc>
        <w:tc>
          <w:tcPr>
            <w:tcW w:w="19931" w:type="dxa"/>
          </w:tcPr>
          <w:p w14:paraId="7F3F2C35" w14:textId="77777777" w:rsidR="00E9031D" w:rsidRPr="002C2C0D" w:rsidRDefault="00E9031D" w:rsidP="00E9031D">
            <w:pPr>
              <w:spacing w:after="120"/>
              <w:jc w:val="both"/>
              <w:rPr>
                <w:bCs/>
                <w:iCs/>
                <w:sz w:val="22"/>
                <w:szCs w:val="22"/>
              </w:rPr>
            </w:pPr>
            <w:r>
              <w:rPr>
                <w:bCs/>
                <w:iCs/>
                <w:sz w:val="22"/>
                <w:szCs w:val="22"/>
              </w:rPr>
              <w:t xml:space="preserve">Regarding to feature 25-15, the current formulation is problematic. As we explained in </w:t>
            </w:r>
            <w:r w:rsidRPr="004A7AD8">
              <w:rPr>
                <w:bCs/>
                <w:iCs/>
                <w:sz w:val="22"/>
                <w:szCs w:val="22"/>
              </w:rPr>
              <w:t>R1-2110181</w:t>
            </w:r>
            <w:r>
              <w:rPr>
                <w:bCs/>
                <w:iCs/>
                <w:sz w:val="22"/>
                <w:szCs w:val="22"/>
              </w:rPr>
              <w:t xml:space="preserve"> </w:t>
            </w:r>
            <w:r>
              <w:rPr>
                <w:bCs/>
                <w:iCs/>
                <w:sz w:val="22"/>
                <w:szCs w:val="22"/>
              </w:rPr>
              <w:fldChar w:fldCharType="begin"/>
            </w:r>
            <w:r>
              <w:rPr>
                <w:bCs/>
                <w:iCs/>
                <w:sz w:val="22"/>
                <w:szCs w:val="22"/>
              </w:rPr>
              <w:instrText xml:space="preserve"> REF _Ref83997190 \r \h </w:instrText>
            </w:r>
            <w:r>
              <w:rPr>
                <w:bCs/>
                <w:iCs/>
                <w:sz w:val="22"/>
                <w:szCs w:val="22"/>
              </w:rPr>
            </w:r>
            <w:r>
              <w:rPr>
                <w:bCs/>
                <w:iCs/>
                <w:sz w:val="22"/>
                <w:szCs w:val="22"/>
              </w:rPr>
              <w:fldChar w:fldCharType="separate"/>
            </w:r>
            <w:r>
              <w:rPr>
                <w:bCs/>
                <w:iCs/>
                <w:sz w:val="22"/>
                <w:szCs w:val="22"/>
              </w:rPr>
              <w:t>[2]</w:t>
            </w:r>
            <w:r>
              <w:rPr>
                <w:bCs/>
                <w:iCs/>
                <w:sz w:val="22"/>
                <w:szCs w:val="22"/>
              </w:rPr>
              <w:fldChar w:fldCharType="end"/>
            </w:r>
            <w:r>
              <w:rPr>
                <w:bCs/>
                <w:iCs/>
                <w:sz w:val="22"/>
                <w:szCs w:val="22"/>
              </w:rPr>
              <w:t>,</w:t>
            </w:r>
            <w:r w:rsidRPr="004A7AD8">
              <w:rPr>
                <w:bCs/>
                <w:iCs/>
                <w:sz w:val="22"/>
                <w:szCs w:val="22"/>
              </w:rPr>
              <w:t xml:space="preserve"> </w:t>
            </w:r>
            <w:r>
              <w:rPr>
                <w:bCs/>
                <w:iCs/>
                <w:sz w:val="22"/>
                <w:szCs w:val="22"/>
              </w:rPr>
              <w:t xml:space="preserve">a UE needs extra processing time to handle the cancel/dropping of a LP PUSCH before switch to transmit a HP PUSCH. One should notice that cancel/drop a PUSCH is more complicated than cancel/drop a PUCCH, which is why extra processing time is needed on top of Rel-16 cancellation time for cancel/drop a PUCCH. </w:t>
            </w:r>
          </w:p>
          <w:p w14:paraId="358FF0AE" w14:textId="77777777" w:rsidR="00E9031D" w:rsidRPr="005E1FEE" w:rsidRDefault="00E9031D" w:rsidP="00E9031D">
            <w:pPr>
              <w:spacing w:after="120"/>
              <w:jc w:val="both"/>
              <w:rPr>
                <w:b/>
                <w:bCs/>
                <w:iCs/>
                <w:sz w:val="22"/>
                <w:szCs w:val="22"/>
              </w:rPr>
            </w:pPr>
            <w:r w:rsidRPr="005E1FEE">
              <w:rPr>
                <w:b/>
                <w:i/>
                <w:sz w:val="22"/>
                <w:szCs w:val="22"/>
                <w:u w:val="single"/>
              </w:rPr>
              <w:t xml:space="preserve">Proposal </w:t>
            </w:r>
            <w:r>
              <w:rPr>
                <w:b/>
                <w:i/>
                <w:sz w:val="22"/>
                <w:szCs w:val="22"/>
                <w:u w:val="single"/>
              </w:rPr>
              <w:t>12</w:t>
            </w:r>
            <w:r w:rsidRPr="005E1FEE">
              <w:rPr>
                <w:b/>
                <w:i/>
                <w:sz w:val="22"/>
                <w:szCs w:val="22"/>
                <w:u w:val="single"/>
              </w:rPr>
              <w:t>:</w:t>
            </w:r>
            <w:r w:rsidRPr="005E1FEE">
              <w:rPr>
                <w:b/>
                <w:i/>
                <w:sz w:val="22"/>
                <w:szCs w:val="22"/>
              </w:rPr>
              <w:t xml:space="preserve"> </w:t>
            </w:r>
            <w:r w:rsidRPr="005E1FEE">
              <w:rPr>
                <w:rFonts w:eastAsia="Times New Roman"/>
                <w:b/>
                <w:bCs/>
                <w:sz w:val="22"/>
                <w:szCs w:val="22"/>
              </w:rPr>
              <w:t>For feature 25-15 (PHY prioritization of overlapping high-priority DG-PUSCH and low-priority CG-PUSCH), 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r>
              <w:rPr>
                <w:rFonts w:eastAsia="Times New Roman"/>
                <w:b/>
                <w:bCs/>
                <w:sz w:val="22"/>
                <w:szCs w:val="22"/>
              </w:rPr>
              <w:t>.</w:t>
            </w:r>
          </w:p>
          <w:p w14:paraId="6E110DC3" w14:textId="77777777" w:rsidR="00E9031D" w:rsidRPr="005E1FEE" w:rsidRDefault="00E9031D" w:rsidP="00E9031D">
            <w:pPr>
              <w:pStyle w:val="TH"/>
              <w:rPr>
                <w:rFonts w:ascii="Times New Roman" w:hAnsi="Times New Roman"/>
                <w:color w:val="000000"/>
                <w:sz w:val="22"/>
                <w:szCs w:val="22"/>
              </w:rPr>
            </w:pPr>
            <w:bookmarkStart w:id="35" w:name="_Ref61296255"/>
            <w:r w:rsidRPr="005E1FEE">
              <w:rPr>
                <w:rFonts w:ascii="Times New Roman" w:hAnsi="Times New Roman"/>
                <w:sz w:val="22"/>
                <w:szCs w:val="22"/>
              </w:rPr>
              <w:t xml:space="preserve">Table </w:t>
            </w:r>
            <w:r w:rsidRPr="005E1FEE">
              <w:rPr>
                <w:rFonts w:ascii="Times New Roman" w:hAnsi="Times New Roman"/>
                <w:sz w:val="22"/>
                <w:szCs w:val="22"/>
              </w:rPr>
              <w:fldChar w:fldCharType="begin"/>
            </w:r>
            <w:r w:rsidRPr="005E1FEE">
              <w:rPr>
                <w:rFonts w:ascii="Times New Roman" w:hAnsi="Times New Roman"/>
                <w:sz w:val="22"/>
                <w:szCs w:val="22"/>
              </w:rPr>
              <w:instrText xml:space="preserve"> SEQ Table \* ARABIC </w:instrText>
            </w:r>
            <w:r w:rsidRPr="005E1FEE">
              <w:rPr>
                <w:rFonts w:ascii="Times New Roman" w:hAnsi="Times New Roman"/>
                <w:sz w:val="22"/>
                <w:szCs w:val="22"/>
              </w:rPr>
              <w:fldChar w:fldCharType="separate"/>
            </w:r>
            <w:r w:rsidRPr="005E1FEE">
              <w:rPr>
                <w:rFonts w:ascii="Times New Roman" w:hAnsi="Times New Roman"/>
                <w:noProof/>
                <w:sz w:val="22"/>
                <w:szCs w:val="22"/>
              </w:rPr>
              <w:t>1</w:t>
            </w:r>
            <w:r w:rsidRPr="005E1FEE">
              <w:rPr>
                <w:rFonts w:ascii="Times New Roman" w:hAnsi="Times New Roman"/>
                <w:noProof/>
                <w:sz w:val="22"/>
                <w:szCs w:val="22"/>
              </w:rPr>
              <w:fldChar w:fldCharType="end"/>
            </w:r>
            <w:bookmarkEnd w:id="35"/>
            <w:r w:rsidRPr="005E1FEE">
              <w:rPr>
                <w:rFonts w:ascii="Times New Roman" w:hAnsi="Times New Roman"/>
                <w:sz w:val="22"/>
                <w:szCs w:val="22"/>
                <w:lang w:eastAsia="zh-CN"/>
              </w:rPr>
              <w:t xml:space="preserve">. </w:t>
            </w:r>
            <w:r w:rsidRPr="005E1FEE">
              <w:rPr>
                <w:rFonts w:ascii="Times New Roman" w:eastAsia="Batang" w:hAnsi="Times New Roman"/>
                <w:color w:val="000000"/>
                <w:sz w:val="22"/>
                <w:szCs w:val="22"/>
              </w:rPr>
              <w:t>d2</w:t>
            </w:r>
            <w:r w:rsidRPr="005E1FEE">
              <w:rPr>
                <w:rFonts w:ascii="Times New Roman" w:hAnsi="Times New Roman"/>
                <w:color w:val="000000"/>
                <w:sz w:val="22"/>
                <w:szCs w:val="22"/>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9031D" w:rsidRPr="005E1FEE" w14:paraId="4821CB3B" w14:textId="77777777" w:rsidTr="000F06DD">
              <w:trPr>
                <w:jc w:val="center"/>
              </w:trPr>
              <w:tc>
                <w:tcPr>
                  <w:tcW w:w="828" w:type="dxa"/>
                  <w:shd w:val="clear" w:color="auto" w:fill="auto"/>
                  <w:vAlign w:val="center"/>
                </w:tcPr>
                <w:p w14:paraId="1F49E7C8" w14:textId="77777777" w:rsidR="00E9031D" w:rsidRPr="005E1FEE" w:rsidRDefault="00FF3A4E" w:rsidP="00E9031D">
                  <w:pPr>
                    <w:pStyle w:val="TAC"/>
                    <w:rPr>
                      <w:rFonts w:ascii="Times New Roman" w:eastAsia="Batang" w:hAnsi="Times New Roman"/>
                      <w:b/>
                      <w:color w:val="000000"/>
                      <w:sz w:val="22"/>
                      <w:szCs w:val="22"/>
                    </w:rPr>
                  </w:pPr>
                  <w:r w:rsidRPr="005E1FEE">
                    <w:rPr>
                      <w:rFonts w:ascii="Times New Roman" w:eastAsia="Batang" w:hAnsi="Times New Roman"/>
                      <w:b/>
                      <w:noProof/>
                      <w:color w:val="000000"/>
                      <w:position w:val="-8"/>
                      <w:sz w:val="22"/>
                      <w:szCs w:val="22"/>
                    </w:rPr>
                    <w:object w:dxaOrig="220" w:dyaOrig="220" w14:anchorId="7A991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5pt;height:12.55pt;mso-width-percent:0;mso-height-percent:0;mso-width-percent:0;mso-height-percent:0" o:ole="">
                        <v:imagedata r:id="rId18" o:title=""/>
                      </v:shape>
                      <o:OLEObject Type="Embed" ProgID="Equation.3" ShapeID="_x0000_i1025" DrawAspect="Content" ObjectID="_1696233655" r:id="rId19"/>
                    </w:object>
                  </w:r>
                </w:p>
              </w:tc>
              <w:tc>
                <w:tcPr>
                  <w:tcW w:w="4165" w:type="dxa"/>
                  <w:shd w:val="clear" w:color="auto" w:fill="auto"/>
                </w:tcPr>
                <w:p w14:paraId="714D9388" w14:textId="77777777" w:rsidR="00E9031D" w:rsidRPr="005E1FEE" w:rsidRDefault="00E9031D" w:rsidP="00E9031D">
                  <w:pPr>
                    <w:pStyle w:val="TAH"/>
                    <w:rPr>
                      <w:rFonts w:ascii="Times New Roman" w:eastAsia="Batang" w:hAnsi="Times New Roman"/>
                      <w:color w:val="000000"/>
                      <w:sz w:val="22"/>
                      <w:szCs w:val="22"/>
                    </w:rPr>
                  </w:pPr>
                  <w:r w:rsidRPr="005E1FEE">
                    <w:rPr>
                      <w:rFonts w:ascii="Times New Roman" w:eastAsia="Batang" w:hAnsi="Times New Roman"/>
                      <w:color w:val="000000"/>
                      <w:sz w:val="22"/>
                      <w:szCs w:val="22"/>
                    </w:rPr>
                    <w:t>d2 [symbols]</w:t>
                  </w:r>
                </w:p>
              </w:tc>
            </w:tr>
            <w:tr w:rsidR="00E9031D" w:rsidRPr="005E1FEE" w14:paraId="1C1FD187" w14:textId="77777777" w:rsidTr="000F06DD">
              <w:trPr>
                <w:jc w:val="center"/>
              </w:trPr>
              <w:tc>
                <w:tcPr>
                  <w:tcW w:w="828" w:type="dxa"/>
                  <w:shd w:val="clear" w:color="auto" w:fill="auto"/>
                </w:tcPr>
                <w:p w14:paraId="537E75F7" w14:textId="77777777" w:rsidR="00E9031D" w:rsidRPr="005E1FEE" w:rsidRDefault="00E9031D" w:rsidP="00E9031D">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0</w:t>
                  </w:r>
                </w:p>
              </w:tc>
              <w:tc>
                <w:tcPr>
                  <w:tcW w:w="4165" w:type="dxa"/>
                  <w:shd w:val="clear" w:color="auto" w:fill="auto"/>
                </w:tcPr>
                <w:p w14:paraId="35807546" w14:textId="77777777" w:rsidR="00E9031D" w:rsidRPr="005E1FEE" w:rsidRDefault="00E9031D" w:rsidP="00E9031D">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1</w:t>
                  </w:r>
                </w:p>
              </w:tc>
            </w:tr>
            <w:tr w:rsidR="00E9031D" w:rsidRPr="005E1FEE" w14:paraId="17CD2AB4" w14:textId="77777777" w:rsidTr="000F06DD">
              <w:trPr>
                <w:jc w:val="center"/>
              </w:trPr>
              <w:tc>
                <w:tcPr>
                  <w:tcW w:w="828" w:type="dxa"/>
                  <w:shd w:val="clear" w:color="auto" w:fill="auto"/>
                </w:tcPr>
                <w:p w14:paraId="0BB5EC62" w14:textId="77777777" w:rsidR="00E9031D" w:rsidRPr="005E1FEE" w:rsidRDefault="00E9031D" w:rsidP="00E9031D">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1</w:t>
                  </w:r>
                </w:p>
              </w:tc>
              <w:tc>
                <w:tcPr>
                  <w:tcW w:w="4165" w:type="dxa"/>
                  <w:shd w:val="clear" w:color="auto" w:fill="auto"/>
                </w:tcPr>
                <w:p w14:paraId="5D3A11E3" w14:textId="77777777" w:rsidR="00E9031D" w:rsidRPr="005E1FEE" w:rsidRDefault="00E9031D" w:rsidP="00E9031D">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2</w:t>
                  </w:r>
                </w:p>
              </w:tc>
            </w:tr>
            <w:tr w:rsidR="00E9031D" w:rsidRPr="005E1FEE" w14:paraId="5D34A915" w14:textId="77777777" w:rsidTr="000F06DD">
              <w:trPr>
                <w:trHeight w:val="47"/>
                <w:jc w:val="center"/>
              </w:trPr>
              <w:tc>
                <w:tcPr>
                  <w:tcW w:w="828" w:type="dxa"/>
                  <w:shd w:val="clear" w:color="auto" w:fill="auto"/>
                </w:tcPr>
                <w:p w14:paraId="34EBEAD2" w14:textId="77777777" w:rsidR="00E9031D" w:rsidRPr="005E1FEE" w:rsidRDefault="00E9031D" w:rsidP="00E9031D">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lastRenderedPageBreak/>
                    <w:t>2</w:t>
                  </w:r>
                </w:p>
              </w:tc>
              <w:tc>
                <w:tcPr>
                  <w:tcW w:w="4165" w:type="dxa"/>
                  <w:shd w:val="clear" w:color="auto" w:fill="auto"/>
                </w:tcPr>
                <w:p w14:paraId="599C534D" w14:textId="77777777" w:rsidR="00E9031D" w:rsidRPr="005E1FEE" w:rsidRDefault="00E9031D" w:rsidP="00E9031D">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4</w:t>
                  </w:r>
                </w:p>
              </w:tc>
            </w:tr>
            <w:tr w:rsidR="00E9031D" w:rsidRPr="005E1FEE" w14:paraId="12850395" w14:textId="77777777" w:rsidTr="000F06DD">
              <w:trPr>
                <w:jc w:val="center"/>
              </w:trPr>
              <w:tc>
                <w:tcPr>
                  <w:tcW w:w="828" w:type="dxa"/>
                  <w:shd w:val="clear" w:color="auto" w:fill="auto"/>
                </w:tcPr>
                <w:p w14:paraId="48476AFD" w14:textId="77777777" w:rsidR="00E9031D" w:rsidRPr="005E1FEE" w:rsidRDefault="00E9031D" w:rsidP="00E9031D">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3</w:t>
                  </w:r>
                </w:p>
              </w:tc>
              <w:tc>
                <w:tcPr>
                  <w:tcW w:w="4165" w:type="dxa"/>
                  <w:shd w:val="clear" w:color="auto" w:fill="auto"/>
                </w:tcPr>
                <w:p w14:paraId="76E03603" w14:textId="77777777" w:rsidR="00E9031D" w:rsidRPr="005E1FEE" w:rsidRDefault="00E9031D" w:rsidP="00E9031D">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8</w:t>
                  </w:r>
                </w:p>
              </w:tc>
            </w:tr>
          </w:tbl>
          <w:p w14:paraId="3907533B" w14:textId="77777777" w:rsidR="00C76183" w:rsidRDefault="00C76183" w:rsidP="000F06DD">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534"/>
              <w:gridCol w:w="2859"/>
              <w:gridCol w:w="8461"/>
              <w:gridCol w:w="505"/>
              <w:gridCol w:w="527"/>
              <w:gridCol w:w="517"/>
              <w:gridCol w:w="222"/>
              <w:gridCol w:w="711"/>
              <w:gridCol w:w="517"/>
              <w:gridCol w:w="517"/>
              <w:gridCol w:w="517"/>
              <w:gridCol w:w="222"/>
              <w:gridCol w:w="1493"/>
            </w:tblGrid>
            <w:tr w:rsidR="00C774E3" w14:paraId="0C32110C" w14:textId="77777777" w:rsidTr="00C774E3">
              <w:trPr>
                <w:trHeight w:val="20"/>
              </w:trPr>
              <w:tc>
                <w:tcPr>
                  <w:tcW w:w="0" w:type="auto"/>
                  <w:tcBorders>
                    <w:top w:val="single" w:sz="4" w:space="0" w:color="auto"/>
                    <w:left w:val="single" w:sz="4" w:space="0" w:color="auto"/>
                    <w:bottom w:val="single" w:sz="4" w:space="0" w:color="auto"/>
                    <w:right w:val="single" w:sz="4" w:space="0" w:color="auto"/>
                  </w:tcBorders>
                  <w:hideMark/>
                </w:tcPr>
                <w:p w14:paraId="5C5DAF74" w14:textId="77777777" w:rsidR="00C774E3" w:rsidRDefault="00C774E3" w:rsidP="00C774E3">
                  <w:pPr>
                    <w:pStyle w:val="TAL"/>
                    <w:rPr>
                      <w:rFonts w:cs="Arial"/>
                      <w:lang w:eastAsia="ja-JP"/>
                    </w:rPr>
                  </w:pPr>
                  <w:r>
                    <w:rPr>
                      <w:rFonts w:cs="Arial"/>
                      <w:lang w:eastAsia="ja-JP"/>
                    </w:rPr>
                    <w:t>25. NR_IIOT_URLLC_enh</w:t>
                  </w:r>
                </w:p>
              </w:tc>
              <w:tc>
                <w:tcPr>
                  <w:tcW w:w="0" w:type="auto"/>
                  <w:tcBorders>
                    <w:top w:val="single" w:sz="4" w:space="0" w:color="auto"/>
                    <w:left w:val="single" w:sz="4" w:space="0" w:color="auto"/>
                    <w:bottom w:val="single" w:sz="4" w:space="0" w:color="auto"/>
                    <w:right w:val="single" w:sz="4" w:space="0" w:color="auto"/>
                  </w:tcBorders>
                  <w:hideMark/>
                </w:tcPr>
                <w:p w14:paraId="1120DF78" w14:textId="77777777" w:rsidR="00C774E3" w:rsidRDefault="00C774E3" w:rsidP="00C774E3">
                  <w:pPr>
                    <w:pStyle w:val="TAL"/>
                    <w:rPr>
                      <w:rFonts w:cs="Arial"/>
                      <w:lang w:eastAsia="ja-JP"/>
                    </w:rPr>
                  </w:pPr>
                  <w:r>
                    <w:rPr>
                      <w:rFonts w:cs="Arial"/>
                      <w:lang w:eastAsia="ja-JP"/>
                    </w:rPr>
                    <w:t>25-14</w:t>
                  </w:r>
                </w:p>
              </w:tc>
              <w:tc>
                <w:tcPr>
                  <w:tcW w:w="0" w:type="auto"/>
                  <w:tcBorders>
                    <w:top w:val="single" w:sz="4" w:space="0" w:color="auto"/>
                    <w:left w:val="single" w:sz="4" w:space="0" w:color="auto"/>
                    <w:bottom w:val="single" w:sz="4" w:space="0" w:color="auto"/>
                    <w:right w:val="single" w:sz="4" w:space="0" w:color="auto"/>
                  </w:tcBorders>
                  <w:hideMark/>
                </w:tcPr>
                <w:p w14:paraId="3529A868" w14:textId="77777777" w:rsidR="00C774E3" w:rsidRDefault="00C774E3" w:rsidP="00C774E3">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0" w:type="auto"/>
                  <w:tcBorders>
                    <w:top w:val="single" w:sz="4" w:space="0" w:color="auto"/>
                    <w:left w:val="single" w:sz="4" w:space="0" w:color="auto"/>
                    <w:bottom w:val="single" w:sz="4" w:space="0" w:color="auto"/>
                    <w:right w:val="single" w:sz="4" w:space="0" w:color="auto"/>
                  </w:tcBorders>
                  <w:hideMark/>
                </w:tcPr>
                <w:p w14:paraId="1A2E5EE6" w14:textId="77777777" w:rsidR="00C774E3" w:rsidRDefault="00C774E3" w:rsidP="00C774E3">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0" w:type="auto"/>
                  <w:tcBorders>
                    <w:top w:val="single" w:sz="4" w:space="0" w:color="auto"/>
                    <w:left w:val="single" w:sz="4" w:space="0" w:color="auto"/>
                    <w:bottom w:val="single" w:sz="4" w:space="0" w:color="auto"/>
                    <w:right w:val="single" w:sz="4" w:space="0" w:color="auto"/>
                  </w:tcBorders>
                  <w:hideMark/>
                </w:tcPr>
                <w:p w14:paraId="7FFB4B1C" w14:textId="77777777" w:rsidR="00C774E3" w:rsidRDefault="00C774E3" w:rsidP="00C774E3">
                  <w:pPr>
                    <w:pStyle w:val="TAL"/>
                    <w:rPr>
                      <w:rFonts w:eastAsia="SimSun"/>
                      <w:szCs w:val="18"/>
                    </w:rPr>
                  </w:pPr>
                  <w:r>
                    <w:t>12-1</w:t>
                  </w:r>
                </w:p>
              </w:tc>
              <w:tc>
                <w:tcPr>
                  <w:tcW w:w="0" w:type="auto"/>
                  <w:tcBorders>
                    <w:top w:val="single" w:sz="4" w:space="0" w:color="auto"/>
                    <w:left w:val="single" w:sz="4" w:space="0" w:color="auto"/>
                    <w:bottom w:val="single" w:sz="4" w:space="0" w:color="auto"/>
                    <w:right w:val="single" w:sz="4" w:space="0" w:color="auto"/>
                  </w:tcBorders>
                  <w:hideMark/>
                </w:tcPr>
                <w:p w14:paraId="667D5BCB" w14:textId="77777777" w:rsidR="00C774E3" w:rsidRDefault="00C774E3" w:rsidP="00C774E3">
                  <w:pPr>
                    <w:pStyle w:val="TAL"/>
                    <w:rPr>
                      <w:rFonts w:eastAsia="SimSun"/>
                      <w:szCs w:val="18"/>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23766DD" w14:textId="77777777" w:rsidR="00C774E3" w:rsidRDefault="00C774E3" w:rsidP="00C774E3">
                  <w:pPr>
                    <w:pStyle w:val="TAL"/>
                    <w:rPr>
                      <w:rFonts w:cs="Arial"/>
                      <w:lang w:eastAsia="ja-JP"/>
                    </w:rPr>
                  </w:pPr>
                  <w:r>
                    <w:rPr>
                      <w:rFonts w:cs="Arial"/>
                      <w:lang w:eastAsia="ja-JP"/>
                    </w:rPr>
                    <w:t>N/A</w:t>
                  </w:r>
                </w:p>
                <w:p w14:paraId="5272309C" w14:textId="77777777" w:rsidR="00C774E3" w:rsidRDefault="00C774E3" w:rsidP="00C774E3">
                  <w:pPr>
                    <w:pStyle w:val="TAL"/>
                    <w:rPr>
                      <w:rFonts w:eastAsia="SimSun"/>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1BFA220" w14:textId="77777777" w:rsidR="00C774E3" w:rsidRDefault="00C774E3" w:rsidP="00C774E3">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BB43BF" w14:textId="77777777" w:rsidR="00C774E3" w:rsidRPr="00986AB5" w:rsidRDefault="00C774E3" w:rsidP="00C774E3">
                  <w:pPr>
                    <w:pStyle w:val="TAL"/>
                    <w:rPr>
                      <w:rFonts w:cs="Arial"/>
                      <w:strike/>
                      <w:color w:val="FF0000"/>
                      <w:lang w:eastAsia="ja-JP"/>
                    </w:rPr>
                  </w:pPr>
                  <w:r w:rsidRPr="00986AB5">
                    <w:rPr>
                      <w:rFonts w:cs="Arial"/>
                      <w:strike/>
                      <w:color w:val="FF0000"/>
                      <w:lang w:eastAsia="ja-JP"/>
                    </w:rPr>
                    <w:t>Per band</w:t>
                  </w:r>
                </w:p>
                <w:p w14:paraId="3E22D0FA" w14:textId="77777777" w:rsidR="00C774E3" w:rsidRPr="00986AB5" w:rsidRDefault="00C774E3" w:rsidP="00C774E3">
                  <w:pPr>
                    <w:pStyle w:val="TAL"/>
                    <w:rPr>
                      <w:rFonts w:cs="Arial"/>
                      <w:color w:val="FF0000"/>
                      <w:lang w:eastAsia="ja-JP"/>
                    </w:rPr>
                  </w:pPr>
                  <w:r w:rsidRPr="00986AB5">
                    <w:rPr>
                      <w:rFonts w:cs="Arial"/>
                      <w:color w:val="FF0000"/>
                      <w:lang w:eastAsia="ja-JP"/>
                    </w:rPr>
                    <w:t>Per FS</w:t>
                  </w:r>
                </w:p>
                <w:p w14:paraId="58B7E873" w14:textId="77777777" w:rsidR="00C774E3" w:rsidRDefault="00C774E3" w:rsidP="00C774E3">
                  <w:pPr>
                    <w:pStyle w:val="TAL"/>
                    <w:rPr>
                      <w:rFonts w:eastAsia="SimSun"/>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25D779E" w14:textId="77777777" w:rsidR="00C774E3" w:rsidRDefault="00C774E3" w:rsidP="00C774E3">
                  <w:pPr>
                    <w:pStyle w:val="TAL"/>
                    <w:rPr>
                      <w:rFonts w:cs="Arial"/>
                    </w:rPr>
                  </w:pPr>
                  <w:r>
                    <w:rPr>
                      <w:rFonts w:cs="Arial"/>
                    </w:rPr>
                    <w:t>N/A</w:t>
                  </w:r>
                </w:p>
                <w:p w14:paraId="76C2BB31" w14:textId="77777777" w:rsidR="00C774E3" w:rsidRDefault="00C774E3" w:rsidP="00C774E3">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tcPr>
                <w:p w14:paraId="27943BFE" w14:textId="77777777" w:rsidR="00C774E3" w:rsidRDefault="00C774E3" w:rsidP="00C774E3">
                  <w:pPr>
                    <w:pStyle w:val="TAL"/>
                    <w:rPr>
                      <w:rFonts w:cs="Arial"/>
                    </w:rPr>
                  </w:pPr>
                  <w:r>
                    <w:rPr>
                      <w:rFonts w:cs="Arial"/>
                    </w:rPr>
                    <w:t>N/A</w:t>
                  </w:r>
                </w:p>
                <w:p w14:paraId="7CCE360B" w14:textId="77777777" w:rsidR="00C774E3" w:rsidRDefault="00C774E3" w:rsidP="00C774E3">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hideMark/>
                </w:tcPr>
                <w:p w14:paraId="0DFC3BBC" w14:textId="77777777" w:rsidR="00C774E3" w:rsidRDefault="00C774E3" w:rsidP="00C774E3">
                  <w:pPr>
                    <w:pStyle w:val="TAL"/>
                    <w:rPr>
                      <w:rFonts w:eastAsia="SimSun"/>
                      <w:szCs w:val="18"/>
                      <w:lang w:eastAsia="ja-JP"/>
                    </w:rPr>
                  </w:pPr>
                  <w:r>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8C58F7" w14:textId="77777777" w:rsidR="00C774E3" w:rsidRDefault="00C774E3" w:rsidP="00C774E3">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tcPr>
                <w:p w14:paraId="433DC203" w14:textId="77777777" w:rsidR="00C774E3" w:rsidRDefault="00C774E3" w:rsidP="00C774E3">
                  <w:pPr>
                    <w:pStyle w:val="TAL"/>
                    <w:rPr>
                      <w:rFonts w:cs="Arial"/>
                    </w:rPr>
                  </w:pPr>
                  <w:r>
                    <w:rPr>
                      <w:rFonts w:cs="Arial"/>
                    </w:rPr>
                    <w:t>Optional with capability signaling</w:t>
                  </w:r>
                </w:p>
                <w:p w14:paraId="3348D577" w14:textId="77777777" w:rsidR="00C774E3" w:rsidRDefault="00C774E3" w:rsidP="00C774E3">
                  <w:pPr>
                    <w:pStyle w:val="TAL"/>
                    <w:rPr>
                      <w:rFonts w:eastAsia="SimSun"/>
                      <w:szCs w:val="18"/>
                    </w:rPr>
                  </w:pPr>
                </w:p>
              </w:tc>
            </w:tr>
            <w:tr w:rsidR="00C774E3" w14:paraId="142E092F" w14:textId="77777777" w:rsidTr="00C774E3">
              <w:trPr>
                <w:trHeight w:val="20"/>
              </w:trPr>
              <w:tc>
                <w:tcPr>
                  <w:tcW w:w="0" w:type="auto"/>
                  <w:tcBorders>
                    <w:top w:val="single" w:sz="4" w:space="0" w:color="auto"/>
                    <w:left w:val="single" w:sz="4" w:space="0" w:color="auto"/>
                    <w:bottom w:val="single" w:sz="4" w:space="0" w:color="auto"/>
                    <w:right w:val="single" w:sz="4" w:space="0" w:color="auto"/>
                  </w:tcBorders>
                  <w:hideMark/>
                </w:tcPr>
                <w:p w14:paraId="77C4B287" w14:textId="77777777" w:rsidR="00C774E3" w:rsidRDefault="00C774E3" w:rsidP="00C774E3">
                  <w:pPr>
                    <w:pStyle w:val="TAL"/>
                    <w:rPr>
                      <w:rFonts w:cs="Arial"/>
                      <w:lang w:eastAsia="ja-JP"/>
                    </w:rPr>
                  </w:pPr>
                  <w:r>
                    <w:rPr>
                      <w:rFonts w:cs="Arial"/>
                      <w:lang w:eastAsia="ja-JP"/>
                    </w:rPr>
                    <w:t>25. NR_IIOT_URLLC_enh</w:t>
                  </w:r>
                </w:p>
              </w:tc>
              <w:tc>
                <w:tcPr>
                  <w:tcW w:w="0" w:type="auto"/>
                  <w:tcBorders>
                    <w:top w:val="single" w:sz="4" w:space="0" w:color="auto"/>
                    <w:left w:val="single" w:sz="4" w:space="0" w:color="auto"/>
                    <w:bottom w:val="single" w:sz="4" w:space="0" w:color="auto"/>
                    <w:right w:val="single" w:sz="4" w:space="0" w:color="auto"/>
                  </w:tcBorders>
                  <w:hideMark/>
                </w:tcPr>
                <w:p w14:paraId="5001D596" w14:textId="77777777" w:rsidR="00C774E3" w:rsidRDefault="00C774E3" w:rsidP="00C774E3">
                  <w:pPr>
                    <w:pStyle w:val="TAL"/>
                    <w:rPr>
                      <w:rFonts w:cs="Arial"/>
                      <w:lang w:eastAsia="ja-JP"/>
                    </w:rPr>
                  </w:pPr>
                  <w:r>
                    <w:rPr>
                      <w:rFonts w:cs="Arial"/>
                      <w:lang w:eastAsia="ja-JP"/>
                    </w:rPr>
                    <w:t>25-15</w:t>
                  </w:r>
                </w:p>
              </w:tc>
              <w:tc>
                <w:tcPr>
                  <w:tcW w:w="0" w:type="auto"/>
                  <w:tcBorders>
                    <w:top w:val="single" w:sz="4" w:space="0" w:color="auto"/>
                    <w:left w:val="single" w:sz="4" w:space="0" w:color="auto"/>
                    <w:bottom w:val="single" w:sz="4" w:space="0" w:color="auto"/>
                    <w:right w:val="single" w:sz="4" w:space="0" w:color="auto"/>
                  </w:tcBorders>
                  <w:hideMark/>
                </w:tcPr>
                <w:p w14:paraId="716BAEBC" w14:textId="77777777" w:rsidR="00C774E3" w:rsidRDefault="00C774E3" w:rsidP="00C774E3">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0" w:type="auto"/>
                  <w:tcBorders>
                    <w:top w:val="single" w:sz="4" w:space="0" w:color="auto"/>
                    <w:left w:val="single" w:sz="4" w:space="0" w:color="auto"/>
                    <w:bottom w:val="single" w:sz="4" w:space="0" w:color="auto"/>
                    <w:right w:val="single" w:sz="4" w:space="0" w:color="auto"/>
                  </w:tcBorders>
                  <w:hideMark/>
                </w:tcPr>
                <w:p w14:paraId="4B1B5AEE" w14:textId="77777777" w:rsidR="00C774E3" w:rsidRPr="004D597A" w:rsidRDefault="00C774E3" w:rsidP="00C774E3">
                  <w:pPr>
                    <w:pStyle w:val="TAL"/>
                    <w:spacing w:line="256" w:lineRule="auto"/>
                    <w:rPr>
                      <w:rFonts w:eastAsia="Times New Roman" w:cs="Arial"/>
                      <w:color w:val="FF0000"/>
                      <w:lang w:val="en-US" w:eastAsia="ja-JP"/>
                    </w:rPr>
                  </w:pPr>
                  <w:r>
                    <w:rPr>
                      <w:rFonts w:eastAsia="Times New Roman" w:cs="Arial"/>
                      <w:lang w:val="en-US" w:eastAsia="ja-JP"/>
                    </w:rPr>
                    <w:t xml:space="preserve">Support PHY prioritization of overlapping high-priority dynamic grant PUSCH and low-priority configured grant PUSCH on a BWP of a serving cell </w:t>
                  </w:r>
                  <w:r w:rsidRPr="004D597A">
                    <w:rPr>
                      <w:rFonts w:eastAsia="Times New Roman" w:cs="Arial"/>
                      <w:color w:val="FF0000"/>
                      <w:lang w:val="en-US" w:eastAsia="ja-JP"/>
                    </w:rPr>
                    <w:t>with additional cancellation time d2 on top of N2+d1</w:t>
                  </w:r>
                  <w:r>
                    <w:rPr>
                      <w:rFonts w:eastAsia="Times New Roman" w:cs="Arial"/>
                      <w:color w:val="FF0000"/>
                      <w:lang w:val="en-US" w:eastAsia="ja-JP"/>
                    </w:rPr>
                    <w:t xml:space="preserve"> (which is Rel-16 PUCCH/PUCCH or PUCCH/PUSCH cancellation time)</w:t>
                  </w:r>
                  <w:r w:rsidRPr="004D597A">
                    <w:rPr>
                      <w:rFonts w:eastAsia="Times New Roman" w:cs="Arial"/>
                      <w:color w:val="FF0000"/>
                      <w:lang w:val="en-US" w:eastAsia="ja-JP"/>
                    </w:rPr>
                    <w:t xml:space="preserve">, which results total cancellation time N2+d1+d2. </w:t>
                  </w:r>
                </w:p>
                <w:p w14:paraId="737C4761" w14:textId="77777777" w:rsidR="00C774E3" w:rsidRPr="004D597A" w:rsidRDefault="00C774E3" w:rsidP="00C774E3">
                  <w:pPr>
                    <w:pStyle w:val="TAL"/>
                    <w:spacing w:line="256" w:lineRule="auto"/>
                    <w:rPr>
                      <w:rFonts w:eastAsia="SimSun"/>
                      <w:color w:val="FF0000"/>
                      <w:szCs w:val="18"/>
                      <w:lang w:val="en-US"/>
                    </w:rPr>
                  </w:pPr>
                </w:p>
                <w:p w14:paraId="01CB5C2A" w14:textId="77777777" w:rsidR="00C774E3" w:rsidRPr="004D597A" w:rsidRDefault="00C774E3" w:rsidP="00C774E3">
                  <w:pPr>
                    <w:pStyle w:val="TAL"/>
                    <w:spacing w:line="256" w:lineRule="auto"/>
                    <w:rPr>
                      <w:rFonts w:asciiTheme="majorHAnsi" w:eastAsia="SimSun" w:hAnsiTheme="majorHAnsi" w:cstheme="majorHAnsi"/>
                      <w:color w:val="FF0000"/>
                      <w:szCs w:val="18"/>
                      <w:lang w:val="en-US"/>
                    </w:rPr>
                  </w:pPr>
                  <w:r w:rsidRPr="004D597A">
                    <w:rPr>
                      <w:rFonts w:asciiTheme="majorHAnsi" w:eastAsia="SimSun" w:hAnsiTheme="majorHAnsi" w:cstheme="majorHAnsi"/>
                      <w:color w:val="FF0000"/>
                      <w:szCs w:val="18"/>
                      <w:lang w:val="en-US"/>
                    </w:rPr>
                    <w:t xml:space="preserve">Note: the value of d2 is given in table as below. </w:t>
                  </w:r>
                </w:p>
                <w:p w14:paraId="719B578D" w14:textId="77777777" w:rsidR="00C774E3" w:rsidRPr="004D597A" w:rsidRDefault="00C774E3" w:rsidP="00C774E3">
                  <w:pPr>
                    <w:pStyle w:val="TH"/>
                    <w:rPr>
                      <w:rFonts w:asciiTheme="majorHAnsi" w:hAnsiTheme="majorHAnsi" w:cstheme="majorHAnsi"/>
                      <w:b w:val="0"/>
                      <w:color w:val="FF0000"/>
                      <w:sz w:val="18"/>
                      <w:szCs w:val="18"/>
                    </w:rPr>
                  </w:pPr>
                  <w:r w:rsidRPr="004D597A">
                    <w:rPr>
                      <w:rFonts w:asciiTheme="majorHAnsi" w:hAnsiTheme="majorHAnsi" w:cstheme="majorHAnsi"/>
                      <w:b w:val="0"/>
                      <w:color w:val="FF0000"/>
                      <w:sz w:val="18"/>
                      <w:szCs w:val="18"/>
                    </w:rPr>
                    <w:t>Table</w:t>
                  </w:r>
                  <w:r w:rsidRPr="004D597A">
                    <w:rPr>
                      <w:rFonts w:asciiTheme="majorHAnsi" w:hAnsiTheme="majorHAnsi" w:cstheme="majorHAnsi"/>
                      <w:b w:val="0"/>
                      <w:color w:val="FF0000"/>
                      <w:sz w:val="18"/>
                      <w:szCs w:val="18"/>
                      <w:lang w:eastAsia="zh-CN"/>
                    </w:rPr>
                    <w:t xml:space="preserve">: </w:t>
                  </w:r>
                  <w:r w:rsidRPr="004D597A">
                    <w:rPr>
                      <w:rFonts w:asciiTheme="majorHAnsi" w:eastAsia="Batang" w:hAnsiTheme="majorHAnsi" w:cstheme="majorHAnsi"/>
                      <w:b w:val="0"/>
                      <w:color w:val="FF0000"/>
                      <w:sz w:val="18"/>
                      <w:szCs w:val="18"/>
                    </w:rPr>
                    <w:t>d2</w:t>
                  </w:r>
                  <w:r w:rsidRPr="004D597A">
                    <w:rPr>
                      <w:rFonts w:asciiTheme="majorHAnsi" w:hAnsiTheme="majorHAnsi" w:cstheme="majorHAnsi"/>
                      <w:b w:val="0"/>
                      <w:color w:val="FF0000"/>
                      <w:sz w:val="18"/>
                      <w:szCs w:val="18"/>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774E3" w:rsidRPr="004D597A" w14:paraId="79B2559A" w14:textId="77777777" w:rsidTr="000F06DD">
                    <w:trPr>
                      <w:jc w:val="center"/>
                    </w:trPr>
                    <w:tc>
                      <w:tcPr>
                        <w:tcW w:w="828" w:type="dxa"/>
                        <w:shd w:val="clear" w:color="auto" w:fill="auto"/>
                        <w:vAlign w:val="center"/>
                      </w:tcPr>
                      <w:p w14:paraId="6F7AA113" w14:textId="77777777" w:rsidR="00C774E3" w:rsidRPr="004D597A" w:rsidRDefault="00FF3A4E" w:rsidP="00C774E3">
                        <w:pPr>
                          <w:pStyle w:val="TAC"/>
                          <w:rPr>
                            <w:rFonts w:asciiTheme="majorHAnsi" w:eastAsia="Batang" w:hAnsiTheme="majorHAnsi" w:cstheme="majorHAnsi"/>
                            <w:color w:val="FF0000"/>
                            <w:szCs w:val="18"/>
                          </w:rPr>
                        </w:pPr>
                        <w:r w:rsidRPr="00AF4BF9">
                          <w:rPr>
                            <w:rFonts w:asciiTheme="majorHAnsi" w:eastAsia="Batang" w:hAnsiTheme="majorHAnsi" w:cstheme="majorHAnsi"/>
                            <w:noProof/>
                            <w:color w:val="FF0000"/>
                            <w:position w:val="-8"/>
                            <w:szCs w:val="18"/>
                          </w:rPr>
                          <w:object w:dxaOrig="220" w:dyaOrig="220" w14:anchorId="728C9CD0">
                            <v:shape id="_x0000_i1026" type="#_x0000_t75" alt="" style="width:12.55pt;height:12.55pt;mso-width-percent:0;mso-height-percent:0;mso-width-percent:0;mso-height-percent:0" o:ole="">
                              <v:imagedata r:id="rId18" o:title=""/>
                            </v:shape>
                            <o:OLEObject Type="Embed" ProgID="Equation.3" ShapeID="_x0000_i1026" DrawAspect="Content" ObjectID="_1696233656" r:id="rId20"/>
                          </w:object>
                        </w:r>
                      </w:p>
                    </w:tc>
                    <w:tc>
                      <w:tcPr>
                        <w:tcW w:w="4165" w:type="dxa"/>
                        <w:shd w:val="clear" w:color="auto" w:fill="auto"/>
                      </w:tcPr>
                      <w:p w14:paraId="4E82598D" w14:textId="77777777" w:rsidR="00C774E3" w:rsidRPr="004D597A" w:rsidRDefault="00C774E3" w:rsidP="00C774E3">
                        <w:pPr>
                          <w:pStyle w:val="TAH"/>
                          <w:rPr>
                            <w:rFonts w:asciiTheme="majorHAnsi" w:eastAsia="Batang" w:hAnsiTheme="majorHAnsi" w:cstheme="majorHAnsi"/>
                            <w:b w:val="0"/>
                            <w:color w:val="FF0000"/>
                            <w:szCs w:val="18"/>
                          </w:rPr>
                        </w:pPr>
                        <w:r w:rsidRPr="004D597A">
                          <w:rPr>
                            <w:rFonts w:asciiTheme="majorHAnsi" w:eastAsia="Batang" w:hAnsiTheme="majorHAnsi" w:cstheme="majorHAnsi"/>
                            <w:b w:val="0"/>
                            <w:color w:val="FF0000"/>
                            <w:szCs w:val="18"/>
                          </w:rPr>
                          <w:t>d2 [symbols]</w:t>
                        </w:r>
                      </w:p>
                    </w:tc>
                  </w:tr>
                  <w:tr w:rsidR="00C774E3" w:rsidRPr="004D597A" w14:paraId="36747AEB" w14:textId="77777777" w:rsidTr="000F06DD">
                    <w:trPr>
                      <w:jc w:val="center"/>
                    </w:trPr>
                    <w:tc>
                      <w:tcPr>
                        <w:tcW w:w="828" w:type="dxa"/>
                        <w:shd w:val="clear" w:color="auto" w:fill="auto"/>
                      </w:tcPr>
                      <w:p w14:paraId="498AFDEA" w14:textId="77777777" w:rsidR="00C774E3" w:rsidRPr="004D597A" w:rsidRDefault="00C774E3" w:rsidP="00C774E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0</w:t>
                        </w:r>
                      </w:p>
                    </w:tc>
                    <w:tc>
                      <w:tcPr>
                        <w:tcW w:w="4165" w:type="dxa"/>
                        <w:shd w:val="clear" w:color="auto" w:fill="auto"/>
                      </w:tcPr>
                      <w:p w14:paraId="743BD558" w14:textId="77777777" w:rsidR="00C774E3" w:rsidRPr="004D597A" w:rsidRDefault="00C774E3" w:rsidP="00C774E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1</w:t>
                        </w:r>
                      </w:p>
                    </w:tc>
                  </w:tr>
                  <w:tr w:rsidR="00C774E3" w:rsidRPr="004D597A" w14:paraId="38263905" w14:textId="77777777" w:rsidTr="000F06DD">
                    <w:trPr>
                      <w:jc w:val="center"/>
                    </w:trPr>
                    <w:tc>
                      <w:tcPr>
                        <w:tcW w:w="828" w:type="dxa"/>
                        <w:shd w:val="clear" w:color="auto" w:fill="auto"/>
                      </w:tcPr>
                      <w:p w14:paraId="2D9C5D38" w14:textId="77777777" w:rsidR="00C774E3" w:rsidRPr="004D597A" w:rsidRDefault="00C774E3" w:rsidP="00C774E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1</w:t>
                        </w:r>
                      </w:p>
                    </w:tc>
                    <w:tc>
                      <w:tcPr>
                        <w:tcW w:w="4165" w:type="dxa"/>
                        <w:shd w:val="clear" w:color="auto" w:fill="auto"/>
                      </w:tcPr>
                      <w:p w14:paraId="62B0EAA2" w14:textId="77777777" w:rsidR="00C774E3" w:rsidRPr="004D597A" w:rsidRDefault="00C774E3" w:rsidP="00C774E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2</w:t>
                        </w:r>
                      </w:p>
                    </w:tc>
                  </w:tr>
                  <w:tr w:rsidR="00C774E3" w:rsidRPr="004D597A" w14:paraId="74BE8D7B" w14:textId="77777777" w:rsidTr="000F06DD">
                    <w:trPr>
                      <w:trHeight w:val="47"/>
                      <w:jc w:val="center"/>
                    </w:trPr>
                    <w:tc>
                      <w:tcPr>
                        <w:tcW w:w="828" w:type="dxa"/>
                        <w:shd w:val="clear" w:color="auto" w:fill="auto"/>
                      </w:tcPr>
                      <w:p w14:paraId="2D664B6F" w14:textId="77777777" w:rsidR="00C774E3" w:rsidRPr="004D597A" w:rsidRDefault="00C774E3" w:rsidP="00C774E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2</w:t>
                        </w:r>
                      </w:p>
                    </w:tc>
                    <w:tc>
                      <w:tcPr>
                        <w:tcW w:w="4165" w:type="dxa"/>
                        <w:shd w:val="clear" w:color="auto" w:fill="auto"/>
                      </w:tcPr>
                      <w:p w14:paraId="4868BA44" w14:textId="77777777" w:rsidR="00C774E3" w:rsidRPr="004D597A" w:rsidRDefault="00C774E3" w:rsidP="00C774E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4</w:t>
                        </w:r>
                      </w:p>
                    </w:tc>
                  </w:tr>
                  <w:tr w:rsidR="00C774E3" w:rsidRPr="004D597A" w14:paraId="7BDBC96D" w14:textId="77777777" w:rsidTr="000F06DD">
                    <w:trPr>
                      <w:jc w:val="center"/>
                    </w:trPr>
                    <w:tc>
                      <w:tcPr>
                        <w:tcW w:w="828" w:type="dxa"/>
                        <w:shd w:val="clear" w:color="auto" w:fill="auto"/>
                      </w:tcPr>
                      <w:p w14:paraId="4D468C29" w14:textId="77777777" w:rsidR="00C774E3" w:rsidRPr="004D597A" w:rsidRDefault="00C774E3" w:rsidP="00C774E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3</w:t>
                        </w:r>
                      </w:p>
                    </w:tc>
                    <w:tc>
                      <w:tcPr>
                        <w:tcW w:w="4165" w:type="dxa"/>
                        <w:shd w:val="clear" w:color="auto" w:fill="auto"/>
                      </w:tcPr>
                      <w:p w14:paraId="267BF110" w14:textId="77777777" w:rsidR="00C774E3" w:rsidRPr="004D597A" w:rsidRDefault="00C774E3" w:rsidP="00C774E3">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8</w:t>
                        </w:r>
                      </w:p>
                    </w:tc>
                  </w:tr>
                </w:tbl>
                <w:p w14:paraId="39CB59E7" w14:textId="77777777" w:rsidR="00C774E3" w:rsidRPr="009C5C47" w:rsidRDefault="00C774E3" w:rsidP="00C774E3">
                  <w:pPr>
                    <w:pStyle w:val="TAL"/>
                    <w:spacing w:line="256" w:lineRule="auto"/>
                    <w:rPr>
                      <w:rFonts w:eastAsia="SimSun"/>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944BDC5" w14:textId="77777777" w:rsidR="00C774E3" w:rsidRDefault="00C774E3" w:rsidP="00C774E3">
                  <w:pPr>
                    <w:pStyle w:val="TAL"/>
                  </w:pPr>
                  <w:r>
                    <w:t>12-1</w:t>
                  </w:r>
                </w:p>
              </w:tc>
              <w:tc>
                <w:tcPr>
                  <w:tcW w:w="0" w:type="auto"/>
                  <w:tcBorders>
                    <w:top w:val="single" w:sz="4" w:space="0" w:color="auto"/>
                    <w:left w:val="single" w:sz="4" w:space="0" w:color="auto"/>
                    <w:bottom w:val="single" w:sz="4" w:space="0" w:color="auto"/>
                    <w:right w:val="single" w:sz="4" w:space="0" w:color="auto"/>
                  </w:tcBorders>
                  <w:hideMark/>
                </w:tcPr>
                <w:p w14:paraId="6D311A03" w14:textId="77777777" w:rsidR="00C774E3" w:rsidRDefault="00C774E3" w:rsidP="00C774E3">
                  <w:pPr>
                    <w:pStyle w:val="TAL"/>
                    <w:rPr>
                      <w:rFonts w:eastAsia="SimSun"/>
                      <w:szCs w:val="18"/>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FBFD111" w14:textId="77777777" w:rsidR="00C774E3" w:rsidRDefault="00C774E3" w:rsidP="00C774E3">
                  <w:pPr>
                    <w:pStyle w:val="TAL"/>
                    <w:rPr>
                      <w:rFonts w:cs="Arial"/>
                      <w:lang w:eastAsia="ja-JP"/>
                    </w:rPr>
                  </w:pPr>
                  <w:r>
                    <w:rPr>
                      <w:rFonts w:cs="Arial"/>
                      <w:lang w:eastAsia="ja-JP"/>
                    </w:rPr>
                    <w:t>N/A</w:t>
                  </w:r>
                </w:p>
                <w:p w14:paraId="4CC422E9" w14:textId="77777777" w:rsidR="00C774E3" w:rsidRDefault="00C774E3" w:rsidP="00C774E3">
                  <w:pPr>
                    <w:pStyle w:val="TAL"/>
                    <w:rPr>
                      <w:rFonts w:eastAsia="SimSun"/>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B7C2528" w14:textId="77777777" w:rsidR="00C774E3" w:rsidRDefault="00C774E3" w:rsidP="00C774E3">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AA2136" w14:textId="77777777" w:rsidR="00C774E3" w:rsidRPr="001E46C3" w:rsidRDefault="00C774E3" w:rsidP="00C774E3">
                  <w:pPr>
                    <w:pStyle w:val="TAL"/>
                    <w:rPr>
                      <w:rFonts w:cs="Arial"/>
                      <w:strike/>
                      <w:color w:val="FF0000"/>
                      <w:lang w:eastAsia="ja-JP"/>
                    </w:rPr>
                  </w:pPr>
                  <w:r w:rsidRPr="001E46C3">
                    <w:rPr>
                      <w:rFonts w:cs="Arial"/>
                      <w:strike/>
                      <w:color w:val="FF0000"/>
                      <w:lang w:eastAsia="ja-JP"/>
                    </w:rPr>
                    <w:t>Per band</w:t>
                  </w:r>
                </w:p>
                <w:p w14:paraId="0DC8D881" w14:textId="77777777" w:rsidR="00C774E3" w:rsidRPr="001E46C3" w:rsidRDefault="00C774E3" w:rsidP="00C774E3">
                  <w:pPr>
                    <w:pStyle w:val="TAL"/>
                    <w:rPr>
                      <w:rFonts w:cs="Arial"/>
                      <w:color w:val="FF0000"/>
                      <w:lang w:eastAsia="ja-JP"/>
                    </w:rPr>
                  </w:pPr>
                  <w:r w:rsidRPr="001E46C3">
                    <w:rPr>
                      <w:rFonts w:cs="Arial"/>
                      <w:color w:val="FF0000"/>
                      <w:lang w:eastAsia="ja-JP"/>
                    </w:rPr>
                    <w:t>Per FS</w:t>
                  </w:r>
                </w:p>
                <w:p w14:paraId="6D269611" w14:textId="77777777" w:rsidR="00C774E3" w:rsidRDefault="00C774E3" w:rsidP="00C774E3">
                  <w:pPr>
                    <w:pStyle w:val="TAL"/>
                    <w:rPr>
                      <w:rFonts w:eastAsia="SimSun"/>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C57F5C5" w14:textId="77777777" w:rsidR="00C774E3" w:rsidRDefault="00C774E3" w:rsidP="00C774E3">
                  <w:pPr>
                    <w:pStyle w:val="TAL"/>
                    <w:rPr>
                      <w:rFonts w:cs="Arial"/>
                    </w:rPr>
                  </w:pPr>
                  <w:r>
                    <w:rPr>
                      <w:rFonts w:cs="Arial"/>
                    </w:rPr>
                    <w:t>N/A</w:t>
                  </w:r>
                </w:p>
                <w:p w14:paraId="557C8079" w14:textId="77777777" w:rsidR="00C774E3" w:rsidRDefault="00C774E3" w:rsidP="00C774E3">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tcPr>
                <w:p w14:paraId="2459902E" w14:textId="77777777" w:rsidR="00C774E3" w:rsidRDefault="00C774E3" w:rsidP="00C774E3">
                  <w:pPr>
                    <w:pStyle w:val="TAL"/>
                    <w:rPr>
                      <w:rFonts w:cs="Arial"/>
                    </w:rPr>
                  </w:pPr>
                  <w:r>
                    <w:rPr>
                      <w:rFonts w:cs="Arial"/>
                    </w:rPr>
                    <w:t>N/A</w:t>
                  </w:r>
                </w:p>
                <w:p w14:paraId="1AFCEF9B" w14:textId="77777777" w:rsidR="00C774E3" w:rsidRDefault="00C774E3" w:rsidP="00C774E3">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hideMark/>
                </w:tcPr>
                <w:p w14:paraId="7480DE4E" w14:textId="77777777" w:rsidR="00C774E3" w:rsidRDefault="00C774E3" w:rsidP="00C774E3">
                  <w:pPr>
                    <w:pStyle w:val="TAL"/>
                    <w:rPr>
                      <w:rFonts w:eastAsia="SimSun"/>
                      <w:szCs w:val="18"/>
                      <w:lang w:eastAsia="ja-JP"/>
                    </w:rPr>
                  </w:pPr>
                  <w:r>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DD3DBE" w14:textId="77777777" w:rsidR="00C774E3" w:rsidRDefault="00C774E3" w:rsidP="00C774E3">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tcPr>
                <w:p w14:paraId="5896489C" w14:textId="77777777" w:rsidR="00C774E3" w:rsidRDefault="00C774E3" w:rsidP="00C774E3">
                  <w:pPr>
                    <w:pStyle w:val="TAL"/>
                    <w:rPr>
                      <w:rFonts w:cs="Arial"/>
                    </w:rPr>
                  </w:pPr>
                  <w:r>
                    <w:rPr>
                      <w:rFonts w:cs="Arial"/>
                    </w:rPr>
                    <w:t>Optional with capability signaling</w:t>
                  </w:r>
                </w:p>
                <w:p w14:paraId="186C776B" w14:textId="77777777" w:rsidR="00C774E3" w:rsidRDefault="00C774E3" w:rsidP="00C774E3">
                  <w:pPr>
                    <w:pStyle w:val="TAL"/>
                    <w:rPr>
                      <w:rFonts w:eastAsia="SimSun"/>
                      <w:szCs w:val="18"/>
                    </w:rPr>
                  </w:pPr>
                </w:p>
              </w:tc>
            </w:tr>
          </w:tbl>
          <w:p w14:paraId="628FB42F" w14:textId="6910C936" w:rsidR="00E9031D" w:rsidRPr="00E9031D" w:rsidRDefault="00E9031D" w:rsidP="000F06DD">
            <w:pPr>
              <w:rPr>
                <w:rFonts w:eastAsia="SimSun"/>
                <w:lang w:eastAsia="zh-CN"/>
              </w:rPr>
            </w:pPr>
          </w:p>
        </w:tc>
      </w:tr>
    </w:tbl>
    <w:p w14:paraId="49EAE3B2" w14:textId="2912ECD8" w:rsidR="003E3A14" w:rsidRDefault="003E3A14" w:rsidP="001D23FA">
      <w:pPr>
        <w:spacing w:afterLines="50" w:after="120"/>
        <w:jc w:val="both"/>
        <w:rPr>
          <w:sz w:val="22"/>
          <w:lang w:val="en-US"/>
        </w:rPr>
      </w:pPr>
    </w:p>
    <w:p w14:paraId="5614E35F" w14:textId="7A63A998" w:rsidR="006B0682" w:rsidRDefault="006B0682" w:rsidP="001D23FA">
      <w:pPr>
        <w:spacing w:afterLines="50" w:after="120"/>
        <w:jc w:val="both"/>
        <w:rPr>
          <w:sz w:val="22"/>
          <w:lang w:val="en-US"/>
        </w:rPr>
      </w:pPr>
    </w:p>
    <w:p w14:paraId="0B31EB65" w14:textId="77777777" w:rsidR="006B0682" w:rsidRPr="0061301E" w:rsidRDefault="006B0682" w:rsidP="006B0682">
      <w:pPr>
        <w:pStyle w:val="2"/>
        <w:rPr>
          <w:b/>
          <w:bCs/>
        </w:rPr>
      </w:pPr>
      <w:r w:rsidRPr="00E00805">
        <w:rPr>
          <w:b/>
          <w:bCs/>
        </w:rPr>
        <w:t>Discussion</w:t>
      </w:r>
    </w:p>
    <w:p w14:paraId="2FB2383F" w14:textId="0D60C195" w:rsidR="00017BA3" w:rsidRPr="00FC1662" w:rsidRDefault="00017BA3" w:rsidP="00017BA3">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sidR="009C2FE9">
        <w:rPr>
          <w:b/>
          <w:bCs/>
          <w:szCs w:val="21"/>
          <w:highlight w:val="yellow"/>
          <w:lang w:val="en-US"/>
        </w:rPr>
        <w:t>9</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63249D08" w14:textId="3A62A75B" w:rsidR="00017BA3" w:rsidRPr="00DB2915" w:rsidRDefault="00017BA3" w:rsidP="00017BA3">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square brackets to FGs 25-14 and 25-15</w:t>
      </w:r>
    </w:p>
    <w:tbl>
      <w:tblPr>
        <w:tblStyle w:val="afd"/>
        <w:tblW w:w="5000" w:type="pct"/>
        <w:tblLook w:val="04A0" w:firstRow="1" w:lastRow="0" w:firstColumn="1" w:lastColumn="0" w:noHBand="0" w:noVBand="1"/>
      </w:tblPr>
      <w:tblGrid>
        <w:gridCol w:w="2265"/>
        <w:gridCol w:w="20118"/>
      </w:tblGrid>
      <w:tr w:rsidR="00017BA3" w:rsidRPr="007F0249" w14:paraId="41ABE9D3" w14:textId="77777777" w:rsidTr="000F06DD">
        <w:tc>
          <w:tcPr>
            <w:tcW w:w="506" w:type="pct"/>
            <w:shd w:val="clear" w:color="auto" w:fill="F2F2F2" w:themeFill="background1" w:themeFillShade="F2"/>
          </w:tcPr>
          <w:p w14:paraId="0EA91513" w14:textId="77777777" w:rsidR="00017BA3" w:rsidRPr="007F0249" w:rsidRDefault="00017BA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79A333A" w14:textId="77777777" w:rsidR="00017BA3" w:rsidRPr="007F0249" w:rsidRDefault="00017BA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571700D2" w14:textId="77777777" w:rsidTr="000F06DD">
        <w:tc>
          <w:tcPr>
            <w:tcW w:w="506" w:type="pct"/>
          </w:tcPr>
          <w:p w14:paraId="7B360E81" w14:textId="0A4BA827"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63D7564F" w14:textId="137E8B08"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hint="cs"/>
                <w:color w:val="000000"/>
                <w:szCs w:val="21"/>
                <w:lang w:val="en-US"/>
              </w:rPr>
              <w:t xml:space="preserve">We </w:t>
            </w:r>
            <w:r>
              <w:rPr>
                <w:rFonts w:eastAsia="ＭＳ Ｐゴシック"/>
                <w:color w:val="000000"/>
                <w:szCs w:val="21"/>
                <w:lang w:val="en-US"/>
              </w:rPr>
              <w:t>support to add square brackets to</w:t>
            </w:r>
            <w:r>
              <w:rPr>
                <w:rFonts w:eastAsia="ＭＳ Ｐゴシック" w:hint="cs"/>
                <w:color w:val="000000"/>
                <w:szCs w:val="21"/>
                <w:lang w:val="en-US"/>
              </w:rPr>
              <w:t xml:space="preserve"> the FG</w:t>
            </w:r>
            <w:r>
              <w:rPr>
                <w:rFonts w:eastAsia="ＭＳ Ｐゴシック"/>
                <w:color w:val="000000"/>
                <w:szCs w:val="21"/>
                <w:lang w:val="en-US"/>
              </w:rPr>
              <w:t>s.</w:t>
            </w:r>
          </w:p>
        </w:tc>
      </w:tr>
      <w:tr w:rsidR="000862CF" w:rsidRPr="007F0249" w14:paraId="2C7625C6" w14:textId="77777777" w:rsidTr="000F06DD">
        <w:tc>
          <w:tcPr>
            <w:tcW w:w="506" w:type="pct"/>
          </w:tcPr>
          <w:p w14:paraId="28875640" w14:textId="6DB54049" w:rsidR="000862CF" w:rsidRPr="007F0249" w:rsidRDefault="000862CF" w:rsidP="000862CF">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B04A68B" w14:textId="5D702A5A" w:rsidR="000862CF" w:rsidRPr="007F0249" w:rsidRDefault="000862CF" w:rsidP="000862CF">
            <w:pPr>
              <w:tabs>
                <w:tab w:val="left" w:pos="1800"/>
              </w:tabs>
              <w:spacing w:after="0"/>
              <w:rPr>
                <w:rFonts w:ascii="Times" w:eastAsia="Batang" w:hAnsi="Times"/>
                <w:iCs/>
                <w:szCs w:val="21"/>
                <w:lang w:eastAsia="zh-CN"/>
              </w:rPr>
            </w:pPr>
            <w:r w:rsidRPr="00FE31E4">
              <w:rPr>
                <w:rFonts w:ascii="ＭＳ Ｐゴシック" w:eastAsia="SimSun" w:hAnsi="ＭＳ Ｐゴシック" w:cs="ＭＳ Ｐゴシック"/>
                <w:color w:val="000000"/>
                <w:szCs w:val="21"/>
                <w:lang w:val="en-US" w:eastAsia="zh-CN"/>
              </w:rPr>
              <w:t>Square brackets to FGs 25-14 and 25-15 should be added and w</w:t>
            </w:r>
            <w:r>
              <w:rPr>
                <w:rFonts w:ascii="ＭＳ Ｐゴシック" w:eastAsia="SimSun" w:hAnsi="ＭＳ Ｐゴシック" w:cs="ＭＳ Ｐゴシック"/>
                <w:color w:val="000000"/>
                <w:szCs w:val="21"/>
                <w:lang w:val="en-US" w:eastAsia="zh-CN"/>
              </w:rPr>
              <w:t xml:space="preserve">e share other companies concern on the timely finish the feature of </w:t>
            </w:r>
            <w:r w:rsidRPr="00FE31E4">
              <w:rPr>
                <w:rFonts w:ascii="ＭＳ Ｐゴシック" w:eastAsia="SimSun" w:hAnsi="ＭＳ Ｐゴシック" w:cs="ＭＳ Ｐゴシック"/>
                <w:color w:val="000000"/>
                <w:szCs w:val="21"/>
                <w:lang w:val="en-US" w:eastAsia="zh-CN"/>
              </w:rPr>
              <w:t>PHY prioritization of overlapping DG-PUSCH and CG-PUSCH with different priorities</w:t>
            </w:r>
            <w:r>
              <w:rPr>
                <w:rFonts w:ascii="ＭＳ Ｐゴシック" w:eastAsia="SimSun" w:hAnsi="ＭＳ Ｐゴシック" w:cs="ＭＳ Ｐゴシック"/>
                <w:color w:val="000000"/>
                <w:szCs w:val="21"/>
                <w:lang w:val="en-US" w:eastAsia="zh-CN"/>
              </w:rPr>
              <w:t xml:space="preserve">. </w:t>
            </w:r>
          </w:p>
        </w:tc>
      </w:tr>
      <w:tr w:rsidR="00B24948" w:rsidRPr="007F0249" w14:paraId="0459996A" w14:textId="77777777" w:rsidTr="000F06DD">
        <w:tc>
          <w:tcPr>
            <w:tcW w:w="506" w:type="pct"/>
          </w:tcPr>
          <w:p w14:paraId="4B93D965" w14:textId="2F1D2674" w:rsidR="00B24948" w:rsidRPr="007F0249" w:rsidRDefault="00B24948" w:rsidP="00B24948">
            <w:pPr>
              <w:spacing w:after="0"/>
              <w:jc w:val="both"/>
              <w:rPr>
                <w:rFonts w:eastAsia="SimSun"/>
                <w:szCs w:val="21"/>
                <w:lang w:val="en-US" w:eastAsia="zh-CN"/>
              </w:rPr>
            </w:pPr>
            <w:r>
              <w:rPr>
                <w:szCs w:val="21"/>
                <w:lang w:val="en-US"/>
              </w:rPr>
              <w:t>Nokia, NSB</w:t>
            </w:r>
          </w:p>
        </w:tc>
        <w:tc>
          <w:tcPr>
            <w:tcW w:w="4494" w:type="pct"/>
          </w:tcPr>
          <w:p w14:paraId="0207E7F0" w14:textId="0C590291" w:rsidR="00B24948" w:rsidRPr="007F0249" w:rsidRDefault="00B24948" w:rsidP="00B24948">
            <w:pPr>
              <w:tabs>
                <w:tab w:val="num" w:pos="1800"/>
              </w:tabs>
              <w:spacing w:after="0"/>
              <w:rPr>
                <w:rFonts w:ascii="Times" w:eastAsia="SimSun" w:hAnsi="Times"/>
                <w:iCs/>
                <w:szCs w:val="21"/>
                <w:lang w:eastAsia="zh-CN"/>
              </w:rPr>
            </w:pPr>
            <w:r>
              <w:rPr>
                <w:rFonts w:cs="ＭＳ Ｐゴシック"/>
                <w:color w:val="000000"/>
                <w:szCs w:val="21"/>
                <w:lang w:val="en-US"/>
              </w:rPr>
              <w:t>No need for square brackets, i.e. OK to keep the FGs.</w:t>
            </w:r>
          </w:p>
        </w:tc>
      </w:tr>
      <w:tr w:rsidR="008A27A8" w:rsidRPr="007F0249" w14:paraId="08C17EB3" w14:textId="77777777" w:rsidTr="000F06DD">
        <w:tc>
          <w:tcPr>
            <w:tcW w:w="506" w:type="pct"/>
          </w:tcPr>
          <w:p w14:paraId="57CCD1A1" w14:textId="3DB0E6AC" w:rsidR="008A27A8" w:rsidRDefault="008A27A8" w:rsidP="008A27A8">
            <w:pPr>
              <w:jc w:val="both"/>
              <w:rPr>
                <w:szCs w:val="21"/>
                <w:lang w:val="en-US"/>
              </w:rPr>
            </w:pPr>
            <w:r>
              <w:rPr>
                <w:szCs w:val="21"/>
                <w:lang w:val="en-US"/>
              </w:rPr>
              <w:t>ZTE</w:t>
            </w:r>
          </w:p>
        </w:tc>
        <w:tc>
          <w:tcPr>
            <w:tcW w:w="4494" w:type="pct"/>
          </w:tcPr>
          <w:p w14:paraId="6792E0A8" w14:textId="468E32F8" w:rsidR="008A27A8" w:rsidRDefault="008A27A8" w:rsidP="008A27A8">
            <w:pPr>
              <w:tabs>
                <w:tab w:val="num" w:pos="1800"/>
              </w:tabs>
              <w:rPr>
                <w:rFonts w:cs="ＭＳ Ｐゴシック"/>
                <w:color w:val="000000"/>
                <w:szCs w:val="21"/>
                <w:lang w:val="en-US"/>
              </w:rPr>
            </w:pPr>
            <w:r>
              <w:rPr>
                <w:rFonts w:ascii="ＭＳ Ｐゴシック" w:eastAsia="ＭＳ Ｐゴシック" w:hAnsi="ＭＳ Ｐゴシック" w:cs="ＭＳ Ｐゴシック"/>
                <w:color w:val="000000"/>
                <w:szCs w:val="21"/>
                <w:lang w:val="en-US"/>
              </w:rPr>
              <w:t>We are fine to add square brackets since they are still under discussion.</w:t>
            </w:r>
          </w:p>
        </w:tc>
      </w:tr>
      <w:tr w:rsidR="001A3CE7" w:rsidRPr="007F0249" w14:paraId="4B3FF2B7" w14:textId="77777777" w:rsidTr="000F06DD">
        <w:tc>
          <w:tcPr>
            <w:tcW w:w="506" w:type="pct"/>
          </w:tcPr>
          <w:p w14:paraId="0DFAE24A" w14:textId="1C38936D" w:rsidR="001A3CE7" w:rsidRDefault="001A3CE7" w:rsidP="001A3CE7">
            <w:pPr>
              <w:jc w:val="both"/>
              <w:rPr>
                <w:szCs w:val="21"/>
                <w:lang w:val="en-US"/>
              </w:rPr>
            </w:pPr>
            <w:r>
              <w:rPr>
                <w:rFonts w:eastAsia="SimSun"/>
                <w:szCs w:val="21"/>
                <w:lang w:val="en-US" w:eastAsia="zh-CN"/>
              </w:rPr>
              <w:t xml:space="preserve">Huawei, HiSilicon </w:t>
            </w:r>
          </w:p>
        </w:tc>
        <w:tc>
          <w:tcPr>
            <w:tcW w:w="4494" w:type="pct"/>
          </w:tcPr>
          <w:p w14:paraId="6CC7E242" w14:textId="417C8953" w:rsidR="001A3CE7" w:rsidRDefault="001A3CE7" w:rsidP="001A3CE7">
            <w:pPr>
              <w:tabs>
                <w:tab w:val="num" w:pos="1800"/>
              </w:tabs>
              <w:rPr>
                <w:rFonts w:ascii="ＭＳ Ｐゴシック" w:eastAsia="ＭＳ Ｐゴシック" w:hAnsi="ＭＳ Ｐゴシック" w:cs="ＭＳ Ｐゴシック"/>
                <w:color w:val="000000"/>
                <w:szCs w:val="21"/>
                <w:lang w:val="en-US"/>
              </w:rPr>
            </w:pPr>
            <w:r>
              <w:rPr>
                <w:lang w:val="en-CA"/>
              </w:rPr>
              <w:t xml:space="preserve">We are fine to add square brackets at this moment.  </w:t>
            </w:r>
          </w:p>
        </w:tc>
      </w:tr>
      <w:tr w:rsidR="00DB6BB8" w:rsidRPr="007F0249" w14:paraId="27CE6B28" w14:textId="77777777" w:rsidTr="000F06DD">
        <w:tc>
          <w:tcPr>
            <w:tcW w:w="506" w:type="pct"/>
          </w:tcPr>
          <w:p w14:paraId="618CD9ED" w14:textId="45974878" w:rsidR="00DB6BB8" w:rsidRDefault="00DB6BB8" w:rsidP="00DB6BB8">
            <w:pPr>
              <w:jc w:val="both"/>
              <w:rPr>
                <w:rFonts w:eastAsia="SimSun"/>
                <w:szCs w:val="21"/>
                <w:lang w:val="en-US" w:eastAsia="zh-CN"/>
              </w:rPr>
            </w:pPr>
            <w:r w:rsidRPr="002345D6">
              <w:t xml:space="preserve">Intel </w:t>
            </w:r>
          </w:p>
        </w:tc>
        <w:tc>
          <w:tcPr>
            <w:tcW w:w="4494" w:type="pct"/>
          </w:tcPr>
          <w:p w14:paraId="739149F0" w14:textId="57C40D64" w:rsidR="00DB6BB8" w:rsidRDefault="00DB6BB8" w:rsidP="00DB6BB8">
            <w:pPr>
              <w:tabs>
                <w:tab w:val="num" w:pos="1800"/>
              </w:tabs>
              <w:rPr>
                <w:lang w:val="en-CA"/>
              </w:rPr>
            </w:pPr>
            <w:r w:rsidRPr="002345D6">
              <w:t xml:space="preserve">We think the square brackets should be added, because the feature is still under discussion without any agreement yet.  </w:t>
            </w:r>
          </w:p>
        </w:tc>
      </w:tr>
      <w:tr w:rsidR="00021538" w:rsidRPr="007F0249" w14:paraId="11E973E9" w14:textId="77777777" w:rsidTr="00021538">
        <w:tc>
          <w:tcPr>
            <w:tcW w:w="506" w:type="pct"/>
          </w:tcPr>
          <w:p w14:paraId="1FC7DF10" w14:textId="77777777" w:rsidR="00021538" w:rsidRPr="007F0249" w:rsidRDefault="00021538" w:rsidP="004A3BA4">
            <w:pPr>
              <w:spacing w:after="0"/>
              <w:jc w:val="both"/>
              <w:rPr>
                <w:szCs w:val="21"/>
                <w:lang w:val="en-US"/>
              </w:rPr>
            </w:pPr>
            <w:r>
              <w:rPr>
                <w:szCs w:val="21"/>
                <w:lang w:val="en-US"/>
              </w:rPr>
              <w:t>QC</w:t>
            </w:r>
          </w:p>
        </w:tc>
        <w:tc>
          <w:tcPr>
            <w:tcW w:w="4494" w:type="pct"/>
          </w:tcPr>
          <w:p w14:paraId="51C51CAA" w14:textId="77777777" w:rsidR="00021538" w:rsidRPr="007F0249" w:rsidRDefault="00021538"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We support to add [] to both 25-14 and 25-15, given it might be descoped later due to very delayed progress in specification of these two features. </w:t>
            </w:r>
          </w:p>
        </w:tc>
      </w:tr>
      <w:tr w:rsidR="009A6CB3" w:rsidRPr="007F0249" w14:paraId="12FE913D" w14:textId="77777777" w:rsidTr="00021538">
        <w:tc>
          <w:tcPr>
            <w:tcW w:w="506" w:type="pct"/>
          </w:tcPr>
          <w:p w14:paraId="6D46EAF4" w14:textId="7B503A42" w:rsidR="009A6CB3" w:rsidRDefault="009A6CB3" w:rsidP="009A6CB3">
            <w:pPr>
              <w:jc w:val="both"/>
              <w:rPr>
                <w:szCs w:val="21"/>
                <w:lang w:val="en-US"/>
              </w:rPr>
            </w:pPr>
            <w:r w:rsidRPr="00EA5E9C">
              <w:rPr>
                <w:rFonts w:eastAsia="Malgun Gothic"/>
                <w:szCs w:val="21"/>
                <w:lang w:val="en-US" w:eastAsia="ko-KR"/>
              </w:rPr>
              <w:t>Samsung</w:t>
            </w:r>
          </w:p>
        </w:tc>
        <w:tc>
          <w:tcPr>
            <w:tcW w:w="4494" w:type="pct"/>
          </w:tcPr>
          <w:p w14:paraId="54B08581" w14:textId="4FD7F162" w:rsidR="009A6CB3" w:rsidRDefault="009A6CB3" w:rsidP="009A6CB3">
            <w:pPr>
              <w:rPr>
                <w:rFonts w:ascii="ＭＳ Ｐゴシック" w:eastAsia="ＭＳ Ｐゴシック" w:hAnsi="ＭＳ Ｐゴシック" w:cs="ＭＳ Ｐゴシック"/>
                <w:color w:val="000000"/>
                <w:szCs w:val="21"/>
                <w:lang w:val="en-US"/>
              </w:rPr>
            </w:pPr>
            <w:r w:rsidRPr="00EA5E9C">
              <w:rPr>
                <w:rFonts w:eastAsia="Malgun Gothic"/>
                <w:color w:val="000000"/>
                <w:szCs w:val="21"/>
                <w:lang w:val="en-US" w:eastAsia="ko-KR"/>
              </w:rPr>
              <w:t xml:space="preserve">Putting </w:t>
            </w:r>
            <w:r>
              <w:rPr>
                <w:rFonts w:eastAsia="Malgun Gothic"/>
                <w:color w:val="000000"/>
                <w:szCs w:val="21"/>
                <w:lang w:val="en-US" w:eastAsia="ko-KR"/>
              </w:rPr>
              <w:t xml:space="preserve">bracket is okay. This FG can be revisited if there is any further progress. </w:t>
            </w:r>
          </w:p>
        </w:tc>
      </w:tr>
      <w:tr w:rsidR="007604F7" w:rsidRPr="007F0249" w14:paraId="7AD245DB" w14:textId="77777777" w:rsidTr="007604F7">
        <w:tc>
          <w:tcPr>
            <w:tcW w:w="506" w:type="pct"/>
          </w:tcPr>
          <w:p w14:paraId="52D3F568" w14:textId="77777777" w:rsidR="007604F7" w:rsidRDefault="007604F7" w:rsidP="004A3BA4">
            <w:pPr>
              <w:jc w:val="both"/>
              <w:rPr>
                <w:szCs w:val="21"/>
                <w:lang w:val="en-US"/>
              </w:rPr>
            </w:pPr>
            <w:r>
              <w:rPr>
                <w:szCs w:val="21"/>
                <w:lang w:val="en-US"/>
              </w:rPr>
              <w:t>Ericsson</w:t>
            </w:r>
          </w:p>
        </w:tc>
        <w:tc>
          <w:tcPr>
            <w:tcW w:w="4494" w:type="pct"/>
          </w:tcPr>
          <w:p w14:paraId="287A671B" w14:textId="27674F40" w:rsidR="007604F7" w:rsidRDefault="007604F7" w:rsidP="004A3BA4">
            <w:pPr>
              <w:jc w:val="both"/>
              <w:rPr>
                <w:rFonts w:ascii="ＭＳ Ｐゴシック" w:eastAsia="ＭＳ Ｐゴシック" w:hAnsi="ＭＳ Ｐゴシック" w:cs="ＭＳ Ｐゴシック"/>
                <w:color w:val="000000"/>
                <w:szCs w:val="21"/>
                <w:lang w:val="en-US"/>
              </w:rPr>
            </w:pPr>
            <w:r w:rsidRPr="00C32B2C">
              <w:rPr>
                <w:szCs w:val="21"/>
                <w:lang w:val="en-US"/>
              </w:rPr>
              <w:t>No square brackets. It has been agreed that Rel-17 supports these features.</w:t>
            </w:r>
          </w:p>
        </w:tc>
      </w:tr>
      <w:tr w:rsidR="00635491" w:rsidRPr="007F0249" w14:paraId="1601D666" w14:textId="77777777" w:rsidTr="007604F7">
        <w:tc>
          <w:tcPr>
            <w:tcW w:w="506" w:type="pct"/>
          </w:tcPr>
          <w:p w14:paraId="65BDBD91" w14:textId="1282E876" w:rsidR="00635491" w:rsidRDefault="00635491" w:rsidP="00635491">
            <w:pPr>
              <w:jc w:val="both"/>
              <w:rPr>
                <w:szCs w:val="21"/>
                <w:lang w:val="en-US"/>
              </w:rPr>
            </w:pPr>
            <w:r>
              <w:rPr>
                <w:rFonts w:hint="eastAsia"/>
                <w:szCs w:val="21"/>
                <w:lang w:val="en-US"/>
              </w:rPr>
              <w:t>F</w:t>
            </w:r>
            <w:r>
              <w:rPr>
                <w:szCs w:val="21"/>
                <w:lang w:val="en-US"/>
              </w:rPr>
              <w:t>L2</w:t>
            </w:r>
          </w:p>
        </w:tc>
        <w:tc>
          <w:tcPr>
            <w:tcW w:w="4494" w:type="pct"/>
          </w:tcPr>
          <w:p w14:paraId="431CA33A" w14:textId="77777777" w:rsidR="00635491" w:rsidRDefault="00635491" w:rsidP="00635491">
            <w:pPr>
              <w:rPr>
                <w:rFonts w:eastAsia="ＭＳ Ｐゴシック"/>
                <w:color w:val="000000" w:themeColor="text1"/>
                <w:lang w:val="en-US"/>
              </w:rPr>
            </w:pPr>
            <w:r w:rsidRPr="00B248E4">
              <w:rPr>
                <w:rFonts w:eastAsia="ＭＳ Ｐゴシック"/>
                <w:color w:val="000000" w:themeColor="text1"/>
                <w:lang w:val="en-US"/>
              </w:rPr>
              <w:t xml:space="preserve">According to the comments provided so far, </w:t>
            </w:r>
            <w:r>
              <w:rPr>
                <w:rFonts w:eastAsia="ＭＳ Ｐゴシック"/>
                <w:color w:val="000000" w:themeColor="text1"/>
                <w:lang w:val="en-US"/>
              </w:rPr>
              <w:t>almost all companies are fine to</w:t>
            </w:r>
            <w:r>
              <w:t xml:space="preserve"> </w:t>
            </w:r>
            <w:r w:rsidRPr="0059337D">
              <w:rPr>
                <w:rFonts w:eastAsia="ＭＳ Ｐゴシック"/>
                <w:color w:val="000000" w:themeColor="text1"/>
                <w:lang w:val="en-US"/>
              </w:rPr>
              <w:t>add square brackets to FGs 25-14 and 25-15</w:t>
            </w:r>
            <w:r>
              <w:rPr>
                <w:rFonts w:eastAsia="ＭＳ Ｐゴシック"/>
                <w:color w:val="000000" w:themeColor="text1"/>
                <w:lang w:val="en-US"/>
              </w:rPr>
              <w:t>.</w:t>
            </w:r>
          </w:p>
          <w:p w14:paraId="3CAEAFED" w14:textId="77777777" w:rsidR="00635491" w:rsidRDefault="00635491" w:rsidP="00635491">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keep FGs 25-14 and 25-15 with square brackets for further discussion when some progress is made in AI 8.3.3.</w:t>
            </w:r>
          </w:p>
          <w:p w14:paraId="149FF85C" w14:textId="77777777" w:rsidR="00635491" w:rsidRPr="00FC1662" w:rsidRDefault="00635491" w:rsidP="00635491">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9</w:t>
            </w:r>
            <w:r w:rsidRPr="00FC1662">
              <w:rPr>
                <w:b/>
                <w:bCs/>
                <w:szCs w:val="21"/>
                <w:highlight w:val="yellow"/>
                <w:lang w:val="en-US"/>
              </w:rPr>
              <w:t>-1</w:t>
            </w:r>
            <w:r w:rsidRPr="00FC1662">
              <w:rPr>
                <w:b/>
                <w:bCs/>
                <w:szCs w:val="21"/>
                <w:lang w:val="en-US"/>
              </w:rPr>
              <w:t>:</w:t>
            </w:r>
          </w:p>
          <w:p w14:paraId="58078C0E" w14:textId="77777777" w:rsidR="00635491" w:rsidRPr="00582DB6" w:rsidRDefault="00635491" w:rsidP="00635491">
            <w:pPr>
              <w:pStyle w:val="aff"/>
              <w:numPr>
                <w:ilvl w:val="0"/>
                <w:numId w:val="10"/>
              </w:numPr>
              <w:spacing w:afterLines="50" w:after="120"/>
              <w:ind w:leftChars="0"/>
              <w:jc w:val="both"/>
              <w:rPr>
                <w:rFonts w:eastAsia="ＭＳ Ｐゴシック"/>
                <w:color w:val="000000" w:themeColor="text1"/>
                <w:lang w:val="en-US"/>
              </w:rPr>
            </w:pPr>
            <w:r w:rsidRPr="00847317">
              <w:rPr>
                <w:b/>
                <w:bCs/>
                <w:szCs w:val="21"/>
                <w:lang w:val="en-US"/>
              </w:rPr>
              <w:t>FG 25-</w:t>
            </w:r>
            <w:r>
              <w:rPr>
                <w:b/>
                <w:bCs/>
                <w:szCs w:val="21"/>
                <w:lang w:val="en-US"/>
              </w:rPr>
              <w:t>14</w:t>
            </w:r>
            <w:r w:rsidRPr="00847317">
              <w:rPr>
                <w:b/>
                <w:bCs/>
                <w:szCs w:val="21"/>
                <w:lang w:val="en-US"/>
              </w:rPr>
              <w:t xml:space="preserve"> is kept </w:t>
            </w:r>
            <w:r>
              <w:rPr>
                <w:b/>
                <w:bCs/>
                <w:szCs w:val="21"/>
                <w:lang w:val="en-US"/>
              </w:rPr>
              <w:t xml:space="preserve">with </w:t>
            </w:r>
            <w:r w:rsidRPr="00036C48">
              <w:rPr>
                <w:b/>
                <w:bCs/>
                <w:szCs w:val="21"/>
                <w:lang w:val="en-US"/>
              </w:rPr>
              <w:t xml:space="preserve">square brackets </w:t>
            </w:r>
            <w:r w:rsidRPr="00847317">
              <w:rPr>
                <w:b/>
                <w:bCs/>
                <w:szCs w:val="21"/>
                <w:lang w:val="en-US"/>
              </w:rPr>
              <w:t>as “</w:t>
            </w:r>
            <w:r w:rsidRPr="00960788">
              <w:rPr>
                <w:b/>
                <w:bCs/>
                <w:szCs w:val="21"/>
                <w:lang w:val="en-US"/>
              </w:rPr>
              <w:t>PHY prioritization of overlapping low-priority DG-PUSCH and high-priority CG-PUSCH</w:t>
            </w:r>
            <w:r w:rsidRPr="00847317">
              <w:rPr>
                <w:b/>
                <w:bCs/>
                <w:szCs w:val="21"/>
                <w:lang w:val="en-US"/>
              </w:rPr>
              <w:t xml:space="preserve">” </w:t>
            </w:r>
            <w:r>
              <w:rPr>
                <w:b/>
                <w:bCs/>
                <w:szCs w:val="21"/>
                <w:lang w:val="en-US"/>
              </w:rPr>
              <w:t xml:space="preserve">for further discussion </w:t>
            </w:r>
            <w:r w:rsidRPr="00847317">
              <w:rPr>
                <w:b/>
                <w:bCs/>
                <w:szCs w:val="21"/>
                <w:lang w:val="en-US"/>
              </w:rPr>
              <w:t>as follows</w:t>
            </w:r>
          </w:p>
          <w:p w14:paraId="3494DC7D" w14:textId="77777777" w:rsidR="00635491" w:rsidRPr="0053212E" w:rsidRDefault="00635491" w:rsidP="00635491">
            <w:pPr>
              <w:pStyle w:val="aff"/>
              <w:numPr>
                <w:ilvl w:val="0"/>
                <w:numId w:val="10"/>
              </w:numPr>
              <w:spacing w:afterLines="50" w:after="120"/>
              <w:ind w:leftChars="0"/>
              <w:jc w:val="both"/>
              <w:rPr>
                <w:rFonts w:eastAsia="ＭＳ Ｐゴシック"/>
                <w:color w:val="000000" w:themeColor="text1"/>
                <w:lang w:val="en-US"/>
              </w:rPr>
            </w:pPr>
            <w:r w:rsidRPr="00847317">
              <w:rPr>
                <w:b/>
                <w:bCs/>
                <w:szCs w:val="21"/>
                <w:lang w:val="en-US"/>
              </w:rPr>
              <w:t>FG 25-</w:t>
            </w:r>
            <w:r>
              <w:rPr>
                <w:b/>
                <w:bCs/>
                <w:szCs w:val="21"/>
                <w:lang w:val="en-US"/>
              </w:rPr>
              <w:t>15</w:t>
            </w:r>
            <w:r w:rsidRPr="00847317">
              <w:rPr>
                <w:b/>
                <w:bCs/>
                <w:szCs w:val="21"/>
                <w:lang w:val="en-US"/>
              </w:rPr>
              <w:t xml:space="preserve"> is kept </w:t>
            </w:r>
            <w:r>
              <w:rPr>
                <w:b/>
                <w:bCs/>
                <w:szCs w:val="21"/>
                <w:lang w:val="en-US"/>
              </w:rPr>
              <w:t xml:space="preserve">with </w:t>
            </w:r>
            <w:r w:rsidRPr="00036C48">
              <w:rPr>
                <w:b/>
                <w:bCs/>
                <w:szCs w:val="21"/>
                <w:lang w:val="en-US"/>
              </w:rPr>
              <w:t xml:space="preserve">square brackets </w:t>
            </w:r>
            <w:r w:rsidRPr="00847317">
              <w:rPr>
                <w:b/>
                <w:bCs/>
                <w:szCs w:val="21"/>
                <w:lang w:val="en-US"/>
              </w:rPr>
              <w:t>as “</w:t>
            </w:r>
            <w:r w:rsidRPr="0053212E">
              <w:rPr>
                <w:b/>
                <w:bCs/>
                <w:szCs w:val="21"/>
                <w:lang w:val="en-US"/>
              </w:rPr>
              <w:t>PHY prioritization of overlapping high-priority DG-PUSCH and low-priority CG-PUSCH</w:t>
            </w:r>
            <w:r w:rsidRPr="00847317">
              <w:rPr>
                <w:b/>
                <w:bCs/>
                <w:szCs w:val="21"/>
                <w:lang w:val="en-US"/>
              </w:rPr>
              <w:t xml:space="preserve">” </w:t>
            </w:r>
            <w:r>
              <w:rPr>
                <w:b/>
                <w:bCs/>
                <w:szCs w:val="21"/>
                <w:lang w:val="en-US"/>
              </w:rPr>
              <w:t xml:space="preserve">for further discussion </w:t>
            </w:r>
            <w:r w:rsidRPr="00847317">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3"/>
              <w:gridCol w:w="5322"/>
              <w:gridCol w:w="1101"/>
              <w:gridCol w:w="723"/>
              <w:gridCol w:w="719"/>
              <w:gridCol w:w="1169"/>
              <w:gridCol w:w="1077"/>
              <w:gridCol w:w="834"/>
              <w:gridCol w:w="834"/>
              <w:gridCol w:w="830"/>
              <w:gridCol w:w="2227"/>
              <w:gridCol w:w="1097"/>
            </w:tblGrid>
            <w:tr w:rsidR="00635491" w14:paraId="3615A80C"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shd w:val="clear" w:color="auto" w:fill="FFFF00"/>
                  <w:hideMark/>
                </w:tcPr>
                <w:p w14:paraId="4DDB745C" w14:textId="77777777" w:rsidR="00635491" w:rsidRDefault="00635491" w:rsidP="00635491">
                  <w:pPr>
                    <w:pStyle w:val="TAL"/>
                    <w:rPr>
                      <w:rFonts w:cs="Arial"/>
                      <w:lang w:eastAsia="ja-JP"/>
                    </w:rPr>
                  </w:pPr>
                  <w:r>
                    <w:rPr>
                      <w:rFonts w:cs="Arial"/>
                      <w:lang w:eastAsia="ja-JP"/>
                    </w:rPr>
                    <w:lastRenderedPageBreak/>
                    <w:t>25. NR_IIOT_URLLC_enh</w:t>
                  </w:r>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770BDC2A" w14:textId="77777777" w:rsidR="00635491" w:rsidRDefault="00635491" w:rsidP="00635491">
                  <w:pPr>
                    <w:pStyle w:val="TAL"/>
                    <w:rPr>
                      <w:rFonts w:cs="Arial"/>
                      <w:lang w:eastAsia="ja-JP"/>
                    </w:rPr>
                  </w:pPr>
                  <w:r w:rsidRPr="000C6160">
                    <w:rPr>
                      <w:rFonts w:cs="Arial"/>
                      <w:color w:val="FF0000"/>
                      <w:lang w:eastAsia="ja-JP"/>
                    </w:rPr>
                    <w:t>[</w:t>
                  </w:r>
                  <w:r>
                    <w:rPr>
                      <w:rFonts w:cs="Arial"/>
                      <w:lang w:eastAsia="ja-JP"/>
                    </w:rPr>
                    <w:t>25-14</w:t>
                  </w:r>
                  <w:r w:rsidRPr="0053212E">
                    <w:rPr>
                      <w:rFonts w:cs="Arial"/>
                      <w:color w:val="FF0000"/>
                      <w:lang w:eastAsia="ja-JP"/>
                    </w:rPr>
                    <w:t>]</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1D0A22EF" w14:textId="77777777" w:rsidR="00635491" w:rsidRDefault="00635491" w:rsidP="00635491">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1342" w:type="pct"/>
                  <w:tcBorders>
                    <w:top w:val="single" w:sz="4" w:space="0" w:color="auto"/>
                    <w:left w:val="single" w:sz="4" w:space="0" w:color="auto"/>
                    <w:bottom w:val="single" w:sz="4" w:space="0" w:color="auto"/>
                    <w:right w:val="single" w:sz="4" w:space="0" w:color="auto"/>
                  </w:tcBorders>
                  <w:shd w:val="clear" w:color="auto" w:fill="FFFF00"/>
                  <w:hideMark/>
                </w:tcPr>
                <w:p w14:paraId="28EADF0D" w14:textId="77777777" w:rsidR="00635491" w:rsidRDefault="00635491" w:rsidP="00635491">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557BC05A" w14:textId="77777777" w:rsidR="00635491" w:rsidRDefault="00635491" w:rsidP="00635491">
                  <w:pPr>
                    <w:pStyle w:val="TAL"/>
                    <w:rPr>
                      <w:rFonts w:eastAsia="SimSun"/>
                      <w:szCs w:val="18"/>
                    </w:rPr>
                  </w:pPr>
                  <w:r>
                    <w:t>12-1</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078F133E" w14:textId="77777777" w:rsidR="00635491" w:rsidRDefault="00635491" w:rsidP="00635491">
                  <w:pPr>
                    <w:pStyle w:val="TAL"/>
                    <w:rPr>
                      <w:rFonts w:eastAsia="SimSun"/>
                      <w:szCs w:val="18"/>
                      <w:lang w:eastAsia="zh-CN"/>
                    </w:rPr>
                  </w:pPr>
                  <w:r>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16E1DD22" w14:textId="77777777" w:rsidR="00635491" w:rsidRDefault="00635491" w:rsidP="00635491">
                  <w:pPr>
                    <w:pStyle w:val="TAL"/>
                    <w:rPr>
                      <w:rFonts w:cs="Arial"/>
                      <w:lang w:eastAsia="ja-JP"/>
                    </w:rPr>
                  </w:pPr>
                  <w:r>
                    <w:rPr>
                      <w:rFonts w:cs="Arial"/>
                      <w:lang w:eastAsia="ja-JP"/>
                    </w:rPr>
                    <w:t>N/A</w:t>
                  </w:r>
                </w:p>
                <w:p w14:paraId="71ED3040" w14:textId="77777777" w:rsidR="00635491" w:rsidRDefault="00635491" w:rsidP="00635491">
                  <w:pPr>
                    <w:pStyle w:val="TAL"/>
                    <w:rPr>
                      <w:rFonts w:eastAsia="SimSun"/>
                      <w:szCs w:val="18"/>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3360EB5B" w14:textId="77777777" w:rsidR="00635491" w:rsidRDefault="00635491" w:rsidP="00635491">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2831CF50" w14:textId="77777777" w:rsidR="00635491" w:rsidRDefault="00635491" w:rsidP="00635491">
                  <w:pPr>
                    <w:pStyle w:val="TAL"/>
                    <w:rPr>
                      <w:rFonts w:cs="Arial"/>
                      <w:lang w:eastAsia="ja-JP"/>
                    </w:rPr>
                  </w:pPr>
                  <w:r>
                    <w:rPr>
                      <w:rFonts w:cs="Arial"/>
                      <w:lang w:eastAsia="ja-JP"/>
                    </w:rPr>
                    <w:t>Per band</w:t>
                  </w:r>
                </w:p>
                <w:p w14:paraId="19EAEDF5" w14:textId="77777777" w:rsidR="00635491" w:rsidRDefault="00635491" w:rsidP="00635491">
                  <w:pPr>
                    <w:pStyle w:val="TAL"/>
                    <w:rPr>
                      <w:rFonts w:eastAsia="SimSun"/>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64B784D4" w14:textId="77777777" w:rsidR="00635491" w:rsidRDefault="00635491" w:rsidP="00635491">
                  <w:pPr>
                    <w:pStyle w:val="TAL"/>
                    <w:rPr>
                      <w:rFonts w:cs="Arial"/>
                    </w:rPr>
                  </w:pPr>
                  <w:r>
                    <w:rPr>
                      <w:rFonts w:cs="Arial"/>
                    </w:rPr>
                    <w:t>N/A</w:t>
                  </w:r>
                </w:p>
                <w:p w14:paraId="6F6F9506" w14:textId="77777777" w:rsidR="00635491" w:rsidRDefault="00635491" w:rsidP="00635491">
                  <w:pPr>
                    <w:pStyle w:val="TAL"/>
                    <w:rPr>
                      <w:rFonts w:eastAsia="SimSun"/>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26B5097B" w14:textId="77777777" w:rsidR="00635491" w:rsidRDefault="00635491" w:rsidP="00635491">
                  <w:pPr>
                    <w:pStyle w:val="TAL"/>
                    <w:rPr>
                      <w:rFonts w:cs="Arial"/>
                    </w:rPr>
                  </w:pPr>
                  <w:r>
                    <w:rPr>
                      <w:rFonts w:cs="Arial"/>
                    </w:rPr>
                    <w:t>N/A</w:t>
                  </w:r>
                </w:p>
                <w:p w14:paraId="0A3988BB" w14:textId="77777777" w:rsidR="00635491" w:rsidRDefault="00635491" w:rsidP="00635491">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C3F27A1" w14:textId="77777777" w:rsidR="00635491" w:rsidRDefault="00635491" w:rsidP="00635491">
                  <w:pPr>
                    <w:pStyle w:val="TAL"/>
                    <w:rPr>
                      <w:rFonts w:eastAsia="SimSun"/>
                      <w:szCs w:val="18"/>
                      <w:lang w:eastAsia="ja-JP"/>
                    </w:rPr>
                  </w:pPr>
                  <w:r>
                    <w:rPr>
                      <w:rFonts w:cs="Arial"/>
                      <w:lang w:eastAsia="ja-JP"/>
                    </w:rPr>
                    <w:t>N/A</w:t>
                  </w:r>
                </w:p>
              </w:tc>
              <w:tc>
                <w:tcPr>
                  <w:tcW w:w="564" w:type="pct"/>
                  <w:tcBorders>
                    <w:top w:val="single" w:sz="4" w:space="0" w:color="auto"/>
                    <w:left w:val="single" w:sz="4" w:space="0" w:color="auto"/>
                    <w:bottom w:val="single" w:sz="4" w:space="0" w:color="auto"/>
                    <w:right w:val="single" w:sz="4" w:space="0" w:color="auto"/>
                  </w:tcBorders>
                  <w:shd w:val="clear" w:color="auto" w:fill="FFFF00"/>
                </w:tcPr>
                <w:p w14:paraId="7DE02014" w14:textId="77777777" w:rsidR="00635491" w:rsidRDefault="00635491" w:rsidP="00635491">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A3BA23E" w14:textId="77777777" w:rsidR="00635491" w:rsidRDefault="00635491" w:rsidP="00635491">
                  <w:pPr>
                    <w:pStyle w:val="TAL"/>
                    <w:rPr>
                      <w:rFonts w:cs="Arial"/>
                    </w:rPr>
                  </w:pPr>
                  <w:r>
                    <w:rPr>
                      <w:rFonts w:cs="Arial"/>
                    </w:rPr>
                    <w:t>Optional with capability signaling</w:t>
                  </w:r>
                </w:p>
                <w:p w14:paraId="7CCBEB7A" w14:textId="77777777" w:rsidR="00635491" w:rsidRDefault="00635491" w:rsidP="00635491">
                  <w:pPr>
                    <w:pStyle w:val="TAL"/>
                    <w:rPr>
                      <w:rFonts w:eastAsia="SimSun"/>
                      <w:szCs w:val="18"/>
                    </w:rPr>
                  </w:pPr>
                </w:p>
              </w:tc>
            </w:tr>
            <w:tr w:rsidR="00635491" w14:paraId="6C45C87E"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shd w:val="clear" w:color="auto" w:fill="FFFF00"/>
                  <w:hideMark/>
                </w:tcPr>
                <w:p w14:paraId="77DCB098" w14:textId="77777777" w:rsidR="00635491" w:rsidRDefault="00635491" w:rsidP="00635491">
                  <w:pPr>
                    <w:pStyle w:val="TAL"/>
                    <w:rPr>
                      <w:rFonts w:cs="Arial"/>
                      <w:lang w:eastAsia="ja-JP"/>
                    </w:rPr>
                  </w:pPr>
                  <w:r>
                    <w:rPr>
                      <w:rFonts w:cs="Arial"/>
                      <w:lang w:eastAsia="ja-JP"/>
                    </w:rPr>
                    <w:t>25. NR_IIOT_URLLC_enh</w:t>
                  </w:r>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686FA80F" w14:textId="77777777" w:rsidR="00635491" w:rsidRDefault="00635491" w:rsidP="00635491">
                  <w:pPr>
                    <w:pStyle w:val="TAL"/>
                    <w:rPr>
                      <w:rFonts w:cs="Arial"/>
                      <w:lang w:eastAsia="ja-JP"/>
                    </w:rPr>
                  </w:pPr>
                  <w:r w:rsidRPr="00036C48">
                    <w:rPr>
                      <w:rFonts w:cs="Arial"/>
                      <w:color w:val="FF0000"/>
                      <w:lang w:eastAsia="ja-JP"/>
                    </w:rPr>
                    <w:t>[</w:t>
                  </w:r>
                  <w:r>
                    <w:rPr>
                      <w:rFonts w:cs="Arial"/>
                      <w:lang w:eastAsia="ja-JP"/>
                    </w:rPr>
                    <w:t>25-15</w:t>
                  </w:r>
                  <w:r w:rsidRPr="00036C48">
                    <w:rPr>
                      <w:rFonts w:cs="Arial"/>
                      <w:color w:val="FF0000"/>
                      <w:lang w:eastAsia="ja-JP"/>
                    </w:rPr>
                    <w:t>]</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1E8F3692" w14:textId="77777777" w:rsidR="00635491" w:rsidRDefault="00635491" w:rsidP="00635491">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1342" w:type="pct"/>
                  <w:tcBorders>
                    <w:top w:val="single" w:sz="4" w:space="0" w:color="auto"/>
                    <w:left w:val="single" w:sz="4" w:space="0" w:color="auto"/>
                    <w:bottom w:val="single" w:sz="4" w:space="0" w:color="auto"/>
                    <w:right w:val="single" w:sz="4" w:space="0" w:color="auto"/>
                  </w:tcBorders>
                  <w:shd w:val="clear" w:color="auto" w:fill="FFFF00"/>
                  <w:hideMark/>
                </w:tcPr>
                <w:p w14:paraId="772D40D3" w14:textId="77777777" w:rsidR="00635491" w:rsidRDefault="00635491" w:rsidP="00635491">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1E1CCAED" w14:textId="77777777" w:rsidR="00635491" w:rsidRDefault="00635491" w:rsidP="00635491">
                  <w:pPr>
                    <w:pStyle w:val="TAL"/>
                  </w:pPr>
                  <w:r>
                    <w:t>12-1</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51A1ABB5" w14:textId="77777777" w:rsidR="00635491" w:rsidRDefault="00635491" w:rsidP="00635491">
                  <w:pPr>
                    <w:pStyle w:val="TAL"/>
                    <w:rPr>
                      <w:rFonts w:eastAsia="SimSun"/>
                      <w:szCs w:val="18"/>
                      <w:lang w:eastAsia="zh-CN"/>
                    </w:rPr>
                  </w:pPr>
                  <w:r>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42450EC7" w14:textId="77777777" w:rsidR="00635491" w:rsidRDefault="00635491" w:rsidP="00635491">
                  <w:pPr>
                    <w:pStyle w:val="TAL"/>
                    <w:rPr>
                      <w:rFonts w:cs="Arial"/>
                      <w:lang w:eastAsia="ja-JP"/>
                    </w:rPr>
                  </w:pPr>
                  <w:r>
                    <w:rPr>
                      <w:rFonts w:cs="Arial"/>
                      <w:lang w:eastAsia="ja-JP"/>
                    </w:rPr>
                    <w:t>N/A</w:t>
                  </w:r>
                </w:p>
                <w:p w14:paraId="6E54C1D4" w14:textId="77777777" w:rsidR="00635491" w:rsidRDefault="00635491" w:rsidP="00635491">
                  <w:pPr>
                    <w:pStyle w:val="TAL"/>
                    <w:rPr>
                      <w:rFonts w:eastAsia="SimSun"/>
                      <w:szCs w:val="18"/>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449CE48A" w14:textId="77777777" w:rsidR="00635491" w:rsidRDefault="00635491" w:rsidP="00635491">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51F86C28" w14:textId="77777777" w:rsidR="00635491" w:rsidRDefault="00635491" w:rsidP="00635491">
                  <w:pPr>
                    <w:pStyle w:val="TAL"/>
                    <w:rPr>
                      <w:rFonts w:cs="Arial"/>
                      <w:lang w:eastAsia="ja-JP"/>
                    </w:rPr>
                  </w:pPr>
                  <w:r>
                    <w:rPr>
                      <w:rFonts w:cs="Arial"/>
                      <w:lang w:eastAsia="ja-JP"/>
                    </w:rPr>
                    <w:t>Per band</w:t>
                  </w:r>
                </w:p>
                <w:p w14:paraId="425A1532" w14:textId="77777777" w:rsidR="00635491" w:rsidRDefault="00635491" w:rsidP="00635491">
                  <w:pPr>
                    <w:pStyle w:val="TAL"/>
                    <w:rPr>
                      <w:rFonts w:eastAsia="SimSun"/>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14EBF0C4" w14:textId="77777777" w:rsidR="00635491" w:rsidRDefault="00635491" w:rsidP="00635491">
                  <w:pPr>
                    <w:pStyle w:val="TAL"/>
                    <w:rPr>
                      <w:rFonts w:cs="Arial"/>
                    </w:rPr>
                  </w:pPr>
                  <w:r>
                    <w:rPr>
                      <w:rFonts w:cs="Arial"/>
                    </w:rPr>
                    <w:t>N/A</w:t>
                  </w:r>
                </w:p>
                <w:p w14:paraId="3A803B43" w14:textId="77777777" w:rsidR="00635491" w:rsidRDefault="00635491" w:rsidP="00635491">
                  <w:pPr>
                    <w:pStyle w:val="TAL"/>
                    <w:rPr>
                      <w:rFonts w:eastAsia="SimSun"/>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646E4BAF" w14:textId="77777777" w:rsidR="00635491" w:rsidRDefault="00635491" w:rsidP="00635491">
                  <w:pPr>
                    <w:pStyle w:val="TAL"/>
                    <w:rPr>
                      <w:rFonts w:cs="Arial"/>
                    </w:rPr>
                  </w:pPr>
                  <w:r>
                    <w:rPr>
                      <w:rFonts w:cs="Arial"/>
                    </w:rPr>
                    <w:t>N/A</w:t>
                  </w:r>
                </w:p>
                <w:p w14:paraId="765A6A50" w14:textId="77777777" w:rsidR="00635491" w:rsidRDefault="00635491" w:rsidP="00635491">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5AD74EE" w14:textId="77777777" w:rsidR="00635491" w:rsidRDefault="00635491" w:rsidP="00635491">
                  <w:pPr>
                    <w:pStyle w:val="TAL"/>
                    <w:rPr>
                      <w:rFonts w:eastAsia="SimSun"/>
                      <w:szCs w:val="18"/>
                      <w:lang w:eastAsia="ja-JP"/>
                    </w:rPr>
                  </w:pPr>
                  <w:r>
                    <w:rPr>
                      <w:rFonts w:cs="Arial"/>
                      <w:lang w:eastAsia="ja-JP"/>
                    </w:rPr>
                    <w:t>N/A</w:t>
                  </w:r>
                </w:p>
              </w:tc>
              <w:tc>
                <w:tcPr>
                  <w:tcW w:w="564" w:type="pct"/>
                  <w:tcBorders>
                    <w:top w:val="single" w:sz="4" w:space="0" w:color="auto"/>
                    <w:left w:val="single" w:sz="4" w:space="0" w:color="auto"/>
                    <w:bottom w:val="single" w:sz="4" w:space="0" w:color="auto"/>
                    <w:right w:val="single" w:sz="4" w:space="0" w:color="auto"/>
                  </w:tcBorders>
                  <w:shd w:val="clear" w:color="auto" w:fill="FFFF00"/>
                </w:tcPr>
                <w:p w14:paraId="6A6B774B" w14:textId="77777777" w:rsidR="00635491" w:rsidRDefault="00635491" w:rsidP="00635491">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37CC7839" w14:textId="77777777" w:rsidR="00635491" w:rsidRDefault="00635491" w:rsidP="00635491">
                  <w:pPr>
                    <w:pStyle w:val="TAL"/>
                    <w:rPr>
                      <w:rFonts w:cs="Arial"/>
                    </w:rPr>
                  </w:pPr>
                  <w:r>
                    <w:rPr>
                      <w:rFonts w:cs="Arial"/>
                    </w:rPr>
                    <w:t>Optional with capability signaling</w:t>
                  </w:r>
                </w:p>
                <w:p w14:paraId="3A2D05D6" w14:textId="77777777" w:rsidR="00635491" w:rsidRDefault="00635491" w:rsidP="00635491">
                  <w:pPr>
                    <w:pStyle w:val="TAL"/>
                    <w:rPr>
                      <w:rFonts w:eastAsia="SimSun"/>
                      <w:szCs w:val="18"/>
                    </w:rPr>
                  </w:pPr>
                </w:p>
              </w:tc>
            </w:tr>
          </w:tbl>
          <w:p w14:paraId="4C297D3D" w14:textId="77777777" w:rsidR="00635491" w:rsidRDefault="00635491" w:rsidP="00635491">
            <w:pPr>
              <w:rPr>
                <w:rFonts w:eastAsia="ＭＳ Ｐゴシック"/>
                <w:color w:val="000000"/>
                <w:szCs w:val="21"/>
                <w:lang w:val="en-US"/>
              </w:rPr>
            </w:pPr>
          </w:p>
          <w:p w14:paraId="3B1E5724" w14:textId="6EB6638D" w:rsidR="00635491" w:rsidRPr="00C32B2C" w:rsidRDefault="00635491" w:rsidP="00635491">
            <w:pPr>
              <w:jc w:val="both"/>
              <w:rPr>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A3BA4" w:rsidRPr="007F0249" w14:paraId="170EFEF7" w14:textId="77777777" w:rsidTr="007604F7">
        <w:tc>
          <w:tcPr>
            <w:tcW w:w="506" w:type="pct"/>
          </w:tcPr>
          <w:p w14:paraId="3C245BA9" w14:textId="260170CC" w:rsidR="004A3BA4" w:rsidRDefault="004A3BA4" w:rsidP="004A3BA4">
            <w:pPr>
              <w:jc w:val="both"/>
              <w:rPr>
                <w:szCs w:val="21"/>
                <w:lang w:val="en-US"/>
              </w:rPr>
            </w:pPr>
            <w:r>
              <w:rPr>
                <w:lang w:val="en-US"/>
              </w:rPr>
              <w:lastRenderedPageBreak/>
              <w:t>Nokia, NSB</w:t>
            </w:r>
          </w:p>
        </w:tc>
        <w:tc>
          <w:tcPr>
            <w:tcW w:w="4494" w:type="pct"/>
          </w:tcPr>
          <w:p w14:paraId="59DD3A36" w14:textId="2050F7C3" w:rsidR="004A3BA4" w:rsidRPr="00C32B2C" w:rsidRDefault="004A3BA4" w:rsidP="004A3BA4">
            <w:pPr>
              <w:jc w:val="both"/>
              <w:rPr>
                <w:szCs w:val="21"/>
                <w:lang w:val="en-US"/>
              </w:rPr>
            </w:pPr>
            <w:r>
              <w:rPr>
                <w:rFonts w:eastAsia="ＭＳ Ｐゴシック"/>
                <w:lang w:val="en-US"/>
              </w:rPr>
              <w:t>We support the FL proposal</w:t>
            </w:r>
          </w:p>
        </w:tc>
      </w:tr>
      <w:tr w:rsidR="00162D48" w:rsidRPr="007F0249" w14:paraId="535A65EF" w14:textId="77777777" w:rsidTr="007604F7">
        <w:tc>
          <w:tcPr>
            <w:tcW w:w="506" w:type="pct"/>
          </w:tcPr>
          <w:p w14:paraId="13B7E8B9" w14:textId="6E8A0E4A" w:rsidR="00162D48" w:rsidRDefault="00162D48" w:rsidP="00162D48">
            <w:pPr>
              <w:jc w:val="both"/>
              <w:rPr>
                <w:szCs w:val="21"/>
                <w:lang w:val="en-US"/>
              </w:rPr>
            </w:pPr>
            <w:r>
              <w:rPr>
                <w:rFonts w:eastAsia="SimSun" w:hint="eastAsia"/>
                <w:lang w:val="en-US" w:eastAsia="zh-CN"/>
              </w:rPr>
              <w:t>Z</w:t>
            </w:r>
            <w:r>
              <w:rPr>
                <w:rFonts w:eastAsia="SimSun"/>
                <w:lang w:val="en-US" w:eastAsia="zh-CN"/>
              </w:rPr>
              <w:t>TE</w:t>
            </w:r>
          </w:p>
        </w:tc>
        <w:tc>
          <w:tcPr>
            <w:tcW w:w="4494" w:type="pct"/>
          </w:tcPr>
          <w:p w14:paraId="1167BA15" w14:textId="41531B67" w:rsidR="00162D48" w:rsidRPr="00C32B2C" w:rsidRDefault="00162D48" w:rsidP="00162D48">
            <w:pPr>
              <w:jc w:val="both"/>
              <w:rPr>
                <w:szCs w:val="21"/>
                <w:lang w:val="en-US"/>
              </w:rPr>
            </w:pPr>
            <w:r>
              <w:rPr>
                <w:rFonts w:eastAsia="SimSun" w:hint="eastAsia"/>
                <w:lang w:val="en-US" w:eastAsia="zh-CN"/>
              </w:rPr>
              <w:t>S</w:t>
            </w:r>
            <w:r>
              <w:rPr>
                <w:rFonts w:eastAsia="SimSun"/>
                <w:lang w:val="en-US" w:eastAsia="zh-CN"/>
              </w:rPr>
              <w:t>upport the proposal.</w:t>
            </w:r>
          </w:p>
        </w:tc>
      </w:tr>
      <w:tr w:rsidR="00CF446A" w:rsidRPr="007F0249" w14:paraId="2395C2DD" w14:textId="77777777" w:rsidTr="007604F7">
        <w:tc>
          <w:tcPr>
            <w:tcW w:w="506" w:type="pct"/>
          </w:tcPr>
          <w:p w14:paraId="3C741DB1" w14:textId="18E79D1D" w:rsidR="00CF446A" w:rsidRDefault="00CF446A" w:rsidP="00162D48">
            <w:pPr>
              <w:jc w:val="both"/>
              <w:rPr>
                <w:rFonts w:eastAsia="SimSun"/>
                <w:lang w:val="en-US" w:eastAsia="zh-CN"/>
              </w:rPr>
            </w:pPr>
            <w:r>
              <w:rPr>
                <w:rFonts w:eastAsia="SimSun"/>
                <w:lang w:val="en-US" w:eastAsia="zh-CN"/>
              </w:rPr>
              <w:t>Ericsson</w:t>
            </w:r>
          </w:p>
        </w:tc>
        <w:tc>
          <w:tcPr>
            <w:tcW w:w="4494" w:type="pct"/>
          </w:tcPr>
          <w:p w14:paraId="4DA3E505" w14:textId="7D9D95A1" w:rsidR="00CF446A" w:rsidRDefault="00CF446A" w:rsidP="00162D48">
            <w:pPr>
              <w:jc w:val="both"/>
              <w:rPr>
                <w:rFonts w:eastAsia="SimSun"/>
                <w:lang w:val="en-US" w:eastAsia="zh-CN"/>
              </w:rPr>
            </w:pPr>
            <w:r>
              <w:rPr>
                <w:rFonts w:eastAsia="SimSun"/>
                <w:lang w:val="en-US" w:eastAsia="zh-CN"/>
              </w:rPr>
              <w:t>Fine with FL proposal</w:t>
            </w:r>
          </w:p>
        </w:tc>
      </w:tr>
      <w:tr w:rsidR="008D2FEC" w:rsidRPr="007F0249" w14:paraId="2D56BA78" w14:textId="77777777" w:rsidTr="007604F7">
        <w:tc>
          <w:tcPr>
            <w:tcW w:w="506" w:type="pct"/>
          </w:tcPr>
          <w:p w14:paraId="2C3943D8" w14:textId="56E9F13D" w:rsidR="008D2FEC" w:rsidRDefault="008D2FEC" w:rsidP="008D2FEC">
            <w:pPr>
              <w:jc w:val="both"/>
              <w:rPr>
                <w:rFonts w:eastAsia="SimSun"/>
                <w:lang w:val="en-US" w:eastAsia="zh-CN"/>
              </w:rPr>
            </w:pPr>
            <w:r>
              <w:rPr>
                <w:rFonts w:hint="eastAsia"/>
                <w:lang w:val="en-US"/>
              </w:rPr>
              <w:t>DOCOMO</w:t>
            </w:r>
          </w:p>
        </w:tc>
        <w:tc>
          <w:tcPr>
            <w:tcW w:w="4494" w:type="pct"/>
          </w:tcPr>
          <w:p w14:paraId="2BEC8FD5" w14:textId="2A38C08F" w:rsidR="008D2FEC" w:rsidRDefault="008D2FEC" w:rsidP="008D2FEC">
            <w:pPr>
              <w:jc w:val="both"/>
              <w:rPr>
                <w:rFonts w:eastAsia="SimSun"/>
                <w:lang w:val="en-US" w:eastAsia="zh-CN"/>
              </w:rPr>
            </w:pPr>
            <w:r>
              <w:rPr>
                <w:rFonts w:eastAsia="ＭＳ Ｐゴシック" w:hint="eastAsia"/>
                <w:lang w:val="en-US"/>
              </w:rPr>
              <w:t>Support the FL proposal.</w:t>
            </w:r>
          </w:p>
        </w:tc>
      </w:tr>
      <w:tr w:rsidR="007D60EF" w:rsidRPr="007F0249" w14:paraId="0D7A6EAA" w14:textId="77777777" w:rsidTr="007604F7">
        <w:tc>
          <w:tcPr>
            <w:tcW w:w="506" w:type="pct"/>
          </w:tcPr>
          <w:p w14:paraId="633D3D19" w14:textId="27D9E8F9" w:rsidR="007D60EF" w:rsidRPr="007D60EF" w:rsidRDefault="007D60EF" w:rsidP="008D2FEC">
            <w:pPr>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3F5DD328" w14:textId="6DCB5BD1" w:rsidR="007D60EF" w:rsidRDefault="007D60EF" w:rsidP="008D2FEC">
            <w:pPr>
              <w:jc w:val="both"/>
              <w:rPr>
                <w:rFonts w:eastAsia="ＭＳ Ｐゴシック"/>
                <w:lang w:val="en-US"/>
              </w:rPr>
            </w:pPr>
            <w:r>
              <w:rPr>
                <w:rFonts w:eastAsia="ＭＳ Ｐゴシック"/>
                <w:lang w:val="en-US"/>
              </w:rPr>
              <w:t>Support</w:t>
            </w:r>
            <w:r>
              <w:rPr>
                <w:rFonts w:eastAsia="ＭＳ Ｐゴシック" w:hint="eastAsia"/>
                <w:lang w:val="en-US"/>
              </w:rPr>
              <w:t xml:space="preserve"> the FL proposal.</w:t>
            </w:r>
          </w:p>
        </w:tc>
      </w:tr>
      <w:tr w:rsidR="00BE44F4" w:rsidRPr="007F0249" w14:paraId="308FCFD3" w14:textId="77777777" w:rsidTr="007604F7">
        <w:tc>
          <w:tcPr>
            <w:tcW w:w="506" w:type="pct"/>
          </w:tcPr>
          <w:p w14:paraId="2413282F" w14:textId="49F2C569" w:rsidR="00BE44F4" w:rsidRDefault="00BE44F4" w:rsidP="00BE44F4">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018C2BC9" w14:textId="77777777" w:rsidR="00BE44F4" w:rsidRDefault="00BE44F4" w:rsidP="00BE44F4">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217D3D57" w14:textId="77777777" w:rsidR="00BE44F4" w:rsidRPr="00FC1662" w:rsidRDefault="00BE44F4" w:rsidP="00BE44F4">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9</w:t>
            </w:r>
            <w:r w:rsidRPr="00FC1662">
              <w:rPr>
                <w:b/>
                <w:bCs/>
                <w:szCs w:val="21"/>
                <w:highlight w:val="yellow"/>
                <w:lang w:val="en-US"/>
              </w:rPr>
              <w:t>-1</w:t>
            </w:r>
            <w:r w:rsidRPr="00FC1662">
              <w:rPr>
                <w:b/>
                <w:bCs/>
                <w:szCs w:val="21"/>
                <w:lang w:val="en-US"/>
              </w:rPr>
              <w:t>:</w:t>
            </w:r>
          </w:p>
          <w:p w14:paraId="5CA7089F" w14:textId="77777777" w:rsidR="00BE44F4" w:rsidRPr="00582DB6" w:rsidRDefault="00BE44F4" w:rsidP="00BE44F4">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14</w:t>
            </w:r>
            <w:r w:rsidRPr="00847317">
              <w:rPr>
                <w:b/>
                <w:bCs/>
                <w:szCs w:val="21"/>
                <w:lang w:val="en-US"/>
              </w:rPr>
              <w:t xml:space="preserve"> is kept </w:t>
            </w:r>
            <w:r>
              <w:rPr>
                <w:b/>
                <w:bCs/>
                <w:szCs w:val="21"/>
                <w:lang w:val="en-US"/>
              </w:rPr>
              <w:t xml:space="preserve">with </w:t>
            </w:r>
            <w:r w:rsidRPr="00036C48">
              <w:rPr>
                <w:b/>
                <w:bCs/>
                <w:szCs w:val="21"/>
                <w:lang w:val="en-US"/>
              </w:rPr>
              <w:t xml:space="preserve">square brackets </w:t>
            </w:r>
            <w:r w:rsidRPr="00847317">
              <w:rPr>
                <w:b/>
                <w:bCs/>
                <w:szCs w:val="21"/>
                <w:lang w:val="en-US"/>
              </w:rPr>
              <w:t>as “</w:t>
            </w:r>
            <w:r w:rsidRPr="00960788">
              <w:rPr>
                <w:b/>
                <w:bCs/>
                <w:szCs w:val="21"/>
                <w:lang w:val="en-US"/>
              </w:rPr>
              <w:t>PHY prioritization of overlapping low-priority DG-PUSCH and high-priority CG-PUSCH</w:t>
            </w:r>
            <w:r w:rsidRPr="00847317">
              <w:rPr>
                <w:b/>
                <w:bCs/>
                <w:szCs w:val="21"/>
                <w:lang w:val="en-US"/>
              </w:rPr>
              <w:t xml:space="preserve">” </w:t>
            </w:r>
            <w:r>
              <w:rPr>
                <w:b/>
                <w:bCs/>
                <w:szCs w:val="21"/>
                <w:lang w:val="en-US"/>
              </w:rPr>
              <w:t xml:space="preserve">for further discussion </w:t>
            </w:r>
            <w:r w:rsidRPr="00847317">
              <w:rPr>
                <w:b/>
                <w:bCs/>
                <w:szCs w:val="21"/>
                <w:lang w:val="en-US"/>
              </w:rPr>
              <w:t>as follows</w:t>
            </w:r>
          </w:p>
          <w:p w14:paraId="0F02A9AF" w14:textId="77777777" w:rsidR="00BE44F4" w:rsidRPr="0053212E" w:rsidRDefault="00BE44F4" w:rsidP="00BE44F4">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15</w:t>
            </w:r>
            <w:r w:rsidRPr="00847317">
              <w:rPr>
                <w:b/>
                <w:bCs/>
                <w:szCs w:val="21"/>
                <w:lang w:val="en-US"/>
              </w:rPr>
              <w:t xml:space="preserve"> is kept </w:t>
            </w:r>
            <w:r>
              <w:rPr>
                <w:b/>
                <w:bCs/>
                <w:szCs w:val="21"/>
                <w:lang w:val="en-US"/>
              </w:rPr>
              <w:t xml:space="preserve">with </w:t>
            </w:r>
            <w:r w:rsidRPr="00036C48">
              <w:rPr>
                <w:b/>
                <w:bCs/>
                <w:szCs w:val="21"/>
                <w:lang w:val="en-US"/>
              </w:rPr>
              <w:t xml:space="preserve">square brackets </w:t>
            </w:r>
            <w:r w:rsidRPr="00847317">
              <w:rPr>
                <w:b/>
                <w:bCs/>
                <w:szCs w:val="21"/>
                <w:lang w:val="en-US"/>
              </w:rPr>
              <w:t>as “</w:t>
            </w:r>
            <w:r w:rsidRPr="0053212E">
              <w:rPr>
                <w:b/>
                <w:bCs/>
                <w:szCs w:val="21"/>
                <w:lang w:val="en-US"/>
              </w:rPr>
              <w:t>PHY prioritization of overlapping high-priority DG-PUSCH and low-priority CG-PUSCH</w:t>
            </w:r>
            <w:r w:rsidRPr="00847317">
              <w:rPr>
                <w:b/>
                <w:bCs/>
                <w:szCs w:val="21"/>
                <w:lang w:val="en-US"/>
              </w:rPr>
              <w:t xml:space="preserve">” </w:t>
            </w:r>
            <w:r>
              <w:rPr>
                <w:b/>
                <w:bCs/>
                <w:szCs w:val="21"/>
                <w:lang w:val="en-US"/>
              </w:rPr>
              <w:t xml:space="preserve">for further discussion </w:t>
            </w:r>
            <w:r w:rsidRPr="00847317">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3"/>
              <w:gridCol w:w="5322"/>
              <w:gridCol w:w="1101"/>
              <w:gridCol w:w="723"/>
              <w:gridCol w:w="719"/>
              <w:gridCol w:w="1169"/>
              <w:gridCol w:w="1077"/>
              <w:gridCol w:w="834"/>
              <w:gridCol w:w="834"/>
              <w:gridCol w:w="830"/>
              <w:gridCol w:w="2227"/>
              <w:gridCol w:w="1097"/>
            </w:tblGrid>
            <w:tr w:rsidR="00BE44F4" w14:paraId="4A256823"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shd w:val="clear" w:color="auto" w:fill="FFFF00"/>
                  <w:hideMark/>
                </w:tcPr>
                <w:p w14:paraId="743463F4" w14:textId="77777777" w:rsidR="00BE44F4" w:rsidRDefault="00BE44F4" w:rsidP="00BE44F4">
                  <w:pPr>
                    <w:pStyle w:val="TAL"/>
                    <w:rPr>
                      <w:rFonts w:cs="Arial"/>
                      <w:lang w:eastAsia="ja-JP"/>
                    </w:rPr>
                  </w:pPr>
                  <w:r>
                    <w:rPr>
                      <w:rFonts w:cs="Arial"/>
                      <w:lang w:eastAsia="ja-JP"/>
                    </w:rPr>
                    <w:t>25. NR_IIOT_URLLC_enh</w:t>
                  </w:r>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18EB8F7D" w14:textId="77777777" w:rsidR="00BE44F4" w:rsidRDefault="00BE44F4" w:rsidP="00BE44F4">
                  <w:pPr>
                    <w:pStyle w:val="TAL"/>
                    <w:rPr>
                      <w:rFonts w:cs="Arial"/>
                      <w:lang w:eastAsia="ja-JP"/>
                    </w:rPr>
                  </w:pPr>
                  <w:r w:rsidRPr="000C6160">
                    <w:rPr>
                      <w:rFonts w:cs="Arial"/>
                      <w:color w:val="FF0000"/>
                      <w:lang w:eastAsia="ja-JP"/>
                    </w:rPr>
                    <w:t>[</w:t>
                  </w:r>
                  <w:r>
                    <w:rPr>
                      <w:rFonts w:cs="Arial"/>
                      <w:lang w:eastAsia="ja-JP"/>
                    </w:rPr>
                    <w:t>25-14</w:t>
                  </w:r>
                  <w:r w:rsidRPr="0053212E">
                    <w:rPr>
                      <w:rFonts w:cs="Arial"/>
                      <w:color w:val="FF0000"/>
                      <w:lang w:eastAsia="ja-JP"/>
                    </w:rPr>
                    <w:t>]</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1FEC6E07" w14:textId="77777777" w:rsidR="00BE44F4" w:rsidRDefault="00BE44F4" w:rsidP="00BE44F4">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1342" w:type="pct"/>
                  <w:tcBorders>
                    <w:top w:val="single" w:sz="4" w:space="0" w:color="auto"/>
                    <w:left w:val="single" w:sz="4" w:space="0" w:color="auto"/>
                    <w:bottom w:val="single" w:sz="4" w:space="0" w:color="auto"/>
                    <w:right w:val="single" w:sz="4" w:space="0" w:color="auto"/>
                  </w:tcBorders>
                  <w:shd w:val="clear" w:color="auto" w:fill="FFFF00"/>
                  <w:hideMark/>
                </w:tcPr>
                <w:p w14:paraId="4C45BE2F" w14:textId="77777777" w:rsidR="00BE44F4" w:rsidRDefault="00BE44F4" w:rsidP="00BE44F4">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2A9E0165" w14:textId="77777777" w:rsidR="00BE44F4" w:rsidRDefault="00BE44F4" w:rsidP="00BE44F4">
                  <w:pPr>
                    <w:pStyle w:val="TAL"/>
                    <w:rPr>
                      <w:rFonts w:eastAsia="SimSun"/>
                      <w:szCs w:val="18"/>
                    </w:rPr>
                  </w:pPr>
                  <w:r>
                    <w:t>12-1</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0AA83DE3" w14:textId="77777777" w:rsidR="00BE44F4" w:rsidRDefault="00BE44F4" w:rsidP="00BE44F4">
                  <w:pPr>
                    <w:pStyle w:val="TAL"/>
                    <w:rPr>
                      <w:rFonts w:eastAsia="SimSun"/>
                      <w:szCs w:val="18"/>
                      <w:lang w:eastAsia="zh-CN"/>
                    </w:rPr>
                  </w:pPr>
                  <w:r>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735AD7CC" w14:textId="77777777" w:rsidR="00BE44F4" w:rsidRDefault="00BE44F4" w:rsidP="00BE44F4">
                  <w:pPr>
                    <w:pStyle w:val="TAL"/>
                    <w:rPr>
                      <w:rFonts w:cs="Arial"/>
                      <w:lang w:eastAsia="ja-JP"/>
                    </w:rPr>
                  </w:pPr>
                  <w:r>
                    <w:rPr>
                      <w:rFonts w:cs="Arial"/>
                      <w:lang w:eastAsia="ja-JP"/>
                    </w:rPr>
                    <w:t>N/A</w:t>
                  </w:r>
                </w:p>
                <w:p w14:paraId="7F159EFF" w14:textId="77777777" w:rsidR="00BE44F4" w:rsidRDefault="00BE44F4" w:rsidP="00BE44F4">
                  <w:pPr>
                    <w:pStyle w:val="TAL"/>
                    <w:rPr>
                      <w:rFonts w:eastAsia="SimSun"/>
                      <w:szCs w:val="18"/>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7B81A06F" w14:textId="77777777" w:rsidR="00BE44F4" w:rsidRDefault="00BE44F4" w:rsidP="00BE44F4">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36F4AFA5" w14:textId="77777777" w:rsidR="00BE44F4" w:rsidRDefault="00BE44F4" w:rsidP="00BE44F4">
                  <w:pPr>
                    <w:pStyle w:val="TAL"/>
                    <w:rPr>
                      <w:rFonts w:cs="Arial"/>
                      <w:lang w:eastAsia="ja-JP"/>
                    </w:rPr>
                  </w:pPr>
                  <w:r>
                    <w:rPr>
                      <w:rFonts w:cs="Arial"/>
                      <w:lang w:eastAsia="ja-JP"/>
                    </w:rPr>
                    <w:t>Per band</w:t>
                  </w:r>
                </w:p>
                <w:p w14:paraId="64032761" w14:textId="77777777" w:rsidR="00BE44F4" w:rsidRDefault="00BE44F4" w:rsidP="00BE44F4">
                  <w:pPr>
                    <w:pStyle w:val="TAL"/>
                    <w:rPr>
                      <w:rFonts w:eastAsia="SimSun"/>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680A974B" w14:textId="77777777" w:rsidR="00BE44F4" w:rsidRDefault="00BE44F4" w:rsidP="00BE44F4">
                  <w:pPr>
                    <w:pStyle w:val="TAL"/>
                    <w:rPr>
                      <w:rFonts w:cs="Arial"/>
                    </w:rPr>
                  </w:pPr>
                  <w:r>
                    <w:rPr>
                      <w:rFonts w:cs="Arial"/>
                    </w:rPr>
                    <w:t>N/A</w:t>
                  </w:r>
                </w:p>
                <w:p w14:paraId="795AF707" w14:textId="77777777" w:rsidR="00BE44F4" w:rsidRDefault="00BE44F4" w:rsidP="00BE44F4">
                  <w:pPr>
                    <w:pStyle w:val="TAL"/>
                    <w:rPr>
                      <w:rFonts w:eastAsia="SimSun"/>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1C3BF21" w14:textId="77777777" w:rsidR="00BE44F4" w:rsidRDefault="00BE44F4" w:rsidP="00BE44F4">
                  <w:pPr>
                    <w:pStyle w:val="TAL"/>
                    <w:rPr>
                      <w:rFonts w:cs="Arial"/>
                    </w:rPr>
                  </w:pPr>
                  <w:r>
                    <w:rPr>
                      <w:rFonts w:cs="Arial"/>
                    </w:rPr>
                    <w:t>N/A</w:t>
                  </w:r>
                </w:p>
                <w:p w14:paraId="3D882AEE" w14:textId="77777777" w:rsidR="00BE44F4" w:rsidRDefault="00BE44F4" w:rsidP="00BE44F4">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2BE3D36A" w14:textId="77777777" w:rsidR="00BE44F4" w:rsidRDefault="00BE44F4" w:rsidP="00BE44F4">
                  <w:pPr>
                    <w:pStyle w:val="TAL"/>
                    <w:rPr>
                      <w:rFonts w:eastAsia="SimSun"/>
                      <w:szCs w:val="18"/>
                      <w:lang w:eastAsia="ja-JP"/>
                    </w:rPr>
                  </w:pPr>
                  <w:r>
                    <w:rPr>
                      <w:rFonts w:cs="Arial"/>
                      <w:lang w:eastAsia="ja-JP"/>
                    </w:rPr>
                    <w:t>N/A</w:t>
                  </w:r>
                </w:p>
              </w:tc>
              <w:tc>
                <w:tcPr>
                  <w:tcW w:w="564" w:type="pct"/>
                  <w:tcBorders>
                    <w:top w:val="single" w:sz="4" w:space="0" w:color="auto"/>
                    <w:left w:val="single" w:sz="4" w:space="0" w:color="auto"/>
                    <w:bottom w:val="single" w:sz="4" w:space="0" w:color="auto"/>
                    <w:right w:val="single" w:sz="4" w:space="0" w:color="auto"/>
                  </w:tcBorders>
                  <w:shd w:val="clear" w:color="auto" w:fill="FFFF00"/>
                </w:tcPr>
                <w:p w14:paraId="5E325303" w14:textId="77777777" w:rsidR="00BE44F4" w:rsidRDefault="00BE44F4" w:rsidP="00BE44F4">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BA77B32" w14:textId="77777777" w:rsidR="00BE44F4" w:rsidRDefault="00BE44F4" w:rsidP="00BE44F4">
                  <w:pPr>
                    <w:pStyle w:val="TAL"/>
                    <w:rPr>
                      <w:rFonts w:cs="Arial"/>
                    </w:rPr>
                  </w:pPr>
                  <w:r>
                    <w:rPr>
                      <w:rFonts w:cs="Arial"/>
                    </w:rPr>
                    <w:t>Optional with capability signaling</w:t>
                  </w:r>
                </w:p>
                <w:p w14:paraId="732E1696" w14:textId="77777777" w:rsidR="00BE44F4" w:rsidRDefault="00BE44F4" w:rsidP="00BE44F4">
                  <w:pPr>
                    <w:pStyle w:val="TAL"/>
                    <w:rPr>
                      <w:rFonts w:eastAsia="SimSun"/>
                      <w:szCs w:val="18"/>
                    </w:rPr>
                  </w:pPr>
                </w:p>
              </w:tc>
            </w:tr>
            <w:tr w:rsidR="00BE44F4" w14:paraId="63AD32C2"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shd w:val="clear" w:color="auto" w:fill="FFFF00"/>
                  <w:hideMark/>
                </w:tcPr>
                <w:p w14:paraId="1818D312" w14:textId="77777777" w:rsidR="00BE44F4" w:rsidRDefault="00BE44F4" w:rsidP="00BE44F4">
                  <w:pPr>
                    <w:pStyle w:val="TAL"/>
                    <w:rPr>
                      <w:rFonts w:cs="Arial"/>
                      <w:lang w:eastAsia="ja-JP"/>
                    </w:rPr>
                  </w:pPr>
                  <w:r>
                    <w:rPr>
                      <w:rFonts w:cs="Arial"/>
                      <w:lang w:eastAsia="ja-JP"/>
                    </w:rPr>
                    <w:t>25. NR_IIOT_URLLC_enh</w:t>
                  </w:r>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0B66108A" w14:textId="77777777" w:rsidR="00BE44F4" w:rsidRDefault="00BE44F4" w:rsidP="00BE44F4">
                  <w:pPr>
                    <w:pStyle w:val="TAL"/>
                    <w:rPr>
                      <w:rFonts w:cs="Arial"/>
                      <w:lang w:eastAsia="ja-JP"/>
                    </w:rPr>
                  </w:pPr>
                  <w:r w:rsidRPr="00036C48">
                    <w:rPr>
                      <w:rFonts w:cs="Arial"/>
                      <w:color w:val="FF0000"/>
                      <w:lang w:eastAsia="ja-JP"/>
                    </w:rPr>
                    <w:t>[</w:t>
                  </w:r>
                  <w:r>
                    <w:rPr>
                      <w:rFonts w:cs="Arial"/>
                      <w:lang w:eastAsia="ja-JP"/>
                    </w:rPr>
                    <w:t>25-15</w:t>
                  </w:r>
                  <w:r w:rsidRPr="00036C48">
                    <w:rPr>
                      <w:rFonts w:cs="Arial"/>
                      <w:color w:val="FF0000"/>
                      <w:lang w:eastAsia="ja-JP"/>
                    </w:rPr>
                    <w:t>]</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65953E0B" w14:textId="77777777" w:rsidR="00BE44F4" w:rsidRDefault="00BE44F4" w:rsidP="00BE44F4">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1342" w:type="pct"/>
                  <w:tcBorders>
                    <w:top w:val="single" w:sz="4" w:space="0" w:color="auto"/>
                    <w:left w:val="single" w:sz="4" w:space="0" w:color="auto"/>
                    <w:bottom w:val="single" w:sz="4" w:space="0" w:color="auto"/>
                    <w:right w:val="single" w:sz="4" w:space="0" w:color="auto"/>
                  </w:tcBorders>
                  <w:shd w:val="clear" w:color="auto" w:fill="FFFF00"/>
                  <w:hideMark/>
                </w:tcPr>
                <w:p w14:paraId="297A29E1" w14:textId="77777777" w:rsidR="00BE44F4" w:rsidRDefault="00BE44F4" w:rsidP="00BE44F4">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4EA55635" w14:textId="77777777" w:rsidR="00BE44F4" w:rsidRDefault="00BE44F4" w:rsidP="00BE44F4">
                  <w:pPr>
                    <w:pStyle w:val="TAL"/>
                  </w:pPr>
                  <w:r>
                    <w:t>12-1</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37E9154F" w14:textId="77777777" w:rsidR="00BE44F4" w:rsidRDefault="00BE44F4" w:rsidP="00BE44F4">
                  <w:pPr>
                    <w:pStyle w:val="TAL"/>
                    <w:rPr>
                      <w:rFonts w:eastAsia="SimSun"/>
                      <w:szCs w:val="18"/>
                      <w:lang w:eastAsia="zh-CN"/>
                    </w:rPr>
                  </w:pPr>
                  <w:r>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03E33A51" w14:textId="77777777" w:rsidR="00BE44F4" w:rsidRDefault="00BE44F4" w:rsidP="00BE44F4">
                  <w:pPr>
                    <w:pStyle w:val="TAL"/>
                    <w:rPr>
                      <w:rFonts w:cs="Arial"/>
                      <w:lang w:eastAsia="ja-JP"/>
                    </w:rPr>
                  </w:pPr>
                  <w:r>
                    <w:rPr>
                      <w:rFonts w:cs="Arial"/>
                      <w:lang w:eastAsia="ja-JP"/>
                    </w:rPr>
                    <w:t>N/A</w:t>
                  </w:r>
                </w:p>
                <w:p w14:paraId="3F40D4E5" w14:textId="77777777" w:rsidR="00BE44F4" w:rsidRDefault="00BE44F4" w:rsidP="00BE44F4">
                  <w:pPr>
                    <w:pStyle w:val="TAL"/>
                    <w:rPr>
                      <w:rFonts w:eastAsia="SimSun"/>
                      <w:szCs w:val="18"/>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35343A1F" w14:textId="77777777" w:rsidR="00BE44F4" w:rsidRDefault="00BE44F4" w:rsidP="00BE44F4">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2FA68470" w14:textId="77777777" w:rsidR="00BE44F4" w:rsidRDefault="00BE44F4" w:rsidP="00BE44F4">
                  <w:pPr>
                    <w:pStyle w:val="TAL"/>
                    <w:rPr>
                      <w:rFonts w:cs="Arial"/>
                      <w:lang w:eastAsia="ja-JP"/>
                    </w:rPr>
                  </w:pPr>
                  <w:r>
                    <w:rPr>
                      <w:rFonts w:cs="Arial"/>
                      <w:lang w:eastAsia="ja-JP"/>
                    </w:rPr>
                    <w:t>Per band</w:t>
                  </w:r>
                </w:p>
                <w:p w14:paraId="223399FA" w14:textId="77777777" w:rsidR="00BE44F4" w:rsidRDefault="00BE44F4" w:rsidP="00BE44F4">
                  <w:pPr>
                    <w:pStyle w:val="TAL"/>
                    <w:rPr>
                      <w:rFonts w:eastAsia="SimSun"/>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0A6C4C4" w14:textId="77777777" w:rsidR="00BE44F4" w:rsidRDefault="00BE44F4" w:rsidP="00BE44F4">
                  <w:pPr>
                    <w:pStyle w:val="TAL"/>
                    <w:rPr>
                      <w:rFonts w:cs="Arial"/>
                    </w:rPr>
                  </w:pPr>
                  <w:r>
                    <w:rPr>
                      <w:rFonts w:cs="Arial"/>
                    </w:rPr>
                    <w:t>N/A</w:t>
                  </w:r>
                </w:p>
                <w:p w14:paraId="08D76ED8" w14:textId="77777777" w:rsidR="00BE44F4" w:rsidRDefault="00BE44F4" w:rsidP="00BE44F4">
                  <w:pPr>
                    <w:pStyle w:val="TAL"/>
                    <w:rPr>
                      <w:rFonts w:eastAsia="SimSun"/>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BC40D90" w14:textId="77777777" w:rsidR="00BE44F4" w:rsidRDefault="00BE44F4" w:rsidP="00BE44F4">
                  <w:pPr>
                    <w:pStyle w:val="TAL"/>
                    <w:rPr>
                      <w:rFonts w:cs="Arial"/>
                    </w:rPr>
                  </w:pPr>
                  <w:r>
                    <w:rPr>
                      <w:rFonts w:cs="Arial"/>
                    </w:rPr>
                    <w:t>N/A</w:t>
                  </w:r>
                </w:p>
                <w:p w14:paraId="3B4936E3" w14:textId="77777777" w:rsidR="00BE44F4" w:rsidRDefault="00BE44F4" w:rsidP="00BE44F4">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2CB79AF" w14:textId="77777777" w:rsidR="00BE44F4" w:rsidRDefault="00BE44F4" w:rsidP="00BE44F4">
                  <w:pPr>
                    <w:pStyle w:val="TAL"/>
                    <w:rPr>
                      <w:rFonts w:eastAsia="SimSun"/>
                      <w:szCs w:val="18"/>
                      <w:lang w:eastAsia="ja-JP"/>
                    </w:rPr>
                  </w:pPr>
                  <w:r>
                    <w:rPr>
                      <w:rFonts w:cs="Arial"/>
                      <w:lang w:eastAsia="ja-JP"/>
                    </w:rPr>
                    <w:t>N/A</w:t>
                  </w:r>
                </w:p>
              </w:tc>
              <w:tc>
                <w:tcPr>
                  <w:tcW w:w="564" w:type="pct"/>
                  <w:tcBorders>
                    <w:top w:val="single" w:sz="4" w:space="0" w:color="auto"/>
                    <w:left w:val="single" w:sz="4" w:space="0" w:color="auto"/>
                    <w:bottom w:val="single" w:sz="4" w:space="0" w:color="auto"/>
                    <w:right w:val="single" w:sz="4" w:space="0" w:color="auto"/>
                  </w:tcBorders>
                  <w:shd w:val="clear" w:color="auto" w:fill="FFFF00"/>
                </w:tcPr>
                <w:p w14:paraId="5307F289" w14:textId="77777777" w:rsidR="00BE44F4" w:rsidRDefault="00BE44F4" w:rsidP="00BE44F4">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72F041F1" w14:textId="77777777" w:rsidR="00BE44F4" w:rsidRDefault="00BE44F4" w:rsidP="00BE44F4">
                  <w:pPr>
                    <w:pStyle w:val="TAL"/>
                    <w:rPr>
                      <w:rFonts w:cs="Arial"/>
                    </w:rPr>
                  </w:pPr>
                  <w:r>
                    <w:rPr>
                      <w:rFonts w:cs="Arial"/>
                    </w:rPr>
                    <w:t>Optional with capability signaling</w:t>
                  </w:r>
                </w:p>
                <w:p w14:paraId="061EB909" w14:textId="77777777" w:rsidR="00BE44F4" w:rsidRDefault="00BE44F4" w:rsidP="00BE44F4">
                  <w:pPr>
                    <w:pStyle w:val="TAL"/>
                    <w:rPr>
                      <w:rFonts w:eastAsia="SimSun"/>
                      <w:szCs w:val="18"/>
                    </w:rPr>
                  </w:pPr>
                </w:p>
              </w:tc>
            </w:tr>
          </w:tbl>
          <w:p w14:paraId="068127ED" w14:textId="77777777" w:rsidR="00BE44F4" w:rsidRDefault="00BE44F4" w:rsidP="00BE44F4">
            <w:pPr>
              <w:rPr>
                <w:rFonts w:eastAsia="ＭＳ Ｐゴシック"/>
                <w:color w:val="000000"/>
                <w:szCs w:val="21"/>
                <w:lang w:val="en-US"/>
              </w:rPr>
            </w:pPr>
          </w:p>
          <w:p w14:paraId="0DF95072" w14:textId="23E574B5" w:rsidR="00BE44F4" w:rsidRDefault="00BE44F4" w:rsidP="00BE44F4">
            <w:pPr>
              <w:jc w:val="both"/>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3A2E69" w:rsidRPr="007F0249" w14:paraId="5BFD16FD" w14:textId="77777777" w:rsidTr="00620B10">
        <w:tc>
          <w:tcPr>
            <w:tcW w:w="506" w:type="pct"/>
          </w:tcPr>
          <w:p w14:paraId="00C2B03E" w14:textId="77777777" w:rsidR="003A2E69" w:rsidRDefault="003A2E69" w:rsidP="00620B10">
            <w:pPr>
              <w:jc w:val="both"/>
              <w:rPr>
                <w:rFonts w:eastAsia="SimSun"/>
                <w:lang w:val="en-US" w:eastAsia="zh-CN"/>
              </w:rPr>
            </w:pPr>
            <w:r>
              <w:rPr>
                <w:lang w:val="en-US"/>
              </w:rPr>
              <w:t>Apple</w:t>
            </w:r>
          </w:p>
        </w:tc>
        <w:tc>
          <w:tcPr>
            <w:tcW w:w="4494" w:type="pct"/>
          </w:tcPr>
          <w:p w14:paraId="47EFF7AA" w14:textId="77777777" w:rsidR="003A2E69" w:rsidRDefault="003A2E69" w:rsidP="00620B10">
            <w:pPr>
              <w:jc w:val="both"/>
              <w:rPr>
                <w:rFonts w:eastAsia="ＭＳ Ｐゴシック"/>
                <w:lang w:val="en-US"/>
              </w:rPr>
            </w:pPr>
            <w:r>
              <w:rPr>
                <w:rFonts w:eastAsia="ＭＳ Ｐゴシック" w:hint="eastAsia"/>
                <w:lang w:val="en-US"/>
              </w:rPr>
              <w:t>Support the FL proposal</w:t>
            </w:r>
          </w:p>
        </w:tc>
      </w:tr>
      <w:tr w:rsidR="007062C0" w:rsidRPr="007F0249" w14:paraId="0C719068" w14:textId="77777777" w:rsidTr="007604F7">
        <w:tc>
          <w:tcPr>
            <w:tcW w:w="506" w:type="pct"/>
          </w:tcPr>
          <w:p w14:paraId="0F48AF86" w14:textId="7014D1E5" w:rsidR="007062C0" w:rsidRDefault="007062C0" w:rsidP="007062C0">
            <w:pPr>
              <w:jc w:val="both"/>
              <w:rPr>
                <w:rFonts w:eastAsia="SimSun"/>
                <w:lang w:val="en-US" w:eastAsia="zh-CN"/>
              </w:rPr>
            </w:pPr>
            <w:r>
              <w:rPr>
                <w:rFonts w:eastAsiaTheme="minorEastAsia" w:hint="eastAsia"/>
                <w:lang w:val="en-US"/>
              </w:rPr>
              <w:lastRenderedPageBreak/>
              <w:t>F</w:t>
            </w:r>
            <w:r>
              <w:rPr>
                <w:rFonts w:eastAsiaTheme="minorEastAsia"/>
                <w:lang w:val="en-US"/>
              </w:rPr>
              <w:t>L4</w:t>
            </w:r>
          </w:p>
        </w:tc>
        <w:tc>
          <w:tcPr>
            <w:tcW w:w="4494" w:type="pct"/>
          </w:tcPr>
          <w:p w14:paraId="69C537DF" w14:textId="77777777" w:rsidR="007062C0" w:rsidRPr="00124036" w:rsidRDefault="007062C0" w:rsidP="007062C0">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5835FA07" w14:textId="058986ED" w:rsidR="007062C0" w:rsidRPr="00FC1662" w:rsidRDefault="007062C0" w:rsidP="007062C0">
            <w:pPr>
              <w:spacing w:afterLines="50" w:after="120"/>
              <w:jc w:val="both"/>
              <w:rPr>
                <w:b/>
                <w:bCs/>
                <w:szCs w:val="21"/>
                <w:lang w:val="en-US"/>
              </w:rPr>
            </w:pPr>
            <w:r w:rsidRPr="00A77C05">
              <w:rPr>
                <w:b/>
                <w:bCs/>
                <w:szCs w:val="21"/>
                <w:highlight w:val="green"/>
                <w:lang w:val="en-US"/>
              </w:rPr>
              <w:t>High priority proposal 9-1:</w:t>
            </w:r>
          </w:p>
          <w:p w14:paraId="29C5D6A8" w14:textId="77777777" w:rsidR="007062C0" w:rsidRPr="00582DB6" w:rsidRDefault="007062C0" w:rsidP="007062C0">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14</w:t>
            </w:r>
            <w:r w:rsidRPr="00847317">
              <w:rPr>
                <w:b/>
                <w:bCs/>
                <w:szCs w:val="21"/>
                <w:lang w:val="en-US"/>
              </w:rPr>
              <w:t xml:space="preserve"> is kept </w:t>
            </w:r>
            <w:r>
              <w:rPr>
                <w:b/>
                <w:bCs/>
                <w:szCs w:val="21"/>
                <w:lang w:val="en-US"/>
              </w:rPr>
              <w:t xml:space="preserve">with </w:t>
            </w:r>
            <w:r w:rsidRPr="00036C48">
              <w:rPr>
                <w:b/>
                <w:bCs/>
                <w:szCs w:val="21"/>
                <w:lang w:val="en-US"/>
              </w:rPr>
              <w:t xml:space="preserve">square brackets </w:t>
            </w:r>
            <w:r w:rsidRPr="00847317">
              <w:rPr>
                <w:b/>
                <w:bCs/>
                <w:szCs w:val="21"/>
                <w:lang w:val="en-US"/>
              </w:rPr>
              <w:t>as “</w:t>
            </w:r>
            <w:r w:rsidRPr="00960788">
              <w:rPr>
                <w:b/>
                <w:bCs/>
                <w:szCs w:val="21"/>
                <w:lang w:val="en-US"/>
              </w:rPr>
              <w:t>PHY prioritization of overlapping low-priority DG-PUSCH and high-priority CG-PUSCH</w:t>
            </w:r>
            <w:r w:rsidRPr="00847317">
              <w:rPr>
                <w:b/>
                <w:bCs/>
                <w:szCs w:val="21"/>
                <w:lang w:val="en-US"/>
              </w:rPr>
              <w:t xml:space="preserve">” </w:t>
            </w:r>
            <w:r>
              <w:rPr>
                <w:b/>
                <w:bCs/>
                <w:szCs w:val="21"/>
                <w:lang w:val="en-US"/>
              </w:rPr>
              <w:t xml:space="preserve">for further discussion </w:t>
            </w:r>
            <w:r w:rsidRPr="00847317">
              <w:rPr>
                <w:b/>
                <w:bCs/>
                <w:szCs w:val="21"/>
                <w:lang w:val="en-US"/>
              </w:rPr>
              <w:t>as follows</w:t>
            </w:r>
          </w:p>
          <w:p w14:paraId="25C8A507" w14:textId="77777777" w:rsidR="007062C0" w:rsidRPr="0053212E" w:rsidRDefault="007062C0" w:rsidP="007062C0">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15</w:t>
            </w:r>
            <w:r w:rsidRPr="00847317">
              <w:rPr>
                <w:b/>
                <w:bCs/>
                <w:szCs w:val="21"/>
                <w:lang w:val="en-US"/>
              </w:rPr>
              <w:t xml:space="preserve"> is kept </w:t>
            </w:r>
            <w:r>
              <w:rPr>
                <w:b/>
                <w:bCs/>
                <w:szCs w:val="21"/>
                <w:lang w:val="en-US"/>
              </w:rPr>
              <w:t xml:space="preserve">with </w:t>
            </w:r>
            <w:r w:rsidRPr="00036C48">
              <w:rPr>
                <w:b/>
                <w:bCs/>
                <w:szCs w:val="21"/>
                <w:lang w:val="en-US"/>
              </w:rPr>
              <w:t xml:space="preserve">square brackets </w:t>
            </w:r>
            <w:r w:rsidRPr="00847317">
              <w:rPr>
                <w:b/>
                <w:bCs/>
                <w:szCs w:val="21"/>
                <w:lang w:val="en-US"/>
              </w:rPr>
              <w:t>as “</w:t>
            </w:r>
            <w:r w:rsidRPr="0053212E">
              <w:rPr>
                <w:b/>
                <w:bCs/>
                <w:szCs w:val="21"/>
                <w:lang w:val="en-US"/>
              </w:rPr>
              <w:t>PHY prioritization of overlapping high-priority DG-PUSCH and low-priority CG-PUSCH</w:t>
            </w:r>
            <w:r w:rsidRPr="00847317">
              <w:rPr>
                <w:b/>
                <w:bCs/>
                <w:szCs w:val="21"/>
                <w:lang w:val="en-US"/>
              </w:rPr>
              <w:t xml:space="preserve">” </w:t>
            </w:r>
            <w:r>
              <w:rPr>
                <w:b/>
                <w:bCs/>
                <w:szCs w:val="21"/>
                <w:lang w:val="en-US"/>
              </w:rPr>
              <w:t xml:space="preserve">for further discussion </w:t>
            </w:r>
            <w:r w:rsidRPr="00847317">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3"/>
              <w:gridCol w:w="5322"/>
              <w:gridCol w:w="1101"/>
              <w:gridCol w:w="723"/>
              <w:gridCol w:w="719"/>
              <w:gridCol w:w="1169"/>
              <w:gridCol w:w="1077"/>
              <w:gridCol w:w="834"/>
              <w:gridCol w:w="834"/>
              <w:gridCol w:w="830"/>
              <w:gridCol w:w="2227"/>
              <w:gridCol w:w="1097"/>
            </w:tblGrid>
            <w:tr w:rsidR="007062C0" w14:paraId="34EBE4AD"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shd w:val="clear" w:color="auto" w:fill="FFFF00"/>
                  <w:hideMark/>
                </w:tcPr>
                <w:p w14:paraId="1D6FC7A6" w14:textId="77777777" w:rsidR="007062C0" w:rsidRDefault="007062C0" w:rsidP="007062C0">
                  <w:pPr>
                    <w:pStyle w:val="TAL"/>
                    <w:rPr>
                      <w:rFonts w:cs="Arial"/>
                      <w:lang w:eastAsia="ja-JP"/>
                    </w:rPr>
                  </w:pPr>
                  <w:r>
                    <w:rPr>
                      <w:rFonts w:cs="Arial"/>
                      <w:lang w:eastAsia="ja-JP"/>
                    </w:rPr>
                    <w:t>25. NR_IIOT_URLLC_enh</w:t>
                  </w:r>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644AF76E" w14:textId="77777777" w:rsidR="007062C0" w:rsidRDefault="007062C0" w:rsidP="007062C0">
                  <w:pPr>
                    <w:pStyle w:val="TAL"/>
                    <w:rPr>
                      <w:rFonts w:cs="Arial"/>
                      <w:lang w:eastAsia="ja-JP"/>
                    </w:rPr>
                  </w:pPr>
                  <w:r w:rsidRPr="000C6160">
                    <w:rPr>
                      <w:rFonts w:cs="Arial"/>
                      <w:color w:val="FF0000"/>
                      <w:lang w:eastAsia="ja-JP"/>
                    </w:rPr>
                    <w:t>[</w:t>
                  </w:r>
                  <w:r>
                    <w:rPr>
                      <w:rFonts w:cs="Arial"/>
                      <w:lang w:eastAsia="ja-JP"/>
                    </w:rPr>
                    <w:t>25-14</w:t>
                  </w:r>
                  <w:r w:rsidRPr="0053212E">
                    <w:rPr>
                      <w:rFonts w:cs="Arial"/>
                      <w:color w:val="FF0000"/>
                      <w:lang w:eastAsia="ja-JP"/>
                    </w:rPr>
                    <w:t>]</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2B0325C8" w14:textId="77777777" w:rsidR="007062C0" w:rsidRDefault="007062C0" w:rsidP="007062C0">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1342" w:type="pct"/>
                  <w:tcBorders>
                    <w:top w:val="single" w:sz="4" w:space="0" w:color="auto"/>
                    <w:left w:val="single" w:sz="4" w:space="0" w:color="auto"/>
                    <w:bottom w:val="single" w:sz="4" w:space="0" w:color="auto"/>
                    <w:right w:val="single" w:sz="4" w:space="0" w:color="auto"/>
                  </w:tcBorders>
                  <w:shd w:val="clear" w:color="auto" w:fill="FFFF00"/>
                  <w:hideMark/>
                </w:tcPr>
                <w:p w14:paraId="32CD35EF" w14:textId="77777777" w:rsidR="007062C0" w:rsidRDefault="007062C0" w:rsidP="007062C0">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059AE838" w14:textId="77777777" w:rsidR="007062C0" w:rsidRDefault="007062C0" w:rsidP="007062C0">
                  <w:pPr>
                    <w:pStyle w:val="TAL"/>
                    <w:rPr>
                      <w:rFonts w:eastAsia="SimSun"/>
                      <w:szCs w:val="18"/>
                    </w:rPr>
                  </w:pPr>
                  <w:r>
                    <w:t>12-1</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22CB7061" w14:textId="77777777" w:rsidR="007062C0" w:rsidRDefault="007062C0" w:rsidP="007062C0">
                  <w:pPr>
                    <w:pStyle w:val="TAL"/>
                    <w:rPr>
                      <w:rFonts w:eastAsia="SimSun"/>
                      <w:szCs w:val="18"/>
                      <w:lang w:eastAsia="zh-CN"/>
                    </w:rPr>
                  </w:pPr>
                  <w:r>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71A31061" w14:textId="77777777" w:rsidR="007062C0" w:rsidRDefault="007062C0" w:rsidP="007062C0">
                  <w:pPr>
                    <w:pStyle w:val="TAL"/>
                    <w:rPr>
                      <w:rFonts w:cs="Arial"/>
                      <w:lang w:eastAsia="ja-JP"/>
                    </w:rPr>
                  </w:pPr>
                  <w:r>
                    <w:rPr>
                      <w:rFonts w:cs="Arial"/>
                      <w:lang w:eastAsia="ja-JP"/>
                    </w:rPr>
                    <w:t>N/A</w:t>
                  </w:r>
                </w:p>
                <w:p w14:paraId="17B83C99" w14:textId="77777777" w:rsidR="007062C0" w:rsidRDefault="007062C0" w:rsidP="007062C0">
                  <w:pPr>
                    <w:pStyle w:val="TAL"/>
                    <w:rPr>
                      <w:rFonts w:eastAsia="SimSun"/>
                      <w:szCs w:val="18"/>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11F967AB" w14:textId="77777777" w:rsidR="007062C0" w:rsidRDefault="007062C0" w:rsidP="007062C0">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280AB36F" w14:textId="77777777" w:rsidR="007062C0" w:rsidRDefault="007062C0" w:rsidP="007062C0">
                  <w:pPr>
                    <w:pStyle w:val="TAL"/>
                    <w:rPr>
                      <w:rFonts w:cs="Arial"/>
                      <w:lang w:eastAsia="ja-JP"/>
                    </w:rPr>
                  </w:pPr>
                  <w:r>
                    <w:rPr>
                      <w:rFonts w:cs="Arial"/>
                      <w:lang w:eastAsia="ja-JP"/>
                    </w:rPr>
                    <w:t>Per band</w:t>
                  </w:r>
                </w:p>
                <w:p w14:paraId="3D927886" w14:textId="77777777" w:rsidR="007062C0" w:rsidRDefault="007062C0" w:rsidP="007062C0">
                  <w:pPr>
                    <w:pStyle w:val="TAL"/>
                    <w:rPr>
                      <w:rFonts w:eastAsia="SimSun"/>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726864B" w14:textId="77777777" w:rsidR="007062C0" w:rsidRDefault="007062C0" w:rsidP="007062C0">
                  <w:pPr>
                    <w:pStyle w:val="TAL"/>
                    <w:rPr>
                      <w:rFonts w:cs="Arial"/>
                    </w:rPr>
                  </w:pPr>
                  <w:r>
                    <w:rPr>
                      <w:rFonts w:cs="Arial"/>
                    </w:rPr>
                    <w:t>N/A</w:t>
                  </w:r>
                </w:p>
                <w:p w14:paraId="5BFACE60" w14:textId="77777777" w:rsidR="007062C0" w:rsidRDefault="007062C0" w:rsidP="007062C0">
                  <w:pPr>
                    <w:pStyle w:val="TAL"/>
                    <w:rPr>
                      <w:rFonts w:eastAsia="SimSun"/>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FCC1EA1" w14:textId="77777777" w:rsidR="007062C0" w:rsidRDefault="007062C0" w:rsidP="007062C0">
                  <w:pPr>
                    <w:pStyle w:val="TAL"/>
                    <w:rPr>
                      <w:rFonts w:cs="Arial"/>
                    </w:rPr>
                  </w:pPr>
                  <w:r>
                    <w:rPr>
                      <w:rFonts w:cs="Arial"/>
                    </w:rPr>
                    <w:t>N/A</w:t>
                  </w:r>
                </w:p>
                <w:p w14:paraId="14BFD398" w14:textId="77777777" w:rsidR="007062C0" w:rsidRDefault="007062C0" w:rsidP="007062C0">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E251E2D" w14:textId="77777777" w:rsidR="007062C0" w:rsidRDefault="007062C0" w:rsidP="007062C0">
                  <w:pPr>
                    <w:pStyle w:val="TAL"/>
                    <w:rPr>
                      <w:rFonts w:eastAsia="SimSun"/>
                      <w:szCs w:val="18"/>
                      <w:lang w:eastAsia="ja-JP"/>
                    </w:rPr>
                  </w:pPr>
                  <w:r>
                    <w:rPr>
                      <w:rFonts w:cs="Arial"/>
                      <w:lang w:eastAsia="ja-JP"/>
                    </w:rPr>
                    <w:t>N/A</w:t>
                  </w:r>
                </w:p>
              </w:tc>
              <w:tc>
                <w:tcPr>
                  <w:tcW w:w="564" w:type="pct"/>
                  <w:tcBorders>
                    <w:top w:val="single" w:sz="4" w:space="0" w:color="auto"/>
                    <w:left w:val="single" w:sz="4" w:space="0" w:color="auto"/>
                    <w:bottom w:val="single" w:sz="4" w:space="0" w:color="auto"/>
                    <w:right w:val="single" w:sz="4" w:space="0" w:color="auto"/>
                  </w:tcBorders>
                  <w:shd w:val="clear" w:color="auto" w:fill="FFFF00"/>
                </w:tcPr>
                <w:p w14:paraId="1103616B" w14:textId="77777777" w:rsidR="007062C0" w:rsidRDefault="007062C0" w:rsidP="007062C0">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9BCFAC5" w14:textId="77777777" w:rsidR="007062C0" w:rsidRDefault="007062C0" w:rsidP="007062C0">
                  <w:pPr>
                    <w:pStyle w:val="TAL"/>
                    <w:rPr>
                      <w:rFonts w:cs="Arial"/>
                    </w:rPr>
                  </w:pPr>
                  <w:r>
                    <w:rPr>
                      <w:rFonts w:cs="Arial"/>
                    </w:rPr>
                    <w:t>Optional with capability signaling</w:t>
                  </w:r>
                </w:p>
                <w:p w14:paraId="71ED3A8B" w14:textId="77777777" w:rsidR="007062C0" w:rsidRDefault="007062C0" w:rsidP="007062C0">
                  <w:pPr>
                    <w:pStyle w:val="TAL"/>
                    <w:rPr>
                      <w:rFonts w:eastAsia="SimSun"/>
                      <w:szCs w:val="18"/>
                    </w:rPr>
                  </w:pPr>
                </w:p>
              </w:tc>
            </w:tr>
            <w:tr w:rsidR="007062C0" w14:paraId="4C4AFF3F"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shd w:val="clear" w:color="auto" w:fill="FFFF00"/>
                  <w:hideMark/>
                </w:tcPr>
                <w:p w14:paraId="58B09631" w14:textId="77777777" w:rsidR="007062C0" w:rsidRDefault="007062C0" w:rsidP="007062C0">
                  <w:pPr>
                    <w:pStyle w:val="TAL"/>
                    <w:rPr>
                      <w:rFonts w:cs="Arial"/>
                      <w:lang w:eastAsia="ja-JP"/>
                    </w:rPr>
                  </w:pPr>
                  <w:r>
                    <w:rPr>
                      <w:rFonts w:cs="Arial"/>
                      <w:lang w:eastAsia="ja-JP"/>
                    </w:rPr>
                    <w:t>25. NR_IIOT_URLLC_enh</w:t>
                  </w:r>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097EAB5F" w14:textId="77777777" w:rsidR="007062C0" w:rsidRDefault="007062C0" w:rsidP="007062C0">
                  <w:pPr>
                    <w:pStyle w:val="TAL"/>
                    <w:rPr>
                      <w:rFonts w:cs="Arial"/>
                      <w:lang w:eastAsia="ja-JP"/>
                    </w:rPr>
                  </w:pPr>
                  <w:r w:rsidRPr="00036C48">
                    <w:rPr>
                      <w:rFonts w:cs="Arial"/>
                      <w:color w:val="FF0000"/>
                      <w:lang w:eastAsia="ja-JP"/>
                    </w:rPr>
                    <w:t>[</w:t>
                  </w:r>
                  <w:r>
                    <w:rPr>
                      <w:rFonts w:cs="Arial"/>
                      <w:lang w:eastAsia="ja-JP"/>
                    </w:rPr>
                    <w:t>25-15</w:t>
                  </w:r>
                  <w:r w:rsidRPr="00036C48">
                    <w:rPr>
                      <w:rFonts w:cs="Arial"/>
                      <w:color w:val="FF0000"/>
                      <w:lang w:eastAsia="ja-JP"/>
                    </w:rPr>
                    <w:t>]</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5B811F9F" w14:textId="77777777" w:rsidR="007062C0" w:rsidRDefault="007062C0" w:rsidP="007062C0">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1342" w:type="pct"/>
                  <w:tcBorders>
                    <w:top w:val="single" w:sz="4" w:space="0" w:color="auto"/>
                    <w:left w:val="single" w:sz="4" w:space="0" w:color="auto"/>
                    <w:bottom w:val="single" w:sz="4" w:space="0" w:color="auto"/>
                    <w:right w:val="single" w:sz="4" w:space="0" w:color="auto"/>
                  </w:tcBorders>
                  <w:shd w:val="clear" w:color="auto" w:fill="FFFF00"/>
                  <w:hideMark/>
                </w:tcPr>
                <w:p w14:paraId="03A6F4E0" w14:textId="77777777" w:rsidR="007062C0" w:rsidRDefault="007062C0" w:rsidP="007062C0">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370CEE3F" w14:textId="77777777" w:rsidR="007062C0" w:rsidRDefault="007062C0" w:rsidP="007062C0">
                  <w:pPr>
                    <w:pStyle w:val="TAL"/>
                  </w:pPr>
                  <w:r>
                    <w:t>12-1</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061CBB8F" w14:textId="77777777" w:rsidR="007062C0" w:rsidRDefault="007062C0" w:rsidP="007062C0">
                  <w:pPr>
                    <w:pStyle w:val="TAL"/>
                    <w:rPr>
                      <w:rFonts w:eastAsia="SimSun"/>
                      <w:szCs w:val="18"/>
                      <w:lang w:eastAsia="zh-CN"/>
                    </w:rPr>
                  </w:pPr>
                  <w:r>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17541A2B" w14:textId="77777777" w:rsidR="007062C0" w:rsidRDefault="007062C0" w:rsidP="007062C0">
                  <w:pPr>
                    <w:pStyle w:val="TAL"/>
                    <w:rPr>
                      <w:rFonts w:cs="Arial"/>
                      <w:lang w:eastAsia="ja-JP"/>
                    </w:rPr>
                  </w:pPr>
                  <w:r>
                    <w:rPr>
                      <w:rFonts w:cs="Arial"/>
                      <w:lang w:eastAsia="ja-JP"/>
                    </w:rPr>
                    <w:t>N/A</w:t>
                  </w:r>
                </w:p>
                <w:p w14:paraId="107CA676" w14:textId="77777777" w:rsidR="007062C0" w:rsidRDefault="007062C0" w:rsidP="007062C0">
                  <w:pPr>
                    <w:pStyle w:val="TAL"/>
                    <w:rPr>
                      <w:rFonts w:eastAsia="SimSun"/>
                      <w:szCs w:val="18"/>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190AB13F" w14:textId="77777777" w:rsidR="007062C0" w:rsidRDefault="007062C0" w:rsidP="007062C0">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4A3E7017" w14:textId="77777777" w:rsidR="007062C0" w:rsidRDefault="007062C0" w:rsidP="007062C0">
                  <w:pPr>
                    <w:pStyle w:val="TAL"/>
                    <w:rPr>
                      <w:rFonts w:cs="Arial"/>
                      <w:lang w:eastAsia="ja-JP"/>
                    </w:rPr>
                  </w:pPr>
                  <w:r>
                    <w:rPr>
                      <w:rFonts w:cs="Arial"/>
                      <w:lang w:eastAsia="ja-JP"/>
                    </w:rPr>
                    <w:t>Per band</w:t>
                  </w:r>
                </w:p>
                <w:p w14:paraId="585EF0A8" w14:textId="77777777" w:rsidR="007062C0" w:rsidRDefault="007062C0" w:rsidP="007062C0">
                  <w:pPr>
                    <w:pStyle w:val="TAL"/>
                    <w:rPr>
                      <w:rFonts w:eastAsia="SimSun"/>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D432FC0" w14:textId="77777777" w:rsidR="007062C0" w:rsidRDefault="007062C0" w:rsidP="007062C0">
                  <w:pPr>
                    <w:pStyle w:val="TAL"/>
                    <w:rPr>
                      <w:rFonts w:cs="Arial"/>
                    </w:rPr>
                  </w:pPr>
                  <w:r>
                    <w:rPr>
                      <w:rFonts w:cs="Arial"/>
                    </w:rPr>
                    <w:t>N/A</w:t>
                  </w:r>
                </w:p>
                <w:p w14:paraId="258BC6F9" w14:textId="77777777" w:rsidR="007062C0" w:rsidRDefault="007062C0" w:rsidP="007062C0">
                  <w:pPr>
                    <w:pStyle w:val="TAL"/>
                    <w:rPr>
                      <w:rFonts w:eastAsia="SimSun"/>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7E5CF959" w14:textId="77777777" w:rsidR="007062C0" w:rsidRDefault="007062C0" w:rsidP="007062C0">
                  <w:pPr>
                    <w:pStyle w:val="TAL"/>
                    <w:rPr>
                      <w:rFonts w:cs="Arial"/>
                    </w:rPr>
                  </w:pPr>
                  <w:r>
                    <w:rPr>
                      <w:rFonts w:cs="Arial"/>
                    </w:rPr>
                    <w:t>N/A</w:t>
                  </w:r>
                </w:p>
                <w:p w14:paraId="4FD6C2B1" w14:textId="77777777" w:rsidR="007062C0" w:rsidRDefault="007062C0" w:rsidP="007062C0">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CF7E7C6" w14:textId="77777777" w:rsidR="007062C0" w:rsidRDefault="007062C0" w:rsidP="007062C0">
                  <w:pPr>
                    <w:pStyle w:val="TAL"/>
                    <w:rPr>
                      <w:rFonts w:eastAsia="SimSun"/>
                      <w:szCs w:val="18"/>
                      <w:lang w:eastAsia="ja-JP"/>
                    </w:rPr>
                  </w:pPr>
                  <w:r>
                    <w:rPr>
                      <w:rFonts w:cs="Arial"/>
                      <w:lang w:eastAsia="ja-JP"/>
                    </w:rPr>
                    <w:t>N/A</w:t>
                  </w:r>
                </w:p>
              </w:tc>
              <w:tc>
                <w:tcPr>
                  <w:tcW w:w="564" w:type="pct"/>
                  <w:tcBorders>
                    <w:top w:val="single" w:sz="4" w:space="0" w:color="auto"/>
                    <w:left w:val="single" w:sz="4" w:space="0" w:color="auto"/>
                    <w:bottom w:val="single" w:sz="4" w:space="0" w:color="auto"/>
                    <w:right w:val="single" w:sz="4" w:space="0" w:color="auto"/>
                  </w:tcBorders>
                  <w:shd w:val="clear" w:color="auto" w:fill="FFFF00"/>
                </w:tcPr>
                <w:p w14:paraId="4D839136" w14:textId="77777777" w:rsidR="007062C0" w:rsidRDefault="007062C0" w:rsidP="007062C0">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B66AF3D" w14:textId="77777777" w:rsidR="007062C0" w:rsidRDefault="007062C0" w:rsidP="007062C0">
                  <w:pPr>
                    <w:pStyle w:val="TAL"/>
                    <w:rPr>
                      <w:rFonts w:cs="Arial"/>
                    </w:rPr>
                  </w:pPr>
                  <w:r>
                    <w:rPr>
                      <w:rFonts w:cs="Arial"/>
                    </w:rPr>
                    <w:t>Optional with capability signaling</w:t>
                  </w:r>
                </w:p>
                <w:p w14:paraId="3D5DA335" w14:textId="77777777" w:rsidR="007062C0" w:rsidRDefault="007062C0" w:rsidP="007062C0">
                  <w:pPr>
                    <w:pStyle w:val="TAL"/>
                    <w:rPr>
                      <w:rFonts w:eastAsia="SimSun"/>
                      <w:szCs w:val="18"/>
                    </w:rPr>
                  </w:pPr>
                </w:p>
              </w:tc>
            </w:tr>
          </w:tbl>
          <w:p w14:paraId="4770CA6E" w14:textId="77777777" w:rsidR="007062C0" w:rsidRPr="009172D6" w:rsidRDefault="007062C0" w:rsidP="007062C0">
            <w:pPr>
              <w:rPr>
                <w:rFonts w:eastAsia="SimSun"/>
                <w:lang w:eastAsia="zh-CN"/>
              </w:rPr>
            </w:pPr>
          </w:p>
          <w:p w14:paraId="72825130" w14:textId="3CA510FA" w:rsidR="007062C0" w:rsidRDefault="00DD4045" w:rsidP="007062C0">
            <w:pPr>
              <w:jc w:val="both"/>
              <w:rPr>
                <w:rFonts w:eastAsia="ＭＳ Ｐゴシック"/>
                <w:lang w:val="en-US"/>
              </w:rPr>
            </w:pPr>
            <w:r>
              <w:rPr>
                <w:szCs w:val="21"/>
                <w:lang w:val="en-US"/>
              </w:rPr>
              <w:t>Discussion is postponed until further progress is made in AI 8.3.3</w:t>
            </w:r>
          </w:p>
        </w:tc>
      </w:tr>
    </w:tbl>
    <w:p w14:paraId="7C5F25F6" w14:textId="20FF8521" w:rsidR="00017BA3" w:rsidRPr="007604F7" w:rsidRDefault="00017BA3" w:rsidP="00017BA3">
      <w:pPr>
        <w:spacing w:afterLines="50" w:after="120"/>
        <w:jc w:val="both"/>
        <w:rPr>
          <w:sz w:val="22"/>
        </w:rPr>
      </w:pPr>
    </w:p>
    <w:p w14:paraId="05A2FB57" w14:textId="77777777" w:rsidR="000D4BC6" w:rsidRDefault="000D4BC6" w:rsidP="00017BA3">
      <w:pPr>
        <w:spacing w:afterLines="50" w:after="120"/>
        <w:jc w:val="both"/>
        <w:rPr>
          <w:sz w:val="22"/>
        </w:rPr>
      </w:pPr>
    </w:p>
    <w:p w14:paraId="59CC3F5A" w14:textId="7C50CE7E" w:rsidR="00423F47" w:rsidRPr="0028343A" w:rsidRDefault="00423F47" w:rsidP="00423F47">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9</w:t>
      </w:r>
      <w:r w:rsidRPr="0028343A">
        <w:rPr>
          <w:b/>
          <w:bCs/>
          <w:szCs w:val="21"/>
          <w:highlight w:val="cyan"/>
          <w:lang w:val="en-US"/>
        </w:rPr>
        <w:t>-</w:t>
      </w:r>
      <w:r>
        <w:rPr>
          <w:b/>
          <w:bCs/>
          <w:szCs w:val="21"/>
          <w:highlight w:val="cyan"/>
          <w:lang w:val="en-US"/>
        </w:rPr>
        <w:t>2</w:t>
      </w:r>
      <w:r w:rsidRPr="0028343A">
        <w:rPr>
          <w:b/>
          <w:bCs/>
          <w:szCs w:val="21"/>
          <w:highlight w:val="cyan"/>
          <w:lang w:val="en-US"/>
        </w:rPr>
        <w:t>:</w:t>
      </w:r>
    </w:p>
    <w:p w14:paraId="0BA75257" w14:textId="0E769181" w:rsidR="00423F47" w:rsidRPr="0028343A" w:rsidRDefault="00423F47" w:rsidP="00423F4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Pr>
          <w:b/>
          <w:bCs/>
          <w:szCs w:val="21"/>
          <w:lang w:val="en-US"/>
        </w:rPr>
        <w:t>FG</w:t>
      </w:r>
      <w:r w:rsidR="000D4BC6">
        <w:rPr>
          <w:b/>
          <w:bCs/>
          <w:szCs w:val="21"/>
          <w:lang w:val="en-US"/>
        </w:rPr>
        <w:t>s</w:t>
      </w:r>
      <w:r>
        <w:rPr>
          <w:b/>
          <w:bCs/>
          <w:szCs w:val="21"/>
          <w:lang w:val="en-US"/>
        </w:rPr>
        <w:t xml:space="preserve"> 25-1</w:t>
      </w:r>
      <w:r w:rsidR="000D4BC6">
        <w:rPr>
          <w:b/>
          <w:bCs/>
          <w:szCs w:val="21"/>
          <w:lang w:val="en-US"/>
        </w:rPr>
        <w:t>4 and 25-15</w:t>
      </w:r>
      <w:r>
        <w:rPr>
          <w:b/>
          <w:bCs/>
          <w:szCs w:val="24"/>
        </w:rPr>
        <w:t xml:space="preserve"> should be per UE or per </w:t>
      </w:r>
      <w:r w:rsidR="009D2FA9">
        <w:rPr>
          <w:b/>
          <w:bCs/>
          <w:szCs w:val="24"/>
        </w:rPr>
        <w:t>FS</w:t>
      </w:r>
    </w:p>
    <w:tbl>
      <w:tblPr>
        <w:tblStyle w:val="afd"/>
        <w:tblW w:w="5000" w:type="pct"/>
        <w:tblLook w:val="04A0" w:firstRow="1" w:lastRow="0" w:firstColumn="1" w:lastColumn="0" w:noHBand="0" w:noVBand="1"/>
      </w:tblPr>
      <w:tblGrid>
        <w:gridCol w:w="2265"/>
        <w:gridCol w:w="20118"/>
      </w:tblGrid>
      <w:tr w:rsidR="00423F47" w:rsidRPr="007F0249" w14:paraId="50FB1664" w14:textId="77777777" w:rsidTr="000F06DD">
        <w:tc>
          <w:tcPr>
            <w:tcW w:w="506" w:type="pct"/>
            <w:shd w:val="clear" w:color="auto" w:fill="F2F2F2" w:themeFill="background1" w:themeFillShade="F2"/>
          </w:tcPr>
          <w:p w14:paraId="2D0E83A3" w14:textId="77777777" w:rsidR="00423F47" w:rsidRPr="007F0249" w:rsidRDefault="00423F4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0DCC841" w14:textId="77777777" w:rsidR="00423F47" w:rsidRPr="007F0249" w:rsidRDefault="00423F4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61E869BF" w14:textId="77777777" w:rsidTr="000F06DD">
        <w:tc>
          <w:tcPr>
            <w:tcW w:w="506" w:type="pct"/>
          </w:tcPr>
          <w:p w14:paraId="4B96DDAF" w14:textId="4AF46C13" w:rsidR="00B24948" w:rsidRPr="007F0249" w:rsidRDefault="00B24948" w:rsidP="00B24948">
            <w:pPr>
              <w:spacing w:after="0"/>
              <w:jc w:val="both"/>
              <w:rPr>
                <w:szCs w:val="21"/>
                <w:lang w:val="en-US"/>
              </w:rPr>
            </w:pPr>
            <w:r>
              <w:rPr>
                <w:szCs w:val="21"/>
                <w:lang w:val="en-US"/>
              </w:rPr>
              <w:t>Nokia, NSB</w:t>
            </w:r>
          </w:p>
        </w:tc>
        <w:tc>
          <w:tcPr>
            <w:tcW w:w="4494" w:type="pct"/>
          </w:tcPr>
          <w:p w14:paraId="75C356DE" w14:textId="1DE2F856"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sidRPr="00872140">
              <w:rPr>
                <w:szCs w:val="21"/>
                <w:lang w:val="en-US"/>
              </w:rPr>
              <w:t>Per UE</w:t>
            </w:r>
          </w:p>
        </w:tc>
      </w:tr>
      <w:tr w:rsidR="008A27A8" w:rsidRPr="007F0249" w14:paraId="26C325EF" w14:textId="77777777" w:rsidTr="000F06DD">
        <w:tc>
          <w:tcPr>
            <w:tcW w:w="506" w:type="pct"/>
          </w:tcPr>
          <w:p w14:paraId="2C2DC231" w14:textId="7318C0AD" w:rsidR="008A27A8" w:rsidRPr="007F0249" w:rsidRDefault="008A27A8" w:rsidP="008A27A8">
            <w:pPr>
              <w:spacing w:after="0"/>
              <w:jc w:val="both"/>
              <w:rPr>
                <w:szCs w:val="21"/>
                <w:lang w:val="en-US"/>
              </w:rPr>
            </w:pPr>
            <w:r>
              <w:rPr>
                <w:szCs w:val="21"/>
                <w:lang w:val="en-US"/>
              </w:rPr>
              <w:t>ZTE</w:t>
            </w:r>
          </w:p>
        </w:tc>
        <w:tc>
          <w:tcPr>
            <w:tcW w:w="4494" w:type="pct"/>
          </w:tcPr>
          <w:p w14:paraId="727FAAAA" w14:textId="17A4A243" w:rsidR="008A27A8" w:rsidRPr="007F0249" w:rsidRDefault="008A27A8" w:rsidP="008A27A8">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We think per UE indication is enough.</w:t>
            </w:r>
          </w:p>
        </w:tc>
      </w:tr>
      <w:tr w:rsidR="00DB6BB8" w:rsidRPr="007F0249" w14:paraId="3739E5AF" w14:textId="77777777" w:rsidTr="000F06DD">
        <w:tc>
          <w:tcPr>
            <w:tcW w:w="506" w:type="pct"/>
          </w:tcPr>
          <w:p w14:paraId="27930423" w14:textId="3D8487B1" w:rsidR="00DB6BB8" w:rsidRPr="007F0249" w:rsidRDefault="00DB6BB8" w:rsidP="00DB6BB8">
            <w:pPr>
              <w:spacing w:after="0"/>
              <w:jc w:val="both"/>
              <w:rPr>
                <w:rFonts w:eastAsia="SimSun"/>
                <w:szCs w:val="21"/>
                <w:lang w:val="en-US" w:eastAsia="zh-CN"/>
              </w:rPr>
            </w:pPr>
            <w:r w:rsidRPr="00C16C0A">
              <w:t xml:space="preserve">Intel </w:t>
            </w:r>
          </w:p>
        </w:tc>
        <w:tc>
          <w:tcPr>
            <w:tcW w:w="4494" w:type="pct"/>
          </w:tcPr>
          <w:p w14:paraId="4E12830A" w14:textId="205662FA" w:rsidR="00DB6BB8" w:rsidRPr="007F0249" w:rsidRDefault="00DB6BB8" w:rsidP="00DB6BB8">
            <w:pPr>
              <w:tabs>
                <w:tab w:val="num" w:pos="1800"/>
              </w:tabs>
              <w:spacing w:after="0"/>
              <w:rPr>
                <w:rFonts w:ascii="Times" w:eastAsia="SimSun" w:hAnsi="Times"/>
                <w:iCs/>
                <w:szCs w:val="21"/>
                <w:lang w:eastAsia="zh-CN"/>
              </w:rPr>
            </w:pPr>
            <w:r w:rsidRPr="00C16C0A">
              <w:t xml:space="preserve">If the feature is supported, it is per UE, not relevant to FR1/FR2. </w:t>
            </w:r>
          </w:p>
        </w:tc>
      </w:tr>
      <w:tr w:rsidR="00021538" w:rsidRPr="007F0249" w14:paraId="7CE7B796" w14:textId="77777777" w:rsidTr="00021538">
        <w:tc>
          <w:tcPr>
            <w:tcW w:w="506" w:type="pct"/>
          </w:tcPr>
          <w:p w14:paraId="5EB0E5D7" w14:textId="77777777" w:rsidR="00021538" w:rsidRPr="007F0249" w:rsidRDefault="00021538" w:rsidP="004A3BA4">
            <w:pPr>
              <w:spacing w:after="0"/>
              <w:jc w:val="both"/>
              <w:rPr>
                <w:szCs w:val="21"/>
                <w:lang w:val="en-US"/>
              </w:rPr>
            </w:pPr>
            <w:r>
              <w:rPr>
                <w:szCs w:val="21"/>
                <w:lang w:val="en-US"/>
              </w:rPr>
              <w:t>QC</w:t>
            </w:r>
          </w:p>
        </w:tc>
        <w:tc>
          <w:tcPr>
            <w:tcW w:w="4494" w:type="pct"/>
          </w:tcPr>
          <w:p w14:paraId="436E6363" w14:textId="77777777" w:rsidR="00021538" w:rsidRPr="007F0249" w:rsidRDefault="00021538"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These two feature groups, if supported, should be per FS, given the prerequisites of them are per FS in Rel-16. </w:t>
            </w:r>
          </w:p>
        </w:tc>
      </w:tr>
      <w:tr w:rsidR="007604F7" w:rsidRPr="007F0249" w14:paraId="584D34CC" w14:textId="77777777" w:rsidTr="007604F7">
        <w:tc>
          <w:tcPr>
            <w:tcW w:w="506" w:type="pct"/>
          </w:tcPr>
          <w:p w14:paraId="7D4CFAEA" w14:textId="77777777" w:rsidR="007604F7" w:rsidRDefault="007604F7" w:rsidP="004A3BA4">
            <w:pPr>
              <w:jc w:val="both"/>
              <w:rPr>
                <w:szCs w:val="21"/>
                <w:lang w:val="en-US"/>
              </w:rPr>
            </w:pPr>
            <w:r>
              <w:rPr>
                <w:szCs w:val="21"/>
                <w:lang w:val="en-US"/>
              </w:rPr>
              <w:t>Ericsson</w:t>
            </w:r>
          </w:p>
        </w:tc>
        <w:tc>
          <w:tcPr>
            <w:tcW w:w="4494" w:type="pct"/>
          </w:tcPr>
          <w:p w14:paraId="0D42D760" w14:textId="77777777" w:rsidR="007604F7" w:rsidRDefault="007604F7" w:rsidP="004A3BA4">
            <w:pPr>
              <w:jc w:val="both"/>
              <w:rPr>
                <w:rFonts w:ascii="ＭＳ Ｐゴシック" w:eastAsia="ＭＳ Ｐゴシック" w:hAnsi="ＭＳ Ｐゴシック" w:cs="ＭＳ Ｐゴシック"/>
                <w:color w:val="000000"/>
                <w:szCs w:val="21"/>
                <w:lang w:val="en-US"/>
              </w:rPr>
            </w:pPr>
            <w:r w:rsidRPr="00C32B2C">
              <w:rPr>
                <w:szCs w:val="21"/>
                <w:lang w:val="en-US"/>
              </w:rPr>
              <w:t>Per UE</w:t>
            </w:r>
          </w:p>
        </w:tc>
      </w:tr>
      <w:tr w:rsidR="003A2E69" w:rsidRPr="007F0249" w14:paraId="2B989A03" w14:textId="77777777" w:rsidTr="00620B10">
        <w:tc>
          <w:tcPr>
            <w:tcW w:w="506" w:type="pct"/>
          </w:tcPr>
          <w:p w14:paraId="2FE36F01" w14:textId="77777777" w:rsidR="003A2E69" w:rsidRDefault="003A2E69" w:rsidP="00620B10">
            <w:pPr>
              <w:jc w:val="both"/>
              <w:rPr>
                <w:szCs w:val="21"/>
                <w:lang w:val="en-US"/>
              </w:rPr>
            </w:pPr>
            <w:r>
              <w:rPr>
                <w:szCs w:val="21"/>
                <w:lang w:val="en-US"/>
              </w:rPr>
              <w:t>Apple</w:t>
            </w:r>
          </w:p>
        </w:tc>
        <w:tc>
          <w:tcPr>
            <w:tcW w:w="4494" w:type="pct"/>
          </w:tcPr>
          <w:p w14:paraId="432633A8" w14:textId="77777777" w:rsidR="003A2E69" w:rsidRPr="00C32B2C" w:rsidRDefault="003A2E69" w:rsidP="00620B10">
            <w:pPr>
              <w:jc w:val="both"/>
              <w:rPr>
                <w:szCs w:val="21"/>
                <w:lang w:val="en-US"/>
              </w:rPr>
            </w:pPr>
            <w:r>
              <w:rPr>
                <w:szCs w:val="21"/>
                <w:lang w:val="en-US"/>
              </w:rPr>
              <w:t xml:space="preserve">We think this discussion can also be deferred. </w:t>
            </w:r>
          </w:p>
        </w:tc>
      </w:tr>
      <w:tr w:rsidR="003A2E69" w:rsidRPr="007F0249" w14:paraId="0CEE5FF2" w14:textId="77777777" w:rsidTr="007604F7">
        <w:tc>
          <w:tcPr>
            <w:tcW w:w="506" w:type="pct"/>
          </w:tcPr>
          <w:p w14:paraId="6AF5A817" w14:textId="2092C5D8" w:rsidR="003A2E69" w:rsidRPr="003A2E69" w:rsidRDefault="000D5976" w:rsidP="004A3BA4">
            <w:pPr>
              <w:jc w:val="both"/>
              <w:rPr>
                <w:szCs w:val="21"/>
              </w:rPr>
            </w:pPr>
            <w:r>
              <w:rPr>
                <w:rFonts w:hint="eastAsia"/>
                <w:szCs w:val="21"/>
              </w:rPr>
              <w:t>F</w:t>
            </w:r>
            <w:r>
              <w:rPr>
                <w:szCs w:val="21"/>
              </w:rPr>
              <w:t>L4</w:t>
            </w:r>
          </w:p>
        </w:tc>
        <w:tc>
          <w:tcPr>
            <w:tcW w:w="4494" w:type="pct"/>
          </w:tcPr>
          <w:p w14:paraId="6D3E5FCE" w14:textId="3714BECC" w:rsidR="003A2E69" w:rsidRPr="00C32B2C" w:rsidRDefault="000D5976" w:rsidP="004A3BA4">
            <w:pPr>
              <w:jc w:val="both"/>
              <w:rPr>
                <w:szCs w:val="21"/>
                <w:lang w:val="en-US"/>
              </w:rPr>
            </w:pPr>
            <w:r>
              <w:rPr>
                <w:rFonts w:hint="eastAsia"/>
                <w:szCs w:val="21"/>
                <w:lang w:val="en-US"/>
              </w:rPr>
              <w:t>T</w:t>
            </w:r>
            <w:r>
              <w:rPr>
                <w:szCs w:val="21"/>
                <w:lang w:val="en-US"/>
              </w:rPr>
              <w:t>his question is postponed until further progress is made in AI 8.3.3</w:t>
            </w:r>
          </w:p>
        </w:tc>
      </w:tr>
    </w:tbl>
    <w:p w14:paraId="179A0C62" w14:textId="77777777" w:rsidR="00017BA3" w:rsidRDefault="00017BA3" w:rsidP="00017BA3">
      <w:pPr>
        <w:spacing w:afterLines="50" w:after="120"/>
        <w:jc w:val="both"/>
        <w:rPr>
          <w:sz w:val="22"/>
          <w:lang w:val="en-US"/>
        </w:rPr>
      </w:pPr>
    </w:p>
    <w:p w14:paraId="0BD9C8E5" w14:textId="5E975D4E" w:rsidR="00017BA3" w:rsidRPr="0028343A" w:rsidRDefault="00017BA3" w:rsidP="00017BA3">
      <w:pPr>
        <w:spacing w:afterLines="50" w:after="120"/>
        <w:jc w:val="both"/>
        <w:rPr>
          <w:b/>
          <w:bCs/>
          <w:szCs w:val="21"/>
          <w:lang w:val="en-US"/>
        </w:rPr>
      </w:pPr>
      <w:r w:rsidRPr="00C219AB">
        <w:rPr>
          <w:b/>
          <w:bCs/>
          <w:szCs w:val="21"/>
          <w:lang w:val="en-US"/>
        </w:rPr>
        <w:t xml:space="preserve">Low priority question </w:t>
      </w:r>
      <w:r w:rsidR="001C34D7">
        <w:rPr>
          <w:b/>
          <w:bCs/>
          <w:szCs w:val="21"/>
          <w:lang w:val="en-US"/>
        </w:rPr>
        <w:t>9</w:t>
      </w:r>
      <w:r w:rsidRPr="00C219AB">
        <w:rPr>
          <w:b/>
          <w:bCs/>
          <w:szCs w:val="21"/>
          <w:lang w:val="en-US"/>
        </w:rPr>
        <w:t>-</w:t>
      </w:r>
      <w:r w:rsidR="001C34D7">
        <w:rPr>
          <w:b/>
          <w:bCs/>
          <w:szCs w:val="21"/>
          <w:lang w:val="en-US"/>
        </w:rPr>
        <w:t>3</w:t>
      </w:r>
      <w:r w:rsidRPr="00C219AB">
        <w:rPr>
          <w:b/>
          <w:bCs/>
          <w:szCs w:val="21"/>
          <w:lang w:val="en-US"/>
        </w:rPr>
        <w:t>:</w:t>
      </w:r>
    </w:p>
    <w:p w14:paraId="3CFCC2FF" w14:textId="39792896" w:rsidR="00017BA3" w:rsidRPr="0095730B" w:rsidRDefault="00017BA3" w:rsidP="00017BA3">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4"/>
        </w:rPr>
        <w:t>FGs 25-1</w:t>
      </w:r>
      <w:r w:rsidR="002C55A9">
        <w:rPr>
          <w:b/>
          <w:bCs/>
          <w:szCs w:val="24"/>
        </w:rPr>
        <w:t>4</w:t>
      </w:r>
      <w:r>
        <w:rPr>
          <w:b/>
          <w:bCs/>
          <w:szCs w:val="24"/>
        </w:rPr>
        <w:t xml:space="preserve"> and 25-1</w:t>
      </w:r>
      <w:r w:rsidR="002C55A9">
        <w:rPr>
          <w:b/>
          <w:bCs/>
          <w:szCs w:val="24"/>
        </w:rPr>
        <w:t>5</w:t>
      </w:r>
    </w:p>
    <w:tbl>
      <w:tblPr>
        <w:tblStyle w:val="afd"/>
        <w:tblW w:w="5000" w:type="pct"/>
        <w:tblLook w:val="04A0" w:firstRow="1" w:lastRow="0" w:firstColumn="1" w:lastColumn="0" w:noHBand="0" w:noVBand="1"/>
      </w:tblPr>
      <w:tblGrid>
        <w:gridCol w:w="2265"/>
        <w:gridCol w:w="20118"/>
      </w:tblGrid>
      <w:tr w:rsidR="00017BA3" w:rsidRPr="007F0249" w14:paraId="19C88F5E" w14:textId="77777777" w:rsidTr="000F06DD">
        <w:tc>
          <w:tcPr>
            <w:tcW w:w="506" w:type="pct"/>
            <w:shd w:val="clear" w:color="auto" w:fill="F2F2F2" w:themeFill="background1" w:themeFillShade="F2"/>
          </w:tcPr>
          <w:p w14:paraId="47D18741" w14:textId="77777777" w:rsidR="00017BA3" w:rsidRPr="007F0249" w:rsidRDefault="00017BA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C3EA18E" w14:textId="77777777" w:rsidR="00017BA3" w:rsidRPr="007F0249" w:rsidRDefault="00017BA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D5976" w:rsidRPr="007F0249" w14:paraId="2BC982F9" w14:textId="77777777" w:rsidTr="000F06DD">
        <w:tc>
          <w:tcPr>
            <w:tcW w:w="506" w:type="pct"/>
          </w:tcPr>
          <w:p w14:paraId="3E30C744" w14:textId="428D2316" w:rsidR="000D5976" w:rsidRPr="007F0249" w:rsidRDefault="000D5976" w:rsidP="000D5976">
            <w:pPr>
              <w:spacing w:after="0"/>
              <w:jc w:val="both"/>
              <w:rPr>
                <w:szCs w:val="21"/>
                <w:lang w:val="en-US"/>
              </w:rPr>
            </w:pPr>
            <w:r>
              <w:rPr>
                <w:rFonts w:hint="eastAsia"/>
                <w:szCs w:val="21"/>
              </w:rPr>
              <w:t>F</w:t>
            </w:r>
            <w:r>
              <w:rPr>
                <w:szCs w:val="21"/>
              </w:rPr>
              <w:t>L4</w:t>
            </w:r>
          </w:p>
        </w:tc>
        <w:tc>
          <w:tcPr>
            <w:tcW w:w="4494" w:type="pct"/>
          </w:tcPr>
          <w:p w14:paraId="7059456E" w14:textId="3B87E84C" w:rsidR="000D5976" w:rsidRPr="007F0249" w:rsidRDefault="000D5976" w:rsidP="000D5976">
            <w:pPr>
              <w:spacing w:after="0"/>
              <w:rPr>
                <w:rFonts w:ascii="ＭＳ Ｐゴシック" w:eastAsia="ＭＳ Ｐゴシック" w:hAnsi="ＭＳ Ｐゴシック" w:cs="ＭＳ Ｐゴシック"/>
                <w:color w:val="000000"/>
                <w:szCs w:val="21"/>
                <w:lang w:val="en-US"/>
              </w:rPr>
            </w:pPr>
            <w:r>
              <w:rPr>
                <w:rFonts w:hint="eastAsia"/>
                <w:szCs w:val="21"/>
                <w:lang w:val="en-US"/>
              </w:rPr>
              <w:t>T</w:t>
            </w:r>
            <w:r>
              <w:rPr>
                <w:szCs w:val="21"/>
                <w:lang w:val="en-US"/>
              </w:rPr>
              <w:t>his question is postponed until further progress is made in AI 8.3.3</w:t>
            </w:r>
          </w:p>
        </w:tc>
      </w:tr>
    </w:tbl>
    <w:p w14:paraId="1B0B4934" w14:textId="77777777" w:rsidR="00017BA3" w:rsidRDefault="00017BA3" w:rsidP="00017BA3">
      <w:pPr>
        <w:spacing w:afterLines="50" w:after="120"/>
        <w:jc w:val="both"/>
        <w:rPr>
          <w:sz w:val="22"/>
        </w:rPr>
      </w:pPr>
    </w:p>
    <w:p w14:paraId="1B041A26" w14:textId="77777777" w:rsidR="00017BA3" w:rsidRDefault="00017BA3" w:rsidP="00017BA3">
      <w:pPr>
        <w:spacing w:afterLines="50" w:after="120"/>
        <w:jc w:val="both"/>
        <w:rPr>
          <w:sz w:val="22"/>
          <w:lang w:val="en-US"/>
        </w:rPr>
      </w:pPr>
    </w:p>
    <w:p w14:paraId="076BD782" w14:textId="5ED54B68" w:rsidR="00017BA3" w:rsidRPr="0028343A" w:rsidRDefault="00017BA3" w:rsidP="00017BA3">
      <w:pPr>
        <w:spacing w:afterLines="50" w:after="120"/>
        <w:jc w:val="both"/>
        <w:rPr>
          <w:b/>
          <w:bCs/>
          <w:szCs w:val="21"/>
          <w:lang w:val="en-US"/>
        </w:rPr>
      </w:pPr>
      <w:r w:rsidRPr="00C219AB">
        <w:rPr>
          <w:b/>
          <w:bCs/>
          <w:szCs w:val="21"/>
          <w:lang w:val="en-US"/>
        </w:rPr>
        <w:t xml:space="preserve">Low priority question </w:t>
      </w:r>
      <w:r w:rsidR="001C34D7">
        <w:rPr>
          <w:b/>
          <w:bCs/>
          <w:szCs w:val="21"/>
          <w:lang w:val="en-US"/>
        </w:rPr>
        <w:t>9</w:t>
      </w:r>
      <w:r w:rsidRPr="00C219AB">
        <w:rPr>
          <w:b/>
          <w:bCs/>
          <w:szCs w:val="21"/>
          <w:lang w:val="en-US"/>
        </w:rPr>
        <w:t>-</w:t>
      </w:r>
      <w:r w:rsidR="001C34D7">
        <w:rPr>
          <w:b/>
          <w:bCs/>
          <w:szCs w:val="21"/>
          <w:lang w:val="en-US"/>
        </w:rPr>
        <w:t>4</w:t>
      </w:r>
      <w:r w:rsidRPr="00C219AB">
        <w:rPr>
          <w:b/>
          <w:bCs/>
          <w:szCs w:val="21"/>
          <w:lang w:val="en-US"/>
        </w:rPr>
        <w:t>:</w:t>
      </w:r>
    </w:p>
    <w:p w14:paraId="4F375671" w14:textId="65DA92A1" w:rsidR="00017BA3" w:rsidRPr="0095730B" w:rsidRDefault="00017BA3" w:rsidP="00017BA3">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2C55A9">
        <w:rPr>
          <w:b/>
          <w:bCs/>
          <w:szCs w:val="24"/>
        </w:rPr>
        <w:t>FGs 25-14 and 25-15</w:t>
      </w:r>
      <w:r>
        <w:rPr>
          <w:b/>
          <w:bCs/>
          <w:szCs w:val="21"/>
          <w:lang w:val="en-US"/>
        </w:rPr>
        <w:t xml:space="preserve">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017BA3" w:rsidRPr="007F0249" w14:paraId="73DF8E95" w14:textId="77777777" w:rsidTr="000F06DD">
        <w:tc>
          <w:tcPr>
            <w:tcW w:w="506" w:type="pct"/>
            <w:shd w:val="clear" w:color="auto" w:fill="F2F2F2" w:themeFill="background1" w:themeFillShade="F2"/>
          </w:tcPr>
          <w:p w14:paraId="18FBFA14" w14:textId="77777777" w:rsidR="00017BA3" w:rsidRPr="007F0249" w:rsidRDefault="00017BA3" w:rsidP="000F06DD">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15B5A09E" w14:textId="77777777" w:rsidR="00017BA3" w:rsidRPr="007F0249" w:rsidRDefault="00017BA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D5976" w:rsidRPr="007F0249" w14:paraId="4A69F4F4" w14:textId="77777777" w:rsidTr="000F06DD">
        <w:tc>
          <w:tcPr>
            <w:tcW w:w="506" w:type="pct"/>
          </w:tcPr>
          <w:p w14:paraId="626DEB61" w14:textId="3333CEE2" w:rsidR="000D5976" w:rsidRPr="007F0249" w:rsidRDefault="000D5976" w:rsidP="000D5976">
            <w:pPr>
              <w:spacing w:after="0"/>
              <w:jc w:val="both"/>
              <w:rPr>
                <w:szCs w:val="21"/>
                <w:lang w:val="en-US"/>
              </w:rPr>
            </w:pPr>
            <w:r>
              <w:rPr>
                <w:rFonts w:hint="eastAsia"/>
                <w:szCs w:val="21"/>
              </w:rPr>
              <w:t>F</w:t>
            </w:r>
            <w:r>
              <w:rPr>
                <w:szCs w:val="21"/>
              </w:rPr>
              <w:t>L4</w:t>
            </w:r>
          </w:p>
        </w:tc>
        <w:tc>
          <w:tcPr>
            <w:tcW w:w="4494" w:type="pct"/>
          </w:tcPr>
          <w:p w14:paraId="2DEBCED1" w14:textId="659480AD" w:rsidR="000D5976" w:rsidRPr="007F0249" w:rsidRDefault="000D5976" w:rsidP="000D5976">
            <w:pPr>
              <w:spacing w:after="0"/>
              <w:rPr>
                <w:rFonts w:ascii="ＭＳ Ｐゴシック" w:eastAsia="ＭＳ Ｐゴシック" w:hAnsi="ＭＳ Ｐゴシック" w:cs="ＭＳ Ｐゴシック"/>
                <w:color w:val="000000"/>
                <w:szCs w:val="21"/>
                <w:lang w:val="en-US"/>
              </w:rPr>
            </w:pPr>
            <w:r>
              <w:rPr>
                <w:rFonts w:hint="eastAsia"/>
                <w:szCs w:val="21"/>
                <w:lang w:val="en-US"/>
              </w:rPr>
              <w:t>T</w:t>
            </w:r>
            <w:r>
              <w:rPr>
                <w:szCs w:val="21"/>
                <w:lang w:val="en-US"/>
              </w:rPr>
              <w:t>his question is postponed until further progress is made in AI 8.3.3</w:t>
            </w:r>
          </w:p>
        </w:tc>
      </w:tr>
    </w:tbl>
    <w:p w14:paraId="7E5DD7C6" w14:textId="77777777" w:rsidR="00017BA3" w:rsidRDefault="00017BA3" w:rsidP="00017BA3">
      <w:pPr>
        <w:spacing w:afterLines="50" w:after="120"/>
        <w:jc w:val="both"/>
        <w:rPr>
          <w:sz w:val="22"/>
        </w:rPr>
      </w:pPr>
    </w:p>
    <w:p w14:paraId="0B00072F" w14:textId="77777777" w:rsidR="00017BA3" w:rsidRDefault="00017BA3" w:rsidP="006B0682">
      <w:pPr>
        <w:spacing w:afterLines="50" w:after="120"/>
        <w:jc w:val="both"/>
        <w:rPr>
          <w:sz w:val="22"/>
          <w:lang w:val="en-US"/>
        </w:rPr>
      </w:pPr>
    </w:p>
    <w:p w14:paraId="268B4DBA" w14:textId="77777777" w:rsidR="003E3A14" w:rsidRDefault="003E3A14" w:rsidP="001D23FA">
      <w:pPr>
        <w:spacing w:afterLines="50" w:after="120"/>
        <w:jc w:val="both"/>
        <w:rPr>
          <w:sz w:val="22"/>
          <w:lang w:val="en-US"/>
        </w:rPr>
      </w:pPr>
    </w:p>
    <w:p w14:paraId="140E81B1" w14:textId="0A452C5F" w:rsidR="00876A14" w:rsidRPr="009517C5" w:rsidRDefault="00876A14" w:rsidP="00876A14">
      <w:pPr>
        <w:pStyle w:val="1"/>
        <w:numPr>
          <w:ilvl w:val="0"/>
          <w:numId w:val="4"/>
        </w:numPr>
        <w:spacing w:before="180" w:after="120"/>
        <w:rPr>
          <w:rFonts w:eastAsia="ＭＳ 明朝"/>
          <w:b/>
          <w:bCs/>
          <w:szCs w:val="24"/>
          <w:lang w:val="en-US"/>
        </w:rPr>
      </w:pPr>
      <w:r>
        <w:rPr>
          <w:rFonts w:eastAsia="ＭＳ 明朝"/>
          <w:b/>
          <w:bCs/>
          <w:szCs w:val="24"/>
          <w:lang w:val="en-US"/>
        </w:rPr>
        <w:t>25-1</w:t>
      </w:r>
      <w:r w:rsidR="00551E57">
        <w:rPr>
          <w:rFonts w:eastAsia="ＭＳ 明朝"/>
          <w:b/>
          <w:bCs/>
          <w:szCs w:val="24"/>
          <w:lang w:val="en-US"/>
        </w:rPr>
        <w:t>6</w:t>
      </w:r>
      <w:r>
        <w:rPr>
          <w:rFonts w:eastAsia="ＭＳ 明朝"/>
          <w:b/>
          <w:bCs/>
          <w:szCs w:val="24"/>
          <w:lang w:val="en-US"/>
        </w:rPr>
        <w:t xml:space="preserve"> to 25-1</w:t>
      </w:r>
      <w:r w:rsidR="00551E57">
        <w:rPr>
          <w:rFonts w:eastAsia="ＭＳ 明朝"/>
          <w:b/>
          <w:bCs/>
          <w:szCs w:val="24"/>
          <w:lang w:val="en-US"/>
        </w:rPr>
        <w:t>7</w:t>
      </w:r>
      <w:r>
        <w:rPr>
          <w:rFonts w:eastAsia="ＭＳ 明朝"/>
          <w:b/>
          <w:bCs/>
          <w:szCs w:val="24"/>
          <w:lang w:val="en-US"/>
        </w:rPr>
        <w:t xml:space="preserve">: </w:t>
      </w:r>
      <w:r w:rsidR="00551E57">
        <w:rPr>
          <w:rFonts w:eastAsia="ＭＳ 明朝"/>
          <w:b/>
          <w:bCs/>
          <w:szCs w:val="24"/>
          <w:lang w:val="en-US"/>
        </w:rPr>
        <w:t>Intra-UE multiplexing with different pri</w:t>
      </w:r>
      <w:r>
        <w:rPr>
          <w:rFonts w:eastAsia="ＭＳ 明朝"/>
          <w:b/>
          <w:bCs/>
          <w:szCs w:val="24"/>
          <w:lang w:val="en-US"/>
        </w:rPr>
        <w:t>orities</w:t>
      </w:r>
    </w:p>
    <w:p w14:paraId="0B920D6A" w14:textId="776F2D0D" w:rsidR="00876A14" w:rsidRPr="000A1F12" w:rsidRDefault="00876A14" w:rsidP="00876A14">
      <w:pPr>
        <w:spacing w:afterLines="50" w:after="120"/>
        <w:jc w:val="both"/>
        <w:rPr>
          <w:sz w:val="22"/>
          <w:lang w:val="en-US"/>
        </w:rPr>
      </w:pPr>
      <w:r>
        <w:rPr>
          <w:rFonts w:hint="eastAsia"/>
          <w:sz w:val="22"/>
          <w:lang w:val="en-US"/>
        </w:rPr>
        <w:t>I</w:t>
      </w:r>
      <w:r>
        <w:rPr>
          <w:sz w:val="22"/>
          <w:lang w:val="en-US"/>
        </w:rPr>
        <w:t xml:space="preserve">n [1], FGs </w:t>
      </w:r>
      <w:r w:rsidR="00551E57" w:rsidRPr="00551E57">
        <w:rPr>
          <w:sz w:val="22"/>
          <w:lang w:val="en-US"/>
        </w:rPr>
        <w:t>25-16 to 25-17</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76A14" w14:paraId="78E4BC92"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D195221"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F70A5C9"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F94FC24"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199CF0B"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4A883EF"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FDA1E5F"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DCC10D6" w14:textId="77777777" w:rsidR="00876A14" w:rsidRDefault="00876A14"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8AED908"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6C8C1FB"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C664E4"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C196D32"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67F065B"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223C02E"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0906693"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BBE248"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876A14" w14:paraId="61A82D8D"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6C23BC04" w14:textId="77777777" w:rsidR="00876A14" w:rsidRDefault="00876A14" w:rsidP="000F06DD">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31F0D4F3" w14:textId="77777777" w:rsidR="00876A14" w:rsidRDefault="00876A14" w:rsidP="000F06DD">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7F262C8A" w14:textId="77777777" w:rsidR="00876A14" w:rsidRDefault="00876A14" w:rsidP="000F06DD">
            <w:pPr>
              <w:pStyle w:val="TAL"/>
              <w:rPr>
                <w:rFonts w:eastAsia="Times New Roman"/>
                <w:lang w:eastAsia="ja-JP"/>
              </w:rPr>
            </w:pPr>
            <w:r>
              <w:rPr>
                <w:rFonts w:eastAsia="Times New Roman"/>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7687A829" w14:textId="77777777" w:rsidR="00876A14" w:rsidRDefault="00876A14" w:rsidP="000F06DD">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4D4B1AD0" w14:textId="77777777" w:rsidR="00876A14" w:rsidRDefault="00876A14" w:rsidP="000F06DD">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55508962" w14:textId="77777777" w:rsidR="00876A14" w:rsidRDefault="00876A14" w:rsidP="000F06DD">
            <w:pPr>
              <w:autoSpaceDE w:val="0"/>
              <w:autoSpaceDN w:val="0"/>
              <w:adjustRightInd w:val="0"/>
              <w:snapToGrid w:val="0"/>
              <w:spacing w:afterLines="50" w:after="120"/>
              <w:contextualSpacing/>
              <w:jc w:val="both"/>
              <w:rPr>
                <w:rFonts w:ascii="Arial" w:eastAsia="Times New Roman" w:hAnsi="Arial"/>
                <w:sz w:val="18"/>
              </w:rPr>
            </w:pPr>
            <w:r>
              <w:rPr>
                <w:rFonts w:asciiTheme="majorHAnsi" w:eastAsia="Times New Roman" w:hAnsiTheme="majorHAnsi" w:cstheme="majorHAnsi"/>
                <w:sz w:val="18"/>
                <w:szCs w:val="18"/>
              </w:rPr>
              <w:t>3. [Support multiplexing a low-priority HARQ-ACK, a high-priority HARQ-ACK and a high-priority SR into a PUCCH.]</w:t>
            </w:r>
          </w:p>
        </w:tc>
        <w:tc>
          <w:tcPr>
            <w:tcW w:w="1277" w:type="dxa"/>
            <w:tcBorders>
              <w:top w:val="single" w:sz="4" w:space="0" w:color="auto"/>
              <w:left w:val="single" w:sz="4" w:space="0" w:color="auto"/>
              <w:bottom w:val="single" w:sz="4" w:space="0" w:color="auto"/>
              <w:right w:val="single" w:sz="4" w:space="0" w:color="auto"/>
            </w:tcBorders>
          </w:tcPr>
          <w:p w14:paraId="0DB35D0E" w14:textId="77777777" w:rsidR="00876A14" w:rsidRDefault="00876A14" w:rsidP="000F06DD">
            <w:pPr>
              <w:pStyle w:val="TAL"/>
            </w:pPr>
            <w:r>
              <w:t>11-</w:t>
            </w:r>
            <w:commentRangeStart w:id="36"/>
            <w:r>
              <w:t>3</w:t>
            </w:r>
            <w:commentRangeEnd w:id="36"/>
            <w:r>
              <w:rPr>
                <w:rStyle w:val="af5"/>
                <w:rFonts w:ascii="Times New Roman" w:eastAsiaTheme="minorEastAsia" w:hAnsi="Times New Roman"/>
              </w:rPr>
              <w:commentReference w:id="36"/>
            </w:r>
          </w:p>
          <w:p w14:paraId="35059D81" w14:textId="77777777" w:rsidR="00876A14" w:rsidRDefault="00876A14" w:rsidP="000F06DD">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3783947" w14:textId="77777777" w:rsidR="00876A14" w:rsidRDefault="00876A14" w:rsidP="000F06DD">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63A2359" w14:textId="77777777" w:rsidR="00876A14" w:rsidRDefault="00876A14" w:rsidP="000F06DD">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ADCE8" w14:textId="77777777" w:rsidR="00876A14" w:rsidRDefault="00876A14"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1A9865F" w14:textId="77777777" w:rsidR="00876A14" w:rsidRDefault="00876A14" w:rsidP="000F06DD">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F94DF66" w14:textId="77777777" w:rsidR="00876A14" w:rsidRDefault="00876A14" w:rsidP="000F06DD">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4D4B33AE" w14:textId="77777777" w:rsidR="00876A14" w:rsidRDefault="00876A14" w:rsidP="000F06DD">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590A7C11" w14:textId="77777777" w:rsidR="00876A14" w:rsidRDefault="00876A14" w:rsidP="000F06DD">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467A90" w14:textId="77777777" w:rsidR="00876A14" w:rsidRDefault="00876A14"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D88661" w14:textId="77777777" w:rsidR="00876A14" w:rsidRDefault="00876A14" w:rsidP="000F06DD">
            <w:pPr>
              <w:pStyle w:val="TAL"/>
              <w:rPr>
                <w:rFonts w:asciiTheme="majorHAnsi" w:hAnsiTheme="majorHAnsi" w:cstheme="majorHAnsi"/>
                <w:szCs w:val="18"/>
              </w:rPr>
            </w:pPr>
            <w:r>
              <w:rPr>
                <w:rFonts w:asciiTheme="majorHAnsi" w:hAnsiTheme="majorHAnsi" w:cstheme="majorBidi"/>
              </w:rPr>
              <w:t>Optional with capability signaling</w:t>
            </w:r>
          </w:p>
        </w:tc>
      </w:tr>
      <w:tr w:rsidR="00876A14" w14:paraId="401C0998"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0BE863CD" w14:textId="77777777" w:rsidR="00876A14" w:rsidRDefault="00876A14" w:rsidP="000F06DD">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6D496053"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25-17</w:t>
            </w:r>
          </w:p>
          <w:p w14:paraId="33013A7A" w14:textId="77777777" w:rsidR="00876A14" w:rsidRDefault="00876A14" w:rsidP="000F06DD">
            <w:pPr>
              <w:pStyle w:val="TAL"/>
              <w:rPr>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12D2A91" w14:textId="77777777" w:rsidR="00876A14" w:rsidRDefault="00876A14" w:rsidP="000F06DD">
            <w:pPr>
              <w:pStyle w:val="TAL"/>
              <w:rPr>
                <w:rFonts w:eastAsia="Times New Roman"/>
                <w:lang w:eastAsia="ja-JP"/>
              </w:rPr>
            </w:pPr>
            <w:r>
              <w:rPr>
                <w:rFonts w:eastAsia="Times New Roman"/>
                <w:lang w:eastAsia="ja-JP"/>
              </w:rPr>
              <w:t>HARQ-ACK piggybacked on a PUSCH of a different priority</w:t>
            </w:r>
          </w:p>
        </w:tc>
        <w:tc>
          <w:tcPr>
            <w:tcW w:w="6371" w:type="dxa"/>
            <w:tcBorders>
              <w:top w:val="single" w:sz="4" w:space="0" w:color="auto"/>
              <w:left w:val="single" w:sz="4" w:space="0" w:color="auto"/>
              <w:bottom w:val="single" w:sz="4" w:space="0" w:color="auto"/>
              <w:right w:val="single" w:sz="4" w:space="0" w:color="auto"/>
            </w:tcBorders>
            <w:hideMark/>
          </w:tcPr>
          <w:p w14:paraId="4CC6EB1F" w14:textId="77777777" w:rsidR="00876A14" w:rsidRDefault="00876A14" w:rsidP="000F06DD">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low-priority HARQ-ACK in a high-priority PUSCH (conveying UL-SCH only). Support separate beta_offset values for this priority combination.</w:t>
            </w:r>
          </w:p>
          <w:p w14:paraId="0636D410" w14:textId="77777777" w:rsidR="00876A14" w:rsidRDefault="00876A14" w:rsidP="000F06DD">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high-priority HARQ-ACK in a low-priority PUSCH (conveying UL-SCH only). Support separate beta_offset values for this priority combination.</w:t>
            </w:r>
          </w:p>
          <w:p w14:paraId="00722E73" w14:textId="77777777" w:rsidR="00876A14" w:rsidRDefault="00876A14" w:rsidP="000F06DD">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376CB3F1" w14:textId="77777777" w:rsidR="00876A14" w:rsidRDefault="00876A14" w:rsidP="000F06DD">
            <w:pPr>
              <w:autoSpaceDE w:val="0"/>
              <w:autoSpaceDN w:val="0"/>
              <w:adjustRightInd w:val="0"/>
              <w:snapToGrid w:val="0"/>
              <w:spacing w:afterLines="50" w:after="120"/>
              <w:contextualSpacing/>
              <w:jc w:val="both"/>
              <w:rPr>
                <w:rFonts w:ascii="Arial" w:eastAsia="Times New Roman" w:hAnsi="Arial"/>
                <w:sz w:val="18"/>
              </w:rPr>
            </w:pPr>
            <w:r>
              <w:rPr>
                <w:rFonts w:asciiTheme="majorHAnsi" w:eastAsia="Times New Roman" w:hAnsiTheme="majorHAnsi" w:cstheme="majorHAnsi"/>
                <w:sz w:val="18"/>
                <w:szCs w:val="18"/>
              </w:rPr>
              <w:t>4. Support multiplexing a high-priority HARQ-ACK, a low-priority PUSCH conveying UL-SCH, a low-priority HARQ-ACK and/or CSI.</w:t>
            </w:r>
          </w:p>
        </w:tc>
        <w:tc>
          <w:tcPr>
            <w:tcW w:w="1277" w:type="dxa"/>
            <w:tcBorders>
              <w:top w:val="single" w:sz="4" w:space="0" w:color="auto"/>
              <w:left w:val="single" w:sz="4" w:space="0" w:color="auto"/>
              <w:bottom w:val="single" w:sz="4" w:space="0" w:color="auto"/>
              <w:right w:val="single" w:sz="4" w:space="0" w:color="auto"/>
            </w:tcBorders>
            <w:hideMark/>
          </w:tcPr>
          <w:p w14:paraId="603FE6F0" w14:textId="77777777" w:rsidR="00876A14" w:rsidRDefault="00876A14" w:rsidP="000F06DD">
            <w:pPr>
              <w:pStyle w:val="TAL"/>
            </w:pPr>
            <w:r>
              <w:t>11-</w:t>
            </w:r>
            <w:commentRangeStart w:id="37"/>
            <w:r>
              <w:t>3</w:t>
            </w:r>
            <w:commentRangeEnd w:id="37"/>
            <w:r>
              <w:rPr>
                <w:rStyle w:val="af5"/>
                <w:rFonts w:ascii="Times New Roman" w:eastAsiaTheme="minorEastAsia" w:hAnsi="Times New Roman"/>
              </w:rPr>
              <w:commentReference w:id="37"/>
            </w:r>
          </w:p>
          <w:p w14:paraId="0E8B67F2" w14:textId="77777777" w:rsidR="00876A14" w:rsidRDefault="00876A14" w:rsidP="000F06DD">
            <w:pPr>
              <w:pStyle w:val="TAL"/>
            </w:pPr>
            <w:r>
              <w:t>12-</w:t>
            </w:r>
            <w:commentRangeStart w:id="38"/>
            <w:r>
              <w:t>1</w:t>
            </w:r>
            <w:commentRangeEnd w:id="38"/>
            <w:r>
              <w:rPr>
                <w:rStyle w:val="af5"/>
                <w:rFonts w:ascii="Times New Roman" w:eastAsiaTheme="minorEastAsia" w:hAnsi="Times New Roman"/>
              </w:rPr>
              <w:commentReference w:id="38"/>
            </w:r>
          </w:p>
        </w:tc>
        <w:tc>
          <w:tcPr>
            <w:tcW w:w="858" w:type="dxa"/>
            <w:tcBorders>
              <w:top w:val="single" w:sz="4" w:space="0" w:color="auto"/>
              <w:left w:val="single" w:sz="4" w:space="0" w:color="auto"/>
              <w:bottom w:val="single" w:sz="4" w:space="0" w:color="auto"/>
              <w:right w:val="single" w:sz="4" w:space="0" w:color="auto"/>
            </w:tcBorders>
            <w:hideMark/>
          </w:tcPr>
          <w:p w14:paraId="151F71D4" w14:textId="77777777" w:rsidR="00876A14" w:rsidRDefault="00876A14" w:rsidP="000F06DD">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5E8D5B" w14:textId="77777777" w:rsidR="00876A14" w:rsidRDefault="00876A14" w:rsidP="000F06DD">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61D6DE" w14:textId="77777777" w:rsidR="00876A14" w:rsidRDefault="00876A14"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47CD166" w14:textId="77777777" w:rsidR="00876A14" w:rsidRDefault="00876A14" w:rsidP="000F06DD">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37A0C39" w14:textId="77777777" w:rsidR="00876A14" w:rsidRDefault="00876A14" w:rsidP="000F06DD">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6C33BC33" w14:textId="77777777" w:rsidR="00876A14" w:rsidRDefault="00876A14" w:rsidP="000F06DD">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17C7D409" w14:textId="77777777" w:rsidR="00876A14" w:rsidRDefault="00876A14" w:rsidP="000F06DD">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81E1923" w14:textId="77777777" w:rsidR="00876A14" w:rsidRDefault="00876A14"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5B73292" w14:textId="77777777" w:rsidR="00876A14" w:rsidRDefault="00876A14" w:rsidP="000F06DD">
            <w:pPr>
              <w:pStyle w:val="TAL"/>
              <w:rPr>
                <w:rFonts w:asciiTheme="majorHAnsi" w:hAnsiTheme="majorHAnsi" w:cstheme="majorHAnsi"/>
                <w:szCs w:val="18"/>
              </w:rPr>
            </w:pPr>
            <w:r>
              <w:rPr>
                <w:rFonts w:asciiTheme="majorHAnsi" w:hAnsiTheme="majorHAnsi" w:cstheme="majorBidi"/>
              </w:rPr>
              <w:t>Optional with capability signaling</w:t>
            </w:r>
          </w:p>
        </w:tc>
      </w:tr>
    </w:tbl>
    <w:p w14:paraId="7C767BAD" w14:textId="19BC14D2" w:rsidR="00876A14" w:rsidRDefault="00876A14" w:rsidP="00876A14">
      <w:pPr>
        <w:spacing w:afterLines="50" w:after="120"/>
        <w:jc w:val="both"/>
        <w:rPr>
          <w:sz w:val="22"/>
          <w:lang w:val="en-US"/>
        </w:rPr>
      </w:pPr>
    </w:p>
    <w:p w14:paraId="08033965" w14:textId="77777777" w:rsidR="00450545" w:rsidRDefault="00450545" w:rsidP="00450545">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d"/>
        <w:tblW w:w="0" w:type="auto"/>
        <w:tblLook w:val="04A0" w:firstRow="1" w:lastRow="0" w:firstColumn="1" w:lastColumn="0" w:noHBand="0" w:noVBand="1"/>
      </w:tblPr>
      <w:tblGrid>
        <w:gridCol w:w="583"/>
        <w:gridCol w:w="1829"/>
        <w:gridCol w:w="19971"/>
      </w:tblGrid>
      <w:tr w:rsidR="00450545" w14:paraId="39EC517B" w14:textId="77777777" w:rsidTr="00631BEC">
        <w:tc>
          <w:tcPr>
            <w:tcW w:w="0" w:type="auto"/>
          </w:tcPr>
          <w:p w14:paraId="7EBD8F82" w14:textId="77777777" w:rsidR="00450545" w:rsidRDefault="00450545" w:rsidP="000F06DD">
            <w:pPr>
              <w:spacing w:afterLines="50" w:after="120"/>
              <w:jc w:val="both"/>
              <w:rPr>
                <w:rFonts w:eastAsia="ＭＳ 明朝"/>
                <w:sz w:val="22"/>
              </w:rPr>
            </w:pPr>
            <w:r>
              <w:rPr>
                <w:rFonts w:eastAsia="ＭＳ 明朝" w:hint="eastAsia"/>
                <w:sz w:val="22"/>
              </w:rPr>
              <w:t>[</w:t>
            </w:r>
            <w:r>
              <w:rPr>
                <w:rFonts w:eastAsia="ＭＳ 明朝"/>
                <w:sz w:val="22"/>
              </w:rPr>
              <w:t>2]</w:t>
            </w:r>
          </w:p>
        </w:tc>
        <w:tc>
          <w:tcPr>
            <w:tcW w:w="0" w:type="auto"/>
          </w:tcPr>
          <w:p w14:paraId="49377ACB" w14:textId="77777777" w:rsidR="00450545" w:rsidRPr="00242E76" w:rsidRDefault="00450545" w:rsidP="000F06DD">
            <w:pPr>
              <w:spacing w:afterLines="50" w:after="120"/>
              <w:jc w:val="both"/>
              <w:rPr>
                <w:sz w:val="22"/>
                <w:lang w:val="en-US"/>
              </w:rPr>
            </w:pPr>
            <w:r>
              <w:rPr>
                <w:rFonts w:hint="eastAsia"/>
                <w:sz w:val="22"/>
                <w:lang w:val="en-US"/>
              </w:rPr>
              <w:t>Z</w:t>
            </w:r>
            <w:r>
              <w:rPr>
                <w:sz w:val="22"/>
                <w:lang w:val="en-US"/>
              </w:rPr>
              <w:t>TE</w:t>
            </w:r>
          </w:p>
        </w:tc>
        <w:tc>
          <w:tcPr>
            <w:tcW w:w="0" w:type="auto"/>
          </w:tcPr>
          <w:p w14:paraId="33F2B9F3" w14:textId="77777777" w:rsidR="00450545" w:rsidRDefault="00450545" w:rsidP="00450545">
            <w:pPr>
              <w:rPr>
                <w:b/>
                <w:lang w:eastAsia="zh-CN"/>
              </w:rPr>
            </w:pPr>
            <w:r>
              <w:rPr>
                <w:rFonts w:hint="eastAsia"/>
                <w:b/>
                <w:lang w:eastAsia="zh-CN"/>
              </w:rPr>
              <w:t>Index</w:t>
            </w:r>
            <w:r>
              <w:rPr>
                <w:b/>
                <w:lang w:eastAsia="zh-CN"/>
              </w:rPr>
              <w:t xml:space="preserve"> 25-17</w:t>
            </w:r>
          </w:p>
          <w:p w14:paraId="01D475C0" w14:textId="77777777" w:rsidR="00450545" w:rsidRDefault="00450545" w:rsidP="00450545">
            <w:pPr>
              <w:rPr>
                <w:lang w:eastAsia="zh-CN"/>
              </w:rPr>
            </w:pPr>
            <w:r>
              <w:rPr>
                <w:rFonts w:hint="eastAsia"/>
                <w:lang w:eastAsia="zh-CN"/>
              </w:rPr>
              <w:t>F</w:t>
            </w:r>
            <w:r>
              <w:rPr>
                <w:lang w:eastAsia="zh-CN"/>
              </w:rPr>
              <w:t>or the usage of parentheses in component of 25-17, we should keep the commonality on each part of the components. So we propose to remove the parentheses for item 1 and 2.</w:t>
            </w:r>
          </w:p>
          <w:p w14:paraId="4EB5EB64" w14:textId="77777777" w:rsidR="00450545" w:rsidRDefault="00450545" w:rsidP="00450545">
            <w:pPr>
              <w:rPr>
                <w:i/>
                <w:lang w:eastAsia="zh-CN"/>
              </w:rPr>
            </w:pPr>
            <w:r>
              <w:rPr>
                <w:rFonts w:hint="eastAsia"/>
                <w:b/>
                <w:i/>
                <w:lang w:eastAsia="zh-CN"/>
              </w:rPr>
              <w:t>P</w:t>
            </w:r>
            <w:r>
              <w:rPr>
                <w:b/>
                <w:i/>
                <w:lang w:eastAsia="zh-CN"/>
              </w:rPr>
              <w:t xml:space="preserve">roposal </w:t>
            </w:r>
            <w:r>
              <w:rPr>
                <w:rFonts w:hint="eastAsia"/>
                <w:b/>
                <w:i/>
                <w:lang w:eastAsia="zh-CN"/>
              </w:rPr>
              <w:t>6</w:t>
            </w:r>
            <w:r>
              <w:rPr>
                <w:b/>
                <w:i/>
                <w:lang w:eastAsia="zh-CN"/>
              </w:rPr>
              <w:t>:</w:t>
            </w:r>
            <w:r>
              <w:rPr>
                <w:i/>
                <w:lang w:eastAsia="zh-CN"/>
              </w:rPr>
              <w:t xml:space="preserve"> </w:t>
            </w:r>
            <w:r>
              <w:rPr>
                <w:rFonts w:ascii="Times" w:eastAsia="ＭＳ 明朝" w:hAnsi="Times"/>
                <w:i/>
              </w:rPr>
              <w:t>The following adjustment is proposed for component of 25-17</w:t>
            </w:r>
            <w:r>
              <w:rPr>
                <w:i/>
                <w:lang w:eastAsia="zh-CN"/>
              </w:rPr>
              <w:t>.</w:t>
            </w:r>
          </w:p>
          <w:tbl>
            <w:tblPr>
              <w:tblStyle w:val="afd"/>
              <w:tblW w:w="9854" w:type="dxa"/>
              <w:tblLook w:val="04A0" w:firstRow="1" w:lastRow="0" w:firstColumn="1" w:lastColumn="0" w:noHBand="0" w:noVBand="1"/>
            </w:tblPr>
            <w:tblGrid>
              <w:gridCol w:w="9854"/>
            </w:tblGrid>
            <w:tr w:rsidR="00450545" w14:paraId="226FA37A" w14:textId="77777777" w:rsidTr="000F06DD">
              <w:tc>
                <w:tcPr>
                  <w:tcW w:w="9854" w:type="dxa"/>
                </w:tcPr>
                <w:p w14:paraId="34142E5A" w14:textId="77777777" w:rsidR="00450545" w:rsidRDefault="00450545" w:rsidP="0045054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1. Support multiplexing a low-priority HARQ-ACK in a high-priority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05430712" w14:textId="77777777" w:rsidR="00450545" w:rsidRDefault="00450545" w:rsidP="0045054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2. Support multiplexing a high-priority HARQ-ACK in a low-priority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7772DEE1" w14:textId="77777777" w:rsidR="00450545" w:rsidRDefault="00450545" w:rsidP="0045054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0CDD576D" w14:textId="77777777" w:rsidR="00450545" w:rsidRDefault="00450545" w:rsidP="00450545">
                  <w:pPr>
                    <w:rPr>
                      <w:lang w:eastAsia="zh-CN"/>
                    </w:rPr>
                  </w:pPr>
                  <w:r>
                    <w:rPr>
                      <w:rFonts w:asciiTheme="majorHAnsi" w:eastAsia="Times New Roman" w:hAnsiTheme="majorHAnsi" w:cstheme="majorHAnsi"/>
                      <w:sz w:val="18"/>
                      <w:szCs w:val="18"/>
                    </w:rPr>
                    <w:t>4. Support multiplexing a high-priority HARQ-ACK, a low-priority PUSCH conveying UL-SCH, a low-priority HARQ-ACK and/or CSI.</w:t>
                  </w:r>
                </w:p>
              </w:tc>
            </w:tr>
          </w:tbl>
          <w:p w14:paraId="3E14AAE1" w14:textId="1D8FE28B" w:rsidR="00450545" w:rsidRPr="00450545" w:rsidRDefault="00450545" w:rsidP="00450545">
            <w:pPr>
              <w:jc w:val="both"/>
              <w:rPr>
                <w:rFonts w:eastAsia="SimSun"/>
                <w:lang w:eastAsia="zh-CN"/>
              </w:rPr>
            </w:pPr>
          </w:p>
        </w:tc>
      </w:tr>
      <w:tr w:rsidR="00450545" w14:paraId="62CD8831" w14:textId="77777777" w:rsidTr="00631BEC">
        <w:tc>
          <w:tcPr>
            <w:tcW w:w="0" w:type="auto"/>
          </w:tcPr>
          <w:p w14:paraId="39FEAA0F" w14:textId="6F5C33E8" w:rsidR="00450545" w:rsidRDefault="00AB133F" w:rsidP="000F06DD">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0" w:type="auto"/>
          </w:tcPr>
          <w:p w14:paraId="79CEDB23" w14:textId="379067A5" w:rsidR="00450545" w:rsidRPr="00242E76" w:rsidRDefault="00AB133F" w:rsidP="000F06DD">
            <w:pPr>
              <w:spacing w:afterLines="50" w:after="120"/>
              <w:jc w:val="both"/>
              <w:rPr>
                <w:sz w:val="22"/>
                <w:lang w:val="en-US"/>
              </w:rPr>
            </w:pPr>
            <w:r>
              <w:rPr>
                <w:sz w:val="22"/>
                <w:lang w:val="en-US"/>
              </w:rPr>
              <w:t>vivo</w:t>
            </w:r>
          </w:p>
        </w:tc>
        <w:tc>
          <w:tcPr>
            <w:tcW w:w="0" w:type="auto"/>
          </w:tcPr>
          <w:p w14:paraId="28C74B2C" w14:textId="77777777" w:rsidR="00AB133F" w:rsidRPr="001D3466" w:rsidRDefault="00AB133F" w:rsidP="00AB133F">
            <w:pPr>
              <w:rPr>
                <w:rFonts w:eastAsiaTheme="minorEastAsia"/>
                <w:b/>
                <w:u w:val="single"/>
                <w:lang w:eastAsia="zh-CN"/>
              </w:rPr>
            </w:pPr>
            <w:r w:rsidRPr="001D3466">
              <w:rPr>
                <w:rFonts w:eastAsiaTheme="minorEastAsia"/>
                <w:b/>
                <w:u w:val="single"/>
                <w:lang w:eastAsia="zh-CN"/>
              </w:rPr>
              <w:t>FG 25-3</w:t>
            </w:r>
            <w:r>
              <w:rPr>
                <w:rFonts w:eastAsiaTheme="minorEastAsia"/>
                <w:b/>
                <w:u w:val="single"/>
                <w:lang w:eastAsia="zh-CN"/>
              </w:rPr>
              <w:t xml:space="preserve"> &amp; FG </w:t>
            </w:r>
            <w:r w:rsidRPr="00855ACD">
              <w:rPr>
                <w:rFonts w:eastAsiaTheme="minorEastAsia"/>
                <w:b/>
                <w:u w:val="single"/>
                <w:lang w:eastAsia="zh-CN"/>
              </w:rPr>
              <w:t>25-16</w:t>
            </w:r>
            <w:r>
              <w:rPr>
                <w:rFonts w:eastAsiaTheme="minorEastAsia"/>
                <w:b/>
                <w:u w:val="single"/>
                <w:lang w:eastAsia="zh-CN"/>
              </w:rPr>
              <w:t xml:space="preserve"> </w:t>
            </w:r>
            <w:r w:rsidRPr="00855ACD">
              <w:rPr>
                <w:rFonts w:eastAsiaTheme="minorEastAsia"/>
                <w:b/>
                <w:u w:val="single"/>
                <w:lang w:eastAsia="zh-CN"/>
              </w:rPr>
              <w:t>&amp;</w:t>
            </w:r>
            <w:r>
              <w:rPr>
                <w:rFonts w:eastAsiaTheme="minorEastAsia"/>
                <w:b/>
                <w:u w:val="single"/>
                <w:lang w:eastAsia="zh-CN"/>
              </w:rPr>
              <w:t xml:space="preserve"> FG </w:t>
            </w:r>
            <w:r w:rsidRPr="00855ACD">
              <w:rPr>
                <w:rFonts w:eastAsiaTheme="minorEastAsia"/>
                <w:b/>
                <w:u w:val="single"/>
                <w:lang w:eastAsia="zh-CN"/>
              </w:rPr>
              <w:t>25-17</w:t>
            </w:r>
          </w:p>
          <w:p w14:paraId="6C210B42" w14:textId="77777777" w:rsidR="00AB133F" w:rsidRDefault="00AB133F" w:rsidP="00AB133F">
            <w:pPr>
              <w:rPr>
                <w:rFonts w:eastAsia="SimSun"/>
                <w:lang w:eastAsia="zh-CN"/>
              </w:rPr>
            </w:pPr>
            <w:r w:rsidRPr="004632FC">
              <w:t xml:space="preserve">For FG 25-16, the </w:t>
            </w:r>
            <w:r w:rsidRPr="001D3466">
              <w:t>prerequisite feature groups</w:t>
            </w:r>
            <w:r w:rsidRPr="001D3466">
              <w:rPr>
                <w:rFonts w:eastAsiaTheme="minorEastAsia"/>
                <w:lang w:eastAsia="zh-CN"/>
              </w:rPr>
              <w:t xml:space="preserve"> are FG 11-3 which is per </w:t>
            </w:r>
            <w:r w:rsidRPr="001D3466">
              <w:rPr>
                <w:i/>
                <w:iCs/>
              </w:rPr>
              <w:t xml:space="preserve">FeatureSetUplink. </w:t>
            </w:r>
            <w:r w:rsidRPr="001D3466">
              <w:rPr>
                <w:iCs/>
              </w:rPr>
              <w:t>Thus, the type of FG 25-</w:t>
            </w:r>
            <w:r>
              <w:rPr>
                <w:iCs/>
              </w:rPr>
              <w:t>16</w:t>
            </w:r>
            <w:r w:rsidRPr="001D3466">
              <w:rPr>
                <w:iCs/>
              </w:rPr>
              <w:t xml:space="preserve"> should be P</w:t>
            </w:r>
            <w:r w:rsidRPr="001D3466">
              <w:rPr>
                <w:szCs w:val="18"/>
              </w:rPr>
              <w:t>er FS.</w:t>
            </w:r>
          </w:p>
          <w:p w14:paraId="4AB9D5D8" w14:textId="77777777" w:rsidR="00AB133F" w:rsidRPr="001D3466" w:rsidRDefault="00AB133F" w:rsidP="00AB133F">
            <w:pPr>
              <w:rPr>
                <w:rFonts w:eastAsia="SimSun"/>
                <w:lang w:eastAsia="zh-CN"/>
              </w:rPr>
            </w:pPr>
            <w:r w:rsidRPr="004632FC">
              <w:t>For FG 25-1</w:t>
            </w:r>
            <w:r>
              <w:t>7</w:t>
            </w:r>
            <w:r w:rsidRPr="004632FC">
              <w:t xml:space="preserve">, the </w:t>
            </w:r>
            <w:r w:rsidRPr="001D3466">
              <w:t>prerequisite feature groups</w:t>
            </w:r>
            <w:r w:rsidRPr="001D3466">
              <w:rPr>
                <w:rFonts w:eastAsiaTheme="minorEastAsia"/>
                <w:lang w:eastAsia="zh-CN"/>
              </w:rPr>
              <w:t xml:space="preserve"> are FG 11-3</w:t>
            </w:r>
            <w:r>
              <w:rPr>
                <w:rFonts w:eastAsiaTheme="minorEastAsia"/>
                <w:lang w:eastAsia="zh-CN"/>
              </w:rPr>
              <w:t>/FG 12-1. The type of both</w:t>
            </w:r>
            <w:r w:rsidRPr="001D3466">
              <w:rPr>
                <w:rFonts w:eastAsiaTheme="minorEastAsia"/>
                <w:lang w:eastAsia="zh-CN"/>
              </w:rPr>
              <w:t xml:space="preserve"> FG 11-3</w:t>
            </w:r>
            <w:r>
              <w:rPr>
                <w:rFonts w:eastAsiaTheme="minorEastAsia"/>
                <w:lang w:eastAsia="zh-CN"/>
              </w:rPr>
              <w:t>/FG 12-1 are</w:t>
            </w:r>
            <w:r w:rsidRPr="001D3466">
              <w:rPr>
                <w:rFonts w:eastAsiaTheme="minorEastAsia"/>
                <w:lang w:eastAsia="zh-CN"/>
              </w:rPr>
              <w:t xml:space="preserve"> per </w:t>
            </w:r>
            <w:r w:rsidRPr="001D3466">
              <w:rPr>
                <w:i/>
                <w:iCs/>
              </w:rPr>
              <w:t xml:space="preserve">FeatureSetUplink. </w:t>
            </w:r>
            <w:r w:rsidRPr="001D3466">
              <w:rPr>
                <w:iCs/>
              </w:rPr>
              <w:t>Thus, the type of FG 25-</w:t>
            </w:r>
            <w:r>
              <w:rPr>
                <w:iCs/>
              </w:rPr>
              <w:t>17</w:t>
            </w:r>
            <w:r w:rsidRPr="001D3466">
              <w:rPr>
                <w:iCs/>
              </w:rPr>
              <w:t xml:space="preserve"> should be P</w:t>
            </w:r>
            <w:r w:rsidRPr="001D3466">
              <w:rPr>
                <w:szCs w:val="18"/>
              </w:rPr>
              <w:t>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1189"/>
              <w:gridCol w:w="2425"/>
              <w:gridCol w:w="4483"/>
              <w:gridCol w:w="917"/>
              <w:gridCol w:w="1000"/>
              <w:gridCol w:w="1064"/>
              <w:gridCol w:w="467"/>
              <w:gridCol w:w="870"/>
              <w:gridCol w:w="882"/>
              <w:gridCol w:w="882"/>
              <w:gridCol w:w="1068"/>
              <w:gridCol w:w="467"/>
              <w:gridCol w:w="1893"/>
            </w:tblGrid>
            <w:tr w:rsidR="00631BEC" w:rsidRPr="00855ACD" w14:paraId="1FBB9F5D" w14:textId="77777777" w:rsidTr="000F06DD">
              <w:trPr>
                <w:trHeight w:val="20"/>
              </w:trPr>
              <w:tc>
                <w:tcPr>
                  <w:tcW w:w="389" w:type="pct"/>
                  <w:tcBorders>
                    <w:top w:val="single" w:sz="4" w:space="0" w:color="auto"/>
                    <w:left w:val="single" w:sz="4" w:space="0" w:color="auto"/>
                    <w:bottom w:val="single" w:sz="4" w:space="0" w:color="auto"/>
                    <w:right w:val="single" w:sz="4" w:space="0" w:color="auto"/>
                  </w:tcBorders>
                  <w:hideMark/>
                </w:tcPr>
                <w:p w14:paraId="30CFE9CA" w14:textId="77777777" w:rsidR="00AB133F" w:rsidRPr="00855ACD" w:rsidRDefault="00AB133F" w:rsidP="00AB133F">
                  <w:pPr>
                    <w:pStyle w:val="TAL"/>
                    <w:rPr>
                      <w:rFonts w:ascii="Times New Roman" w:hAnsi="Times New Roman"/>
                      <w:sz w:val="20"/>
                      <w:szCs w:val="18"/>
                      <w:lang w:eastAsia="ja-JP"/>
                    </w:rPr>
                  </w:pPr>
                  <w:r w:rsidRPr="00855ACD">
                    <w:rPr>
                      <w:rFonts w:ascii="Times New Roman" w:hAnsi="Times New Roman"/>
                      <w:sz w:val="20"/>
                      <w:lang w:eastAsia="ja-JP"/>
                    </w:rPr>
                    <w:t>25.</w:t>
                  </w:r>
                  <w:r w:rsidRPr="00855ACD">
                    <w:rPr>
                      <w:rFonts w:ascii="Times New Roman" w:hAnsi="Times New Roman"/>
                      <w:sz w:val="20"/>
                    </w:rPr>
                    <w:t xml:space="preserve"> </w:t>
                  </w:r>
                  <w:r w:rsidRPr="00855ACD">
                    <w:rPr>
                      <w:rFonts w:ascii="Times New Roman" w:hAnsi="Times New Roman"/>
                      <w:sz w:val="20"/>
                      <w:lang w:eastAsia="ja-JP"/>
                    </w:rPr>
                    <w:t>NR_IIOT_URLLC_enh</w:t>
                  </w:r>
                </w:p>
              </w:tc>
              <w:tc>
                <w:tcPr>
                  <w:tcW w:w="313" w:type="pct"/>
                  <w:tcBorders>
                    <w:top w:val="single" w:sz="4" w:space="0" w:color="auto"/>
                    <w:left w:val="single" w:sz="4" w:space="0" w:color="auto"/>
                    <w:bottom w:val="single" w:sz="4" w:space="0" w:color="auto"/>
                    <w:right w:val="single" w:sz="4" w:space="0" w:color="auto"/>
                  </w:tcBorders>
                  <w:hideMark/>
                </w:tcPr>
                <w:p w14:paraId="3348BAEF" w14:textId="77777777" w:rsidR="00AB133F" w:rsidRPr="00855ACD" w:rsidRDefault="00AB133F" w:rsidP="00AB133F">
                  <w:pPr>
                    <w:pStyle w:val="TAL"/>
                    <w:rPr>
                      <w:rFonts w:ascii="Times New Roman" w:hAnsi="Times New Roman"/>
                      <w:sz w:val="20"/>
                      <w:szCs w:val="18"/>
                      <w:lang w:eastAsia="ja-JP"/>
                    </w:rPr>
                  </w:pPr>
                  <w:r w:rsidRPr="00855ACD">
                    <w:rPr>
                      <w:rFonts w:ascii="Times New Roman" w:hAnsi="Times New Roman"/>
                      <w:sz w:val="20"/>
                      <w:lang w:eastAsia="ja-JP"/>
                    </w:rPr>
                    <w:t>25-16</w:t>
                  </w:r>
                </w:p>
              </w:tc>
              <w:tc>
                <w:tcPr>
                  <w:tcW w:w="626" w:type="pct"/>
                  <w:tcBorders>
                    <w:top w:val="single" w:sz="4" w:space="0" w:color="auto"/>
                    <w:left w:val="single" w:sz="4" w:space="0" w:color="auto"/>
                    <w:bottom w:val="single" w:sz="4" w:space="0" w:color="auto"/>
                    <w:right w:val="single" w:sz="4" w:space="0" w:color="auto"/>
                  </w:tcBorders>
                  <w:hideMark/>
                </w:tcPr>
                <w:p w14:paraId="0838206B" w14:textId="77777777" w:rsidR="00AB133F" w:rsidRPr="00855ACD" w:rsidRDefault="00AB133F" w:rsidP="00AB133F">
                  <w:pPr>
                    <w:pStyle w:val="TAL"/>
                    <w:rPr>
                      <w:rFonts w:ascii="Times New Roman" w:hAnsi="Times New Roman"/>
                      <w:sz w:val="20"/>
                      <w:lang w:eastAsia="ja-JP"/>
                    </w:rPr>
                  </w:pPr>
                  <w:r w:rsidRPr="00855ACD">
                    <w:rPr>
                      <w:rFonts w:ascii="Times New Roman" w:hAnsi="Times New Roman"/>
                      <w:sz w:val="20"/>
                      <w:lang w:eastAsia="ja-JP"/>
                    </w:rPr>
                    <w:t>HARQ-ACK with different priorities multiplexing using a PUCCH</w:t>
                  </w:r>
                </w:p>
              </w:tc>
              <w:tc>
                <w:tcPr>
                  <w:tcW w:w="1147" w:type="pct"/>
                  <w:tcBorders>
                    <w:top w:val="single" w:sz="4" w:space="0" w:color="auto"/>
                    <w:left w:val="single" w:sz="4" w:space="0" w:color="auto"/>
                    <w:bottom w:val="single" w:sz="4" w:space="0" w:color="auto"/>
                    <w:right w:val="single" w:sz="4" w:space="0" w:color="auto"/>
                  </w:tcBorders>
                  <w:hideMark/>
                </w:tcPr>
                <w:p w14:paraId="6C40682F" w14:textId="77777777" w:rsidR="00AB133F" w:rsidRPr="00855ACD" w:rsidRDefault="00AB133F" w:rsidP="00AB133F">
                  <w:pPr>
                    <w:pStyle w:val="TAL"/>
                    <w:spacing w:line="256" w:lineRule="auto"/>
                    <w:rPr>
                      <w:rFonts w:ascii="Times New Roman" w:hAnsi="Times New Roman"/>
                      <w:sz w:val="16"/>
                      <w:szCs w:val="18"/>
                      <w:lang w:eastAsia="ja-JP"/>
                    </w:rPr>
                  </w:pPr>
                  <w:r w:rsidRPr="00855ACD">
                    <w:rPr>
                      <w:rFonts w:ascii="Times New Roman" w:hAnsi="Times New Roman"/>
                      <w:sz w:val="16"/>
                      <w:szCs w:val="18"/>
                      <w:lang w:eastAsia="ja-JP"/>
                    </w:rPr>
                    <w:t>1. Support multiplexing a high-priority HARQ-ACK and a low-priority HARQ-ACK into a PUCCH. Support separate coding for the two HARQ-ACKs.</w:t>
                  </w:r>
                </w:p>
                <w:p w14:paraId="7DE9BF91" w14:textId="77777777" w:rsidR="00AB133F" w:rsidRPr="00855ACD" w:rsidRDefault="00AB133F" w:rsidP="00AB133F">
                  <w:pPr>
                    <w:pStyle w:val="TAL"/>
                    <w:spacing w:line="256" w:lineRule="auto"/>
                    <w:rPr>
                      <w:rFonts w:ascii="Times New Roman" w:hAnsi="Times New Roman"/>
                      <w:sz w:val="16"/>
                      <w:szCs w:val="18"/>
                      <w:lang w:eastAsia="ja-JP"/>
                    </w:rPr>
                  </w:pPr>
                  <w:r w:rsidRPr="00855ACD">
                    <w:rPr>
                      <w:rFonts w:ascii="Times New Roman" w:hAnsi="Times New Roman"/>
                      <w:sz w:val="16"/>
                      <w:szCs w:val="18"/>
                      <w:lang w:eastAsia="ja-JP"/>
                    </w:rPr>
                    <w:t>2. [Support multiplexing a low-priority HARQ-ACK and a high-priority SR into a PUCCH for some HARQ-ACK/SR PF combinations (FFS applicable combinations).]</w:t>
                  </w:r>
                </w:p>
                <w:p w14:paraId="0B671E7B" w14:textId="77777777" w:rsidR="00AB133F" w:rsidRPr="00855ACD" w:rsidRDefault="00AB133F" w:rsidP="00AB133F">
                  <w:pPr>
                    <w:autoSpaceDE w:val="0"/>
                    <w:autoSpaceDN w:val="0"/>
                    <w:adjustRightInd w:val="0"/>
                    <w:snapToGrid w:val="0"/>
                    <w:spacing w:afterLines="50" w:after="120"/>
                    <w:contextualSpacing/>
                    <w:rPr>
                      <w:sz w:val="16"/>
                    </w:rPr>
                  </w:pPr>
                  <w:r w:rsidRPr="00855ACD">
                    <w:rPr>
                      <w:sz w:val="16"/>
                      <w:szCs w:val="18"/>
                    </w:rPr>
                    <w:t>3. [Support multiplexing a low-priority HARQ-ACK, a high-priority HARQ-ACK and a high-priority SR into a PUCCH.]</w:t>
                  </w:r>
                </w:p>
              </w:tc>
              <w:tc>
                <w:tcPr>
                  <w:tcW w:w="244" w:type="pct"/>
                  <w:tcBorders>
                    <w:top w:val="single" w:sz="4" w:space="0" w:color="auto"/>
                    <w:left w:val="single" w:sz="4" w:space="0" w:color="auto"/>
                    <w:bottom w:val="single" w:sz="4" w:space="0" w:color="auto"/>
                    <w:right w:val="single" w:sz="4" w:space="0" w:color="auto"/>
                  </w:tcBorders>
                </w:tcPr>
                <w:p w14:paraId="0E091174" w14:textId="77777777" w:rsidR="00AB133F" w:rsidRPr="00855ACD" w:rsidRDefault="00AB133F" w:rsidP="00AB133F">
                  <w:pPr>
                    <w:pStyle w:val="TAL"/>
                    <w:rPr>
                      <w:rFonts w:ascii="Times New Roman" w:hAnsi="Times New Roman"/>
                      <w:sz w:val="20"/>
                    </w:rPr>
                  </w:pPr>
                  <w:r w:rsidRPr="00855ACD">
                    <w:rPr>
                      <w:rFonts w:ascii="Times New Roman" w:hAnsi="Times New Roman"/>
                      <w:sz w:val="20"/>
                    </w:rPr>
                    <w:t>11-3</w:t>
                  </w:r>
                </w:p>
                <w:p w14:paraId="0CEF4E89" w14:textId="77777777" w:rsidR="00AB133F" w:rsidRPr="00855ACD" w:rsidRDefault="00AB133F" w:rsidP="00AB133F">
                  <w:pPr>
                    <w:pStyle w:val="TAL"/>
                    <w:rPr>
                      <w:rFonts w:ascii="Times New Roman" w:hAnsi="Times New Roman"/>
                      <w:sz w:val="20"/>
                    </w:rPr>
                  </w:pPr>
                </w:p>
              </w:tc>
              <w:tc>
                <w:tcPr>
                  <w:tcW w:w="265" w:type="pct"/>
                  <w:tcBorders>
                    <w:top w:val="single" w:sz="4" w:space="0" w:color="auto"/>
                    <w:left w:val="single" w:sz="4" w:space="0" w:color="auto"/>
                    <w:bottom w:val="single" w:sz="4" w:space="0" w:color="auto"/>
                    <w:right w:val="single" w:sz="4" w:space="0" w:color="auto"/>
                  </w:tcBorders>
                  <w:hideMark/>
                </w:tcPr>
                <w:p w14:paraId="53A48482" w14:textId="77777777" w:rsidR="00AB133F" w:rsidRPr="00855ACD" w:rsidRDefault="00AB133F" w:rsidP="00AB133F">
                  <w:pPr>
                    <w:pStyle w:val="TAL"/>
                    <w:rPr>
                      <w:rFonts w:ascii="Times New Roman" w:eastAsia="SimSun" w:hAnsi="Times New Roman"/>
                      <w:sz w:val="20"/>
                      <w:szCs w:val="18"/>
                      <w:lang w:eastAsia="zh-CN"/>
                    </w:rPr>
                  </w:pPr>
                  <w:r w:rsidRPr="00855ACD">
                    <w:rPr>
                      <w:rFonts w:ascii="Times New Roman" w:eastAsia="SimSun" w:hAnsi="Times New Roman"/>
                      <w:sz w:val="20"/>
                      <w:lang w:eastAsia="zh-CN"/>
                    </w:rPr>
                    <w:t>Yes</w:t>
                  </w:r>
                </w:p>
              </w:tc>
              <w:tc>
                <w:tcPr>
                  <w:tcW w:w="281" w:type="pct"/>
                  <w:tcBorders>
                    <w:top w:val="single" w:sz="4" w:space="0" w:color="auto"/>
                    <w:left w:val="single" w:sz="4" w:space="0" w:color="auto"/>
                    <w:bottom w:val="single" w:sz="4" w:space="0" w:color="auto"/>
                    <w:right w:val="single" w:sz="4" w:space="0" w:color="auto"/>
                  </w:tcBorders>
                  <w:hideMark/>
                </w:tcPr>
                <w:p w14:paraId="697C458B" w14:textId="77777777" w:rsidR="00AB133F" w:rsidRPr="00855ACD" w:rsidRDefault="00AB133F" w:rsidP="00AB133F">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5F84C8ED" w14:textId="77777777" w:rsidR="00AB133F" w:rsidRPr="00855ACD" w:rsidRDefault="00AB133F" w:rsidP="00AB133F">
                  <w:pPr>
                    <w:pStyle w:val="TAL"/>
                    <w:rPr>
                      <w:rFonts w:ascii="Times New Roman" w:eastAsia="SimSun" w:hAnsi="Times New Roman"/>
                      <w:sz w:val="20"/>
                      <w:szCs w:val="18"/>
                      <w:lang w:eastAsia="zh-CN"/>
                    </w:rPr>
                  </w:pPr>
                </w:p>
              </w:tc>
              <w:tc>
                <w:tcPr>
                  <w:tcW w:w="232" w:type="pct"/>
                  <w:tcBorders>
                    <w:top w:val="single" w:sz="4" w:space="0" w:color="auto"/>
                    <w:left w:val="single" w:sz="4" w:space="0" w:color="auto"/>
                    <w:bottom w:val="single" w:sz="4" w:space="0" w:color="auto"/>
                    <w:right w:val="single" w:sz="4" w:space="0" w:color="auto"/>
                  </w:tcBorders>
                  <w:hideMark/>
                </w:tcPr>
                <w:p w14:paraId="041D075D" w14:textId="77777777" w:rsidR="00AB133F" w:rsidRPr="00855ACD" w:rsidRDefault="00AB133F" w:rsidP="00AB133F">
                  <w:pPr>
                    <w:pStyle w:val="TAL"/>
                    <w:rPr>
                      <w:rFonts w:ascii="Times New Roman" w:hAnsi="Times New Roman"/>
                      <w:sz w:val="20"/>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35" w:type="pct"/>
                  <w:tcBorders>
                    <w:top w:val="single" w:sz="4" w:space="0" w:color="auto"/>
                    <w:left w:val="single" w:sz="4" w:space="0" w:color="auto"/>
                    <w:bottom w:val="single" w:sz="4" w:space="0" w:color="auto"/>
                    <w:right w:val="single" w:sz="4" w:space="0" w:color="auto"/>
                  </w:tcBorders>
                  <w:hideMark/>
                </w:tcPr>
                <w:p w14:paraId="68B03766" w14:textId="77777777" w:rsidR="00AB133F" w:rsidRPr="00855ACD" w:rsidRDefault="00AB133F" w:rsidP="00AB133F">
                  <w:pPr>
                    <w:pStyle w:val="TAL"/>
                    <w:rPr>
                      <w:rFonts w:ascii="Times New Roman" w:hAnsi="Times New Roman"/>
                      <w:sz w:val="20"/>
                      <w:szCs w:val="18"/>
                    </w:rPr>
                  </w:pPr>
                  <w:r w:rsidRPr="00855ACD">
                    <w:rPr>
                      <w:rFonts w:ascii="Times New Roman" w:hAnsi="Times New Roman"/>
                      <w:sz w:val="20"/>
                    </w:rPr>
                    <w:t>No</w:t>
                  </w:r>
                </w:p>
              </w:tc>
              <w:tc>
                <w:tcPr>
                  <w:tcW w:w="235" w:type="pct"/>
                  <w:tcBorders>
                    <w:top w:val="single" w:sz="4" w:space="0" w:color="auto"/>
                    <w:left w:val="single" w:sz="4" w:space="0" w:color="auto"/>
                    <w:bottom w:val="single" w:sz="4" w:space="0" w:color="auto"/>
                    <w:right w:val="single" w:sz="4" w:space="0" w:color="auto"/>
                  </w:tcBorders>
                  <w:hideMark/>
                </w:tcPr>
                <w:p w14:paraId="4B4A423C" w14:textId="77777777" w:rsidR="00AB133F" w:rsidRPr="00855ACD" w:rsidRDefault="00AB133F" w:rsidP="00AB133F">
                  <w:pPr>
                    <w:pStyle w:val="TAL"/>
                    <w:rPr>
                      <w:rFonts w:ascii="Times New Roman" w:hAnsi="Times New Roman"/>
                      <w:sz w:val="20"/>
                      <w:szCs w:val="18"/>
                    </w:rPr>
                  </w:pPr>
                  <w:r w:rsidRPr="00855ACD">
                    <w:rPr>
                      <w:rFonts w:ascii="Times New Roman" w:hAnsi="Times New Roman"/>
                      <w:sz w:val="20"/>
                    </w:rPr>
                    <w:t>No</w:t>
                  </w:r>
                </w:p>
              </w:tc>
              <w:tc>
                <w:tcPr>
                  <w:tcW w:w="282" w:type="pct"/>
                  <w:tcBorders>
                    <w:top w:val="single" w:sz="4" w:space="0" w:color="auto"/>
                    <w:left w:val="single" w:sz="4" w:space="0" w:color="auto"/>
                    <w:bottom w:val="single" w:sz="4" w:space="0" w:color="auto"/>
                    <w:right w:val="single" w:sz="4" w:space="0" w:color="auto"/>
                  </w:tcBorders>
                  <w:hideMark/>
                </w:tcPr>
                <w:p w14:paraId="7ADBCD23" w14:textId="77777777" w:rsidR="00AB133F" w:rsidRPr="00855ACD" w:rsidRDefault="00AB133F" w:rsidP="00AB133F">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5D59B3A5" w14:textId="77777777" w:rsidR="00AB133F" w:rsidRPr="00855ACD" w:rsidRDefault="00AB133F" w:rsidP="00AB133F">
                  <w:pPr>
                    <w:pStyle w:val="TAL"/>
                    <w:rPr>
                      <w:rFonts w:ascii="Times New Roman" w:hAnsi="Times New Roman"/>
                      <w:sz w:val="20"/>
                      <w:szCs w:val="18"/>
                    </w:rPr>
                  </w:pPr>
                </w:p>
              </w:tc>
              <w:tc>
                <w:tcPr>
                  <w:tcW w:w="491" w:type="pct"/>
                  <w:tcBorders>
                    <w:top w:val="single" w:sz="4" w:space="0" w:color="auto"/>
                    <w:left w:val="single" w:sz="4" w:space="0" w:color="auto"/>
                    <w:bottom w:val="single" w:sz="4" w:space="0" w:color="auto"/>
                    <w:right w:val="single" w:sz="4" w:space="0" w:color="auto"/>
                  </w:tcBorders>
                  <w:hideMark/>
                </w:tcPr>
                <w:p w14:paraId="554DAB90" w14:textId="77777777" w:rsidR="00AB133F" w:rsidRPr="00855ACD" w:rsidRDefault="00AB133F" w:rsidP="00AB133F">
                  <w:pPr>
                    <w:pStyle w:val="TAL"/>
                    <w:rPr>
                      <w:rFonts w:ascii="Times New Roman" w:hAnsi="Times New Roman"/>
                      <w:sz w:val="20"/>
                      <w:szCs w:val="18"/>
                    </w:rPr>
                  </w:pPr>
                  <w:r w:rsidRPr="00855ACD">
                    <w:rPr>
                      <w:rFonts w:ascii="Times New Roman" w:hAnsi="Times New Roman"/>
                      <w:sz w:val="20"/>
                    </w:rPr>
                    <w:t>Optional with capability signaling</w:t>
                  </w:r>
                </w:p>
              </w:tc>
            </w:tr>
            <w:tr w:rsidR="00631BEC" w:rsidRPr="00855ACD" w14:paraId="25EF0335" w14:textId="77777777" w:rsidTr="000F06DD">
              <w:trPr>
                <w:trHeight w:val="20"/>
              </w:trPr>
              <w:tc>
                <w:tcPr>
                  <w:tcW w:w="389" w:type="pct"/>
                  <w:tcBorders>
                    <w:top w:val="single" w:sz="4" w:space="0" w:color="auto"/>
                    <w:left w:val="single" w:sz="4" w:space="0" w:color="auto"/>
                    <w:bottom w:val="single" w:sz="4" w:space="0" w:color="auto"/>
                    <w:right w:val="single" w:sz="4" w:space="0" w:color="auto"/>
                  </w:tcBorders>
                  <w:hideMark/>
                </w:tcPr>
                <w:p w14:paraId="7BDD6369" w14:textId="77777777" w:rsidR="00AB133F" w:rsidRPr="00855ACD" w:rsidRDefault="00AB133F" w:rsidP="00AB133F">
                  <w:pPr>
                    <w:pStyle w:val="TAL"/>
                    <w:rPr>
                      <w:rFonts w:ascii="Times New Roman" w:hAnsi="Times New Roman"/>
                      <w:sz w:val="20"/>
                      <w:szCs w:val="18"/>
                      <w:lang w:eastAsia="ja-JP"/>
                    </w:rPr>
                  </w:pPr>
                  <w:r w:rsidRPr="00855ACD">
                    <w:rPr>
                      <w:rFonts w:ascii="Times New Roman" w:hAnsi="Times New Roman"/>
                      <w:sz w:val="20"/>
                      <w:lang w:eastAsia="ja-JP"/>
                    </w:rPr>
                    <w:t xml:space="preserve"> 25.</w:t>
                  </w:r>
                  <w:r w:rsidRPr="00855ACD">
                    <w:rPr>
                      <w:rFonts w:ascii="Times New Roman" w:hAnsi="Times New Roman"/>
                      <w:sz w:val="20"/>
                    </w:rPr>
                    <w:t xml:space="preserve"> </w:t>
                  </w:r>
                  <w:r w:rsidRPr="00855ACD">
                    <w:rPr>
                      <w:rFonts w:ascii="Times New Roman" w:hAnsi="Times New Roman"/>
                      <w:sz w:val="20"/>
                      <w:lang w:eastAsia="ja-JP"/>
                    </w:rPr>
                    <w:t>NR_IIOT_URLLC_enh</w:t>
                  </w:r>
                </w:p>
              </w:tc>
              <w:tc>
                <w:tcPr>
                  <w:tcW w:w="313" w:type="pct"/>
                  <w:tcBorders>
                    <w:top w:val="single" w:sz="4" w:space="0" w:color="auto"/>
                    <w:left w:val="single" w:sz="4" w:space="0" w:color="auto"/>
                    <w:bottom w:val="single" w:sz="4" w:space="0" w:color="auto"/>
                    <w:right w:val="single" w:sz="4" w:space="0" w:color="auto"/>
                  </w:tcBorders>
                </w:tcPr>
                <w:p w14:paraId="773BAEEC" w14:textId="77777777" w:rsidR="00AB133F" w:rsidRPr="00855ACD" w:rsidRDefault="00AB133F" w:rsidP="00AB133F">
                  <w:pPr>
                    <w:pStyle w:val="TAL"/>
                    <w:rPr>
                      <w:rFonts w:ascii="Times New Roman" w:hAnsi="Times New Roman"/>
                      <w:sz w:val="20"/>
                      <w:lang w:eastAsia="ja-JP"/>
                    </w:rPr>
                  </w:pPr>
                  <w:r w:rsidRPr="00855ACD">
                    <w:rPr>
                      <w:rFonts w:ascii="Times New Roman" w:hAnsi="Times New Roman"/>
                      <w:sz w:val="20"/>
                      <w:lang w:eastAsia="ja-JP"/>
                    </w:rPr>
                    <w:t>25-17</w:t>
                  </w:r>
                </w:p>
                <w:p w14:paraId="47B296A2" w14:textId="77777777" w:rsidR="00AB133F" w:rsidRPr="00855ACD" w:rsidRDefault="00AB133F" w:rsidP="00AB133F">
                  <w:pPr>
                    <w:pStyle w:val="TAL"/>
                    <w:rPr>
                      <w:rFonts w:ascii="Times New Roman" w:hAnsi="Times New Roman"/>
                      <w:sz w:val="20"/>
                      <w:szCs w:val="18"/>
                      <w:lang w:eastAsia="ja-JP"/>
                    </w:rPr>
                  </w:pPr>
                </w:p>
              </w:tc>
              <w:tc>
                <w:tcPr>
                  <w:tcW w:w="626" w:type="pct"/>
                  <w:tcBorders>
                    <w:top w:val="single" w:sz="4" w:space="0" w:color="auto"/>
                    <w:left w:val="single" w:sz="4" w:space="0" w:color="auto"/>
                    <w:bottom w:val="single" w:sz="4" w:space="0" w:color="auto"/>
                    <w:right w:val="single" w:sz="4" w:space="0" w:color="auto"/>
                  </w:tcBorders>
                  <w:hideMark/>
                </w:tcPr>
                <w:p w14:paraId="2949AB48" w14:textId="77777777" w:rsidR="00AB133F" w:rsidRPr="00855ACD" w:rsidRDefault="00AB133F" w:rsidP="00AB133F">
                  <w:pPr>
                    <w:pStyle w:val="TAL"/>
                    <w:rPr>
                      <w:rFonts w:ascii="Times New Roman" w:hAnsi="Times New Roman"/>
                      <w:sz w:val="20"/>
                      <w:szCs w:val="16"/>
                      <w:lang w:eastAsia="ja-JP"/>
                    </w:rPr>
                  </w:pPr>
                  <w:r w:rsidRPr="00855ACD">
                    <w:rPr>
                      <w:rFonts w:ascii="Times New Roman" w:hAnsi="Times New Roman"/>
                      <w:sz w:val="20"/>
                      <w:szCs w:val="16"/>
                      <w:lang w:eastAsia="ja-JP"/>
                    </w:rPr>
                    <w:t>HARQ-ACK piggybacked on a PUSCH of a different priority</w:t>
                  </w:r>
                </w:p>
              </w:tc>
              <w:tc>
                <w:tcPr>
                  <w:tcW w:w="1147" w:type="pct"/>
                  <w:tcBorders>
                    <w:top w:val="single" w:sz="4" w:space="0" w:color="auto"/>
                    <w:left w:val="single" w:sz="4" w:space="0" w:color="auto"/>
                    <w:bottom w:val="single" w:sz="4" w:space="0" w:color="auto"/>
                    <w:right w:val="single" w:sz="4" w:space="0" w:color="auto"/>
                  </w:tcBorders>
                  <w:hideMark/>
                </w:tcPr>
                <w:p w14:paraId="0A3CA840" w14:textId="77777777" w:rsidR="00AB133F" w:rsidRPr="00855ACD" w:rsidRDefault="00AB133F" w:rsidP="00AB133F">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1. Support multiplexing a low-priority HARQ-ACK in a high-priority PUSCH (conveying UL-SCH only). Support separate beta_offset values for this priority combination.</w:t>
                  </w:r>
                </w:p>
                <w:p w14:paraId="540F507A" w14:textId="77777777" w:rsidR="00AB133F" w:rsidRPr="00855ACD" w:rsidRDefault="00AB133F" w:rsidP="00AB133F">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2. Support multiplexing a high-priority HARQ-ACK in a low-priority PUSCH (conveying UL-SCH only). Support separate beta_offset values for this priority combination.</w:t>
                  </w:r>
                </w:p>
                <w:p w14:paraId="6A8F3F1F" w14:textId="77777777" w:rsidR="00AB133F" w:rsidRPr="00855ACD" w:rsidRDefault="00AB133F" w:rsidP="00AB133F">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3. Support multiplexing a low-priority HARQ-ACK, a high-priority PUSCH conveying UL-SCH, a high-priority HARQ-ACK and/or CSI.</w:t>
                  </w:r>
                </w:p>
                <w:p w14:paraId="14756A32" w14:textId="77777777" w:rsidR="00AB133F" w:rsidRPr="00855ACD" w:rsidRDefault="00AB133F" w:rsidP="00AB133F">
                  <w:pPr>
                    <w:autoSpaceDE w:val="0"/>
                    <w:autoSpaceDN w:val="0"/>
                    <w:adjustRightInd w:val="0"/>
                    <w:snapToGrid w:val="0"/>
                    <w:spacing w:afterLines="50" w:after="120"/>
                    <w:contextualSpacing/>
                    <w:rPr>
                      <w:sz w:val="16"/>
                      <w:szCs w:val="16"/>
                    </w:rPr>
                  </w:pPr>
                  <w:r w:rsidRPr="00855ACD">
                    <w:rPr>
                      <w:sz w:val="16"/>
                      <w:szCs w:val="16"/>
                    </w:rPr>
                    <w:t>4. Support multiplexing a high-priority HARQ-ACK, a low-priority PUSCH conveying UL-SCH, a low-priority HARQ-ACK and/or CSI.</w:t>
                  </w:r>
                </w:p>
              </w:tc>
              <w:tc>
                <w:tcPr>
                  <w:tcW w:w="244" w:type="pct"/>
                  <w:tcBorders>
                    <w:top w:val="single" w:sz="4" w:space="0" w:color="auto"/>
                    <w:left w:val="single" w:sz="4" w:space="0" w:color="auto"/>
                    <w:bottom w:val="single" w:sz="4" w:space="0" w:color="auto"/>
                    <w:right w:val="single" w:sz="4" w:space="0" w:color="auto"/>
                  </w:tcBorders>
                  <w:hideMark/>
                </w:tcPr>
                <w:p w14:paraId="7777C326" w14:textId="77777777" w:rsidR="00AB133F" w:rsidRPr="00855ACD" w:rsidRDefault="00AB133F" w:rsidP="00AB133F">
                  <w:pPr>
                    <w:pStyle w:val="TAL"/>
                    <w:rPr>
                      <w:rFonts w:ascii="Times New Roman" w:hAnsi="Times New Roman"/>
                      <w:sz w:val="20"/>
                    </w:rPr>
                  </w:pPr>
                  <w:r w:rsidRPr="00855ACD">
                    <w:rPr>
                      <w:rFonts w:ascii="Times New Roman" w:hAnsi="Times New Roman"/>
                      <w:sz w:val="20"/>
                    </w:rPr>
                    <w:t>11-3</w:t>
                  </w:r>
                </w:p>
                <w:p w14:paraId="4886717B" w14:textId="77777777" w:rsidR="00AB133F" w:rsidRPr="00855ACD" w:rsidRDefault="00AB133F" w:rsidP="00AB133F">
                  <w:pPr>
                    <w:pStyle w:val="TAL"/>
                    <w:rPr>
                      <w:rFonts w:ascii="Times New Roman" w:hAnsi="Times New Roman"/>
                      <w:sz w:val="20"/>
                    </w:rPr>
                  </w:pPr>
                  <w:r w:rsidRPr="00855ACD">
                    <w:rPr>
                      <w:rFonts w:ascii="Times New Roman" w:hAnsi="Times New Roman"/>
                      <w:sz w:val="20"/>
                    </w:rPr>
                    <w:t>12-1</w:t>
                  </w:r>
                </w:p>
              </w:tc>
              <w:tc>
                <w:tcPr>
                  <w:tcW w:w="265" w:type="pct"/>
                  <w:tcBorders>
                    <w:top w:val="single" w:sz="4" w:space="0" w:color="auto"/>
                    <w:left w:val="single" w:sz="4" w:space="0" w:color="auto"/>
                    <w:bottom w:val="single" w:sz="4" w:space="0" w:color="auto"/>
                    <w:right w:val="single" w:sz="4" w:space="0" w:color="auto"/>
                  </w:tcBorders>
                  <w:hideMark/>
                </w:tcPr>
                <w:p w14:paraId="68BC4C14" w14:textId="77777777" w:rsidR="00AB133F" w:rsidRPr="00855ACD" w:rsidRDefault="00AB133F" w:rsidP="00AB133F">
                  <w:pPr>
                    <w:pStyle w:val="TAL"/>
                    <w:rPr>
                      <w:rFonts w:ascii="Times New Roman" w:eastAsia="SimSun" w:hAnsi="Times New Roman"/>
                      <w:sz w:val="20"/>
                      <w:szCs w:val="18"/>
                      <w:lang w:eastAsia="zh-CN"/>
                    </w:rPr>
                  </w:pPr>
                  <w:r w:rsidRPr="00855ACD">
                    <w:rPr>
                      <w:rFonts w:ascii="Times New Roman" w:eastAsia="SimSun" w:hAnsi="Times New Roman"/>
                      <w:sz w:val="20"/>
                      <w:lang w:eastAsia="zh-CN"/>
                    </w:rPr>
                    <w:t>Yes</w:t>
                  </w:r>
                </w:p>
              </w:tc>
              <w:tc>
                <w:tcPr>
                  <w:tcW w:w="281" w:type="pct"/>
                  <w:tcBorders>
                    <w:top w:val="single" w:sz="4" w:space="0" w:color="auto"/>
                    <w:left w:val="single" w:sz="4" w:space="0" w:color="auto"/>
                    <w:bottom w:val="single" w:sz="4" w:space="0" w:color="auto"/>
                    <w:right w:val="single" w:sz="4" w:space="0" w:color="auto"/>
                  </w:tcBorders>
                  <w:hideMark/>
                </w:tcPr>
                <w:p w14:paraId="1ABF97A6" w14:textId="77777777" w:rsidR="00AB133F" w:rsidRPr="00855ACD" w:rsidRDefault="00AB133F" w:rsidP="00AB133F">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432982DD" w14:textId="77777777" w:rsidR="00AB133F" w:rsidRPr="00855ACD" w:rsidRDefault="00AB133F" w:rsidP="00AB133F">
                  <w:pPr>
                    <w:pStyle w:val="TAL"/>
                    <w:rPr>
                      <w:rFonts w:ascii="Times New Roman" w:eastAsia="SimSun" w:hAnsi="Times New Roman"/>
                      <w:sz w:val="20"/>
                      <w:szCs w:val="18"/>
                      <w:lang w:eastAsia="zh-CN"/>
                    </w:rPr>
                  </w:pPr>
                </w:p>
              </w:tc>
              <w:tc>
                <w:tcPr>
                  <w:tcW w:w="232" w:type="pct"/>
                  <w:tcBorders>
                    <w:top w:val="single" w:sz="4" w:space="0" w:color="auto"/>
                    <w:left w:val="single" w:sz="4" w:space="0" w:color="auto"/>
                    <w:bottom w:val="single" w:sz="4" w:space="0" w:color="auto"/>
                    <w:right w:val="single" w:sz="4" w:space="0" w:color="auto"/>
                  </w:tcBorders>
                  <w:hideMark/>
                </w:tcPr>
                <w:p w14:paraId="2A8E1DAC" w14:textId="77777777" w:rsidR="00AB133F" w:rsidRPr="00855ACD" w:rsidRDefault="00AB133F" w:rsidP="00AB133F">
                  <w:pPr>
                    <w:pStyle w:val="TAL"/>
                    <w:rPr>
                      <w:rFonts w:ascii="Times New Roman" w:hAnsi="Times New Roman"/>
                      <w:sz w:val="20"/>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35" w:type="pct"/>
                  <w:tcBorders>
                    <w:top w:val="single" w:sz="4" w:space="0" w:color="auto"/>
                    <w:left w:val="single" w:sz="4" w:space="0" w:color="auto"/>
                    <w:bottom w:val="single" w:sz="4" w:space="0" w:color="auto"/>
                    <w:right w:val="single" w:sz="4" w:space="0" w:color="auto"/>
                  </w:tcBorders>
                  <w:hideMark/>
                </w:tcPr>
                <w:p w14:paraId="29150A9B" w14:textId="77777777" w:rsidR="00AB133F" w:rsidRPr="00855ACD" w:rsidRDefault="00AB133F" w:rsidP="00AB133F">
                  <w:pPr>
                    <w:pStyle w:val="TAL"/>
                    <w:rPr>
                      <w:rFonts w:ascii="Times New Roman" w:hAnsi="Times New Roman"/>
                      <w:sz w:val="20"/>
                      <w:szCs w:val="18"/>
                    </w:rPr>
                  </w:pPr>
                  <w:r w:rsidRPr="00855ACD">
                    <w:rPr>
                      <w:rFonts w:ascii="Times New Roman" w:hAnsi="Times New Roman"/>
                      <w:sz w:val="20"/>
                    </w:rPr>
                    <w:t>No</w:t>
                  </w:r>
                </w:p>
              </w:tc>
              <w:tc>
                <w:tcPr>
                  <w:tcW w:w="235" w:type="pct"/>
                  <w:tcBorders>
                    <w:top w:val="single" w:sz="4" w:space="0" w:color="auto"/>
                    <w:left w:val="single" w:sz="4" w:space="0" w:color="auto"/>
                    <w:bottom w:val="single" w:sz="4" w:space="0" w:color="auto"/>
                    <w:right w:val="single" w:sz="4" w:space="0" w:color="auto"/>
                  </w:tcBorders>
                  <w:hideMark/>
                </w:tcPr>
                <w:p w14:paraId="27449BDA" w14:textId="77777777" w:rsidR="00AB133F" w:rsidRPr="00855ACD" w:rsidRDefault="00AB133F" w:rsidP="00AB133F">
                  <w:pPr>
                    <w:pStyle w:val="TAL"/>
                    <w:rPr>
                      <w:rFonts w:ascii="Times New Roman" w:hAnsi="Times New Roman"/>
                      <w:sz w:val="20"/>
                      <w:szCs w:val="18"/>
                    </w:rPr>
                  </w:pPr>
                  <w:r w:rsidRPr="00855ACD">
                    <w:rPr>
                      <w:rFonts w:ascii="Times New Roman" w:hAnsi="Times New Roman"/>
                      <w:sz w:val="20"/>
                    </w:rPr>
                    <w:t>No</w:t>
                  </w:r>
                </w:p>
              </w:tc>
              <w:tc>
                <w:tcPr>
                  <w:tcW w:w="282" w:type="pct"/>
                  <w:tcBorders>
                    <w:top w:val="single" w:sz="4" w:space="0" w:color="auto"/>
                    <w:left w:val="single" w:sz="4" w:space="0" w:color="auto"/>
                    <w:bottom w:val="single" w:sz="4" w:space="0" w:color="auto"/>
                    <w:right w:val="single" w:sz="4" w:space="0" w:color="auto"/>
                  </w:tcBorders>
                  <w:hideMark/>
                </w:tcPr>
                <w:p w14:paraId="0E1BAEE0" w14:textId="77777777" w:rsidR="00AB133F" w:rsidRPr="00855ACD" w:rsidRDefault="00AB133F" w:rsidP="00AB133F">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57106F16" w14:textId="77777777" w:rsidR="00AB133F" w:rsidRPr="00855ACD" w:rsidRDefault="00AB133F" w:rsidP="00AB133F">
                  <w:pPr>
                    <w:pStyle w:val="TAL"/>
                    <w:rPr>
                      <w:rFonts w:ascii="Times New Roman" w:hAnsi="Times New Roman"/>
                      <w:sz w:val="20"/>
                      <w:szCs w:val="18"/>
                    </w:rPr>
                  </w:pPr>
                </w:p>
              </w:tc>
              <w:tc>
                <w:tcPr>
                  <w:tcW w:w="491" w:type="pct"/>
                  <w:tcBorders>
                    <w:top w:val="single" w:sz="4" w:space="0" w:color="auto"/>
                    <w:left w:val="single" w:sz="4" w:space="0" w:color="auto"/>
                    <w:bottom w:val="single" w:sz="4" w:space="0" w:color="auto"/>
                    <w:right w:val="single" w:sz="4" w:space="0" w:color="auto"/>
                  </w:tcBorders>
                  <w:hideMark/>
                </w:tcPr>
                <w:p w14:paraId="2C82832C" w14:textId="77777777" w:rsidR="00AB133F" w:rsidRPr="00855ACD" w:rsidRDefault="00AB133F" w:rsidP="00AB133F">
                  <w:pPr>
                    <w:pStyle w:val="TAL"/>
                    <w:rPr>
                      <w:rFonts w:ascii="Times New Roman" w:hAnsi="Times New Roman"/>
                      <w:sz w:val="20"/>
                      <w:szCs w:val="18"/>
                    </w:rPr>
                  </w:pPr>
                  <w:r w:rsidRPr="00855ACD">
                    <w:rPr>
                      <w:rFonts w:ascii="Times New Roman" w:hAnsi="Times New Roman"/>
                      <w:sz w:val="20"/>
                    </w:rPr>
                    <w:t>Optional with capability signaling</w:t>
                  </w:r>
                </w:p>
              </w:tc>
            </w:tr>
          </w:tbl>
          <w:p w14:paraId="0FB9B7D1" w14:textId="05FE3778" w:rsidR="00450545" w:rsidRPr="00AB133F" w:rsidRDefault="00AB133F" w:rsidP="00AB133F">
            <w:pPr>
              <w:spacing w:beforeLines="50" w:before="120"/>
              <w:rPr>
                <w:rFonts w:eastAsia="SimSun"/>
                <w:b/>
                <w:i/>
                <w:lang w:eastAsia="zh-CN"/>
              </w:rPr>
            </w:pPr>
            <w:r w:rsidRPr="001D3466">
              <w:rPr>
                <w:rFonts w:eastAsiaTheme="minorEastAsia"/>
                <w:b/>
                <w:i/>
                <w:lang w:eastAsia="zh-CN"/>
              </w:rPr>
              <w:t xml:space="preserve">Proposal 2: For FG 25-3, </w:t>
            </w:r>
            <w:r>
              <w:rPr>
                <w:rFonts w:eastAsiaTheme="minorEastAsia"/>
                <w:b/>
                <w:i/>
                <w:lang w:eastAsia="zh-CN"/>
              </w:rPr>
              <w:t xml:space="preserve">FG 25-16 and FG 25-17, </w:t>
            </w:r>
            <w:r w:rsidRPr="001D3466">
              <w:rPr>
                <w:b/>
                <w:i/>
                <w:iCs/>
              </w:rPr>
              <w:t>the type should be P</w:t>
            </w:r>
            <w:r w:rsidRPr="001D3466">
              <w:rPr>
                <w:b/>
                <w:i/>
                <w:szCs w:val="18"/>
              </w:rPr>
              <w:t>er FS</w:t>
            </w:r>
            <w:r>
              <w:rPr>
                <w:b/>
                <w:i/>
                <w:szCs w:val="18"/>
              </w:rPr>
              <w:t>.</w:t>
            </w:r>
          </w:p>
        </w:tc>
      </w:tr>
      <w:tr w:rsidR="00450545" w14:paraId="127B292B" w14:textId="77777777" w:rsidTr="00631BEC">
        <w:tc>
          <w:tcPr>
            <w:tcW w:w="0" w:type="auto"/>
          </w:tcPr>
          <w:p w14:paraId="01EEB3A5" w14:textId="4312D683" w:rsidR="00450545" w:rsidRDefault="00B57A77" w:rsidP="000F06DD">
            <w:pPr>
              <w:spacing w:afterLines="50" w:after="120"/>
              <w:jc w:val="both"/>
              <w:rPr>
                <w:rFonts w:eastAsia="ＭＳ 明朝"/>
                <w:sz w:val="22"/>
              </w:rPr>
            </w:pPr>
            <w:r>
              <w:rPr>
                <w:rFonts w:eastAsia="ＭＳ 明朝" w:hint="eastAsia"/>
                <w:sz w:val="22"/>
              </w:rPr>
              <w:t>[</w:t>
            </w:r>
            <w:r>
              <w:rPr>
                <w:rFonts w:eastAsia="ＭＳ 明朝"/>
                <w:sz w:val="22"/>
              </w:rPr>
              <w:t>4]</w:t>
            </w:r>
          </w:p>
        </w:tc>
        <w:tc>
          <w:tcPr>
            <w:tcW w:w="0" w:type="auto"/>
          </w:tcPr>
          <w:p w14:paraId="3D6E6D60" w14:textId="280D8981" w:rsidR="00450545" w:rsidRPr="00242E76" w:rsidRDefault="00B57A77" w:rsidP="000F06DD">
            <w:pPr>
              <w:spacing w:afterLines="50" w:after="120"/>
              <w:jc w:val="both"/>
              <w:rPr>
                <w:sz w:val="22"/>
                <w:lang w:val="en-US"/>
              </w:rPr>
            </w:pPr>
            <w:r w:rsidRPr="00B57A77">
              <w:rPr>
                <w:sz w:val="22"/>
                <w:lang w:val="en-US"/>
              </w:rPr>
              <w:t>Huawei, HiSilicon</w:t>
            </w:r>
          </w:p>
        </w:tc>
        <w:tc>
          <w:tcPr>
            <w:tcW w:w="0" w:type="auto"/>
          </w:tcPr>
          <w:p w14:paraId="1A2BECF2" w14:textId="77777777" w:rsidR="00B57A77" w:rsidRPr="00547EB9" w:rsidRDefault="00B57A77" w:rsidP="00455FF2">
            <w:pPr>
              <w:pStyle w:val="aff"/>
              <w:numPr>
                <w:ilvl w:val="0"/>
                <w:numId w:val="20"/>
              </w:numPr>
              <w:autoSpaceDE/>
              <w:autoSpaceDN/>
              <w:adjustRightInd/>
              <w:spacing w:after="0" w:line="360" w:lineRule="auto"/>
              <w:ind w:leftChars="0"/>
              <w:contextualSpacing/>
              <w:rPr>
                <w:rFonts w:eastAsia="ＭＳ 明朝"/>
                <w:sz w:val="22"/>
                <w:szCs w:val="22"/>
              </w:rPr>
            </w:pPr>
            <w:r w:rsidRPr="00547EB9">
              <w:rPr>
                <w:sz w:val="22"/>
                <w:szCs w:val="22"/>
                <w:lang w:eastAsia="zh-CN"/>
              </w:rPr>
              <w:t xml:space="preserve">Change 11-3 to </w:t>
            </w:r>
            <w:r>
              <w:rPr>
                <w:sz w:val="22"/>
                <w:szCs w:val="22"/>
                <w:lang w:eastAsia="zh-CN"/>
              </w:rPr>
              <w:t>one of {</w:t>
            </w:r>
            <w:r w:rsidRPr="00547EB9">
              <w:rPr>
                <w:sz w:val="22"/>
                <w:szCs w:val="22"/>
                <w:lang w:eastAsia="zh-CN"/>
              </w:rPr>
              <w:t>11-4</w:t>
            </w:r>
            <w:r>
              <w:rPr>
                <w:sz w:val="22"/>
                <w:szCs w:val="22"/>
                <w:lang w:eastAsia="zh-CN"/>
              </w:rPr>
              <w:t xml:space="preserve">, </w:t>
            </w:r>
            <w:r w:rsidRPr="00547EB9">
              <w:rPr>
                <w:sz w:val="22"/>
                <w:szCs w:val="22"/>
                <w:lang w:eastAsia="zh-CN"/>
              </w:rPr>
              <w:t>11-4a</w:t>
            </w:r>
            <w:r>
              <w:rPr>
                <w:sz w:val="22"/>
                <w:szCs w:val="22"/>
                <w:lang w:eastAsia="zh-CN"/>
              </w:rPr>
              <w:t>}</w:t>
            </w:r>
            <w:r w:rsidRPr="00547EB9">
              <w:rPr>
                <w:sz w:val="22"/>
                <w:szCs w:val="22"/>
                <w:lang w:eastAsia="zh-CN"/>
              </w:rPr>
              <w:t>, as 11-4/11-4a is the UE capability of supporting two HARQ-ACK codebook with different priorities.</w:t>
            </w:r>
          </w:p>
          <w:p w14:paraId="222DC513" w14:textId="77777777" w:rsidR="00B57A77" w:rsidRDefault="00B57A77" w:rsidP="00455FF2">
            <w:pPr>
              <w:pStyle w:val="aff"/>
              <w:numPr>
                <w:ilvl w:val="0"/>
                <w:numId w:val="20"/>
              </w:numPr>
              <w:autoSpaceDE/>
              <w:autoSpaceDN/>
              <w:adjustRightInd/>
              <w:spacing w:after="0" w:line="360" w:lineRule="auto"/>
              <w:ind w:leftChars="0"/>
              <w:contextualSpacing/>
              <w:rPr>
                <w:rFonts w:eastAsia="ＭＳ 明朝"/>
              </w:rPr>
            </w:pPr>
            <w:r>
              <w:rPr>
                <w:rFonts w:hint="eastAsia"/>
                <w:sz w:val="22"/>
                <w:szCs w:val="22"/>
                <w:lang w:eastAsia="zh-CN"/>
              </w:rPr>
              <w:t>Remove</w:t>
            </w:r>
            <w:r w:rsidRPr="00547EB9">
              <w:rPr>
                <w:sz w:val="22"/>
                <w:szCs w:val="22"/>
                <w:lang w:eastAsia="zh-CN"/>
              </w:rPr>
              <w:t xml:space="preserve"> 12-1 from the </w:t>
            </w:r>
            <w:r w:rsidRPr="00547EB9">
              <w:rPr>
                <w:sz w:val="22"/>
                <w:szCs w:val="22"/>
              </w:rPr>
              <w:t xml:space="preserve">prerequisite feature group for FG 25-17. </w:t>
            </w:r>
            <w:r>
              <w:rPr>
                <w:sz w:val="22"/>
                <w:szCs w:val="22"/>
              </w:rPr>
              <w:t xml:space="preserve">12-1 is to define prioritization </w:t>
            </w:r>
            <w:r w:rsidRPr="00237602">
              <w:rPr>
                <w:sz w:val="22"/>
                <w:szCs w:val="22"/>
              </w:rPr>
              <w:t>of overlapping channel/signals with two priority levels in physical layer</w:t>
            </w:r>
            <w:r>
              <w:rPr>
                <w:sz w:val="22"/>
                <w:szCs w:val="22"/>
              </w:rPr>
              <w:t xml:space="preserve">, while 25-17 here is to define multiplexing </w:t>
            </w:r>
            <w:r w:rsidRPr="00237602">
              <w:rPr>
                <w:sz w:val="22"/>
                <w:szCs w:val="22"/>
              </w:rPr>
              <w:t>of overlapping channel/signals with two priority levels in physical layer</w:t>
            </w:r>
            <w:r>
              <w:rPr>
                <w:sz w:val="22"/>
                <w:szCs w:val="22"/>
              </w:rPr>
              <w:t xml:space="preserve">. There is no need to couple these two capabilities. Therefore, 12-1 should be removed from the prerequisite feature group. In addition, if 12-1 is removed, then we can add one component to FG 25-17 to enable the support of priority of CG-PUSCH and DG-PUSCH.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590"/>
              <w:gridCol w:w="3082"/>
              <w:gridCol w:w="6643"/>
              <w:gridCol w:w="1302"/>
              <w:gridCol w:w="559"/>
              <w:gridCol w:w="595"/>
              <w:gridCol w:w="222"/>
              <w:gridCol w:w="636"/>
              <w:gridCol w:w="485"/>
              <w:gridCol w:w="485"/>
              <w:gridCol w:w="595"/>
              <w:gridCol w:w="222"/>
              <w:gridCol w:w="1858"/>
            </w:tblGrid>
            <w:tr w:rsidR="00B57A77" w14:paraId="036C1DFE" w14:textId="77777777" w:rsidTr="00B57A77">
              <w:trPr>
                <w:trHeight w:val="20"/>
              </w:trPr>
              <w:tc>
                <w:tcPr>
                  <w:tcW w:w="0" w:type="auto"/>
                  <w:tcBorders>
                    <w:top w:val="single" w:sz="4" w:space="0" w:color="auto"/>
                    <w:left w:val="single" w:sz="4" w:space="0" w:color="auto"/>
                    <w:bottom w:val="single" w:sz="4" w:space="0" w:color="auto"/>
                    <w:right w:val="single" w:sz="4" w:space="0" w:color="auto"/>
                  </w:tcBorders>
                  <w:hideMark/>
                </w:tcPr>
                <w:p w14:paraId="50EE367A" w14:textId="77777777" w:rsidR="00B57A77" w:rsidRPr="005A6A94" w:rsidRDefault="00B57A77" w:rsidP="00B57A77">
                  <w:pPr>
                    <w:pStyle w:val="TAL"/>
                    <w:rPr>
                      <w:rFonts w:ascii="Times New Roman" w:hAnsi="Times New Roman"/>
                      <w:sz w:val="22"/>
                      <w:szCs w:val="22"/>
                      <w:lang w:eastAsia="ja-JP"/>
                    </w:rPr>
                  </w:pPr>
                  <w:r w:rsidRPr="005A6A94">
                    <w:rPr>
                      <w:rFonts w:ascii="Times New Roman" w:hAnsi="Times New Roman"/>
                      <w:sz w:val="22"/>
                      <w:szCs w:val="22"/>
                      <w:lang w:eastAsia="ja-JP"/>
                    </w:rPr>
                    <w:t>25.</w:t>
                  </w:r>
                  <w:r w:rsidRPr="005A6A94">
                    <w:rPr>
                      <w:rFonts w:ascii="Times New Roman" w:hAnsi="Times New Roman"/>
                      <w:sz w:val="22"/>
                      <w:szCs w:val="22"/>
                    </w:rPr>
                    <w:t xml:space="preserve"> </w:t>
                  </w:r>
                  <w:r w:rsidRPr="005A6A94">
                    <w:rPr>
                      <w:rFonts w:ascii="Times New Roman" w:hAnsi="Times New Roman"/>
                      <w:sz w:val="22"/>
                      <w:szCs w:val="22"/>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5DACD896" w14:textId="77777777" w:rsidR="00B57A77" w:rsidRPr="005A6A94" w:rsidRDefault="00B57A77" w:rsidP="00B57A77">
                  <w:pPr>
                    <w:pStyle w:val="TAL"/>
                    <w:rPr>
                      <w:rFonts w:ascii="Times New Roman" w:hAnsi="Times New Roman"/>
                      <w:sz w:val="22"/>
                      <w:szCs w:val="22"/>
                      <w:lang w:eastAsia="ja-JP"/>
                    </w:rPr>
                  </w:pPr>
                  <w:r w:rsidRPr="005A6A94">
                    <w:rPr>
                      <w:rFonts w:ascii="Times New Roman" w:hAnsi="Times New Roman"/>
                      <w:sz w:val="22"/>
                      <w:szCs w:val="22"/>
                      <w:lang w:eastAsia="ja-JP"/>
                    </w:rPr>
                    <w:t>25-16</w:t>
                  </w:r>
                </w:p>
              </w:tc>
              <w:tc>
                <w:tcPr>
                  <w:tcW w:w="0" w:type="auto"/>
                  <w:tcBorders>
                    <w:top w:val="single" w:sz="4" w:space="0" w:color="auto"/>
                    <w:left w:val="single" w:sz="4" w:space="0" w:color="auto"/>
                    <w:bottom w:val="single" w:sz="4" w:space="0" w:color="auto"/>
                    <w:right w:val="single" w:sz="4" w:space="0" w:color="auto"/>
                  </w:tcBorders>
                  <w:hideMark/>
                </w:tcPr>
                <w:p w14:paraId="4AFDCC68" w14:textId="77777777" w:rsidR="00B57A77" w:rsidRPr="005A6A94" w:rsidRDefault="00B57A77" w:rsidP="00B57A77">
                  <w:pPr>
                    <w:pStyle w:val="TAL"/>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HARQ-ACK with different priorities multiplexing using a PUCCH</w:t>
                  </w:r>
                </w:p>
              </w:tc>
              <w:tc>
                <w:tcPr>
                  <w:tcW w:w="0" w:type="auto"/>
                  <w:tcBorders>
                    <w:top w:val="single" w:sz="4" w:space="0" w:color="auto"/>
                    <w:left w:val="single" w:sz="4" w:space="0" w:color="auto"/>
                    <w:bottom w:val="single" w:sz="4" w:space="0" w:color="auto"/>
                    <w:right w:val="single" w:sz="4" w:space="0" w:color="auto"/>
                  </w:tcBorders>
                  <w:hideMark/>
                </w:tcPr>
                <w:p w14:paraId="05978A6D" w14:textId="77777777" w:rsidR="00B57A77" w:rsidRPr="005A6A94" w:rsidRDefault="00B57A77" w:rsidP="00B57A77">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1. Support multiplexing a high-priority HARQ-ACK and a low-priority HARQ-ACK into a PUCCH. Support separate coding for the two HARQ-ACKs.</w:t>
                  </w:r>
                </w:p>
                <w:p w14:paraId="21A62681" w14:textId="77777777" w:rsidR="00B57A77" w:rsidRPr="005A6A94" w:rsidRDefault="00B57A77" w:rsidP="00B57A77">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2. [Support multiplexing a low-priority HARQ-ACK and a high-priority SR into a PUCCH for some HARQ-ACK/SR PF combinations (FFS applicable combinations).]</w:t>
                  </w:r>
                </w:p>
                <w:p w14:paraId="7E1FF176" w14:textId="77777777" w:rsidR="00B57A77" w:rsidRPr="005A6A94" w:rsidRDefault="00B57A77" w:rsidP="00B57A77">
                  <w:pPr>
                    <w:spacing w:afterLines="50" w:after="120"/>
                    <w:contextualSpacing/>
                    <w:rPr>
                      <w:rFonts w:eastAsia="Times New Roman"/>
                    </w:rPr>
                  </w:pPr>
                  <w:r w:rsidRPr="005A6A94">
                    <w:rPr>
                      <w:rFonts w:eastAsia="Times New Roman"/>
                    </w:rPr>
                    <w:t>3. [Support multiplexing a low-priority HARQ-ACK, a high-priority HARQ-ACK and a high-priority SR into a PUCCH.]</w:t>
                  </w:r>
                </w:p>
              </w:tc>
              <w:tc>
                <w:tcPr>
                  <w:tcW w:w="0" w:type="auto"/>
                  <w:tcBorders>
                    <w:top w:val="single" w:sz="4" w:space="0" w:color="auto"/>
                    <w:left w:val="single" w:sz="4" w:space="0" w:color="auto"/>
                    <w:bottom w:val="single" w:sz="4" w:space="0" w:color="auto"/>
                    <w:right w:val="single" w:sz="4" w:space="0" w:color="auto"/>
                  </w:tcBorders>
                </w:tcPr>
                <w:p w14:paraId="2A7F2A77" w14:textId="77777777" w:rsidR="00B57A77" w:rsidRPr="005A6A94" w:rsidRDefault="00B57A77" w:rsidP="00B57A77">
                  <w:pPr>
                    <w:pStyle w:val="TAL"/>
                    <w:rPr>
                      <w:rFonts w:ascii="Times New Roman" w:hAnsi="Times New Roman"/>
                      <w:sz w:val="22"/>
                      <w:szCs w:val="22"/>
                    </w:rPr>
                  </w:pPr>
                  <w:r w:rsidRPr="005A6A94">
                    <w:rPr>
                      <w:rFonts w:ascii="Times New Roman" w:eastAsia="Times New Roman" w:hAnsi="Times New Roman"/>
                      <w:strike/>
                      <w:color w:val="FF0000"/>
                      <w:sz w:val="22"/>
                      <w:szCs w:val="22"/>
                      <w:lang w:eastAsia="ja-JP"/>
                    </w:rPr>
                    <w:t>11-3</w:t>
                  </w:r>
                  <w:r w:rsidRPr="005A6A94">
                    <w:rPr>
                      <w:rFonts w:ascii="Times New Roman" w:eastAsia="Times New Roman" w:hAnsi="Times New Roman"/>
                      <w:color w:val="FF0000"/>
                      <w:sz w:val="22"/>
                      <w:szCs w:val="22"/>
                      <w:lang w:eastAsia="ja-JP"/>
                    </w:rPr>
                    <w:t>one of {11-4, 11-4a}</w:t>
                  </w:r>
                </w:p>
                <w:p w14:paraId="6B8CCE9A" w14:textId="77777777" w:rsidR="00B57A77" w:rsidRPr="005A6A94" w:rsidRDefault="00B57A77" w:rsidP="00B57A77">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3DECCB4" w14:textId="77777777" w:rsidR="00B57A77" w:rsidRPr="005A6A94" w:rsidRDefault="00B57A77" w:rsidP="00B57A77">
                  <w:pPr>
                    <w:pStyle w:val="TAL"/>
                    <w:rPr>
                      <w:rFonts w:ascii="Times New Roman" w:eastAsia="SimSun" w:hAnsi="Times New Roman"/>
                      <w:sz w:val="22"/>
                      <w:szCs w:val="22"/>
                      <w:lang w:eastAsia="zh-CN"/>
                    </w:rPr>
                  </w:pPr>
                  <w:r w:rsidRPr="005A6A94">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55FD873" w14:textId="77777777" w:rsidR="00B57A77" w:rsidRPr="005A6A94" w:rsidRDefault="00B57A77" w:rsidP="00B57A77">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FFA36C" w14:textId="77777777" w:rsidR="00B57A77" w:rsidRPr="005A6A94" w:rsidRDefault="00B57A77" w:rsidP="00B57A77">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2D326F" w14:textId="77777777" w:rsidR="00B57A77" w:rsidRPr="005A6A94" w:rsidRDefault="00B57A77" w:rsidP="00B57A77">
                  <w:pPr>
                    <w:pStyle w:val="TAL"/>
                    <w:rPr>
                      <w:rFonts w:ascii="Times New Roman" w:hAnsi="Times New Roman"/>
                      <w:sz w:val="22"/>
                      <w:szCs w:val="22"/>
                      <w:lang w:eastAsia="ja-JP"/>
                    </w:rPr>
                  </w:pPr>
                  <w:r w:rsidRPr="005A6A94">
                    <w:rPr>
                      <w:rFonts w:ascii="Times New Roman" w:hAnsi="Times New Roman"/>
                      <w:sz w:val="22"/>
                      <w:szCs w:val="22"/>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4AF4C21C" w14:textId="77777777" w:rsidR="00B57A77" w:rsidRPr="005A6A94" w:rsidRDefault="00B57A77" w:rsidP="00B57A77">
                  <w:pPr>
                    <w:pStyle w:val="TAL"/>
                    <w:rPr>
                      <w:rFonts w:ascii="Times New Roman" w:hAnsi="Times New Roman"/>
                      <w:sz w:val="22"/>
                      <w:szCs w:val="22"/>
                    </w:rPr>
                  </w:pPr>
                  <w:r w:rsidRPr="005A6A94">
                    <w:rPr>
                      <w:rFonts w:ascii="Times New Roman" w:hAnsi="Times New Roman"/>
                      <w:sz w:val="22"/>
                      <w:szCs w:val="22"/>
                    </w:rPr>
                    <w:t>No</w:t>
                  </w:r>
                </w:p>
              </w:tc>
              <w:tc>
                <w:tcPr>
                  <w:tcW w:w="0" w:type="auto"/>
                  <w:tcBorders>
                    <w:top w:val="single" w:sz="4" w:space="0" w:color="auto"/>
                    <w:left w:val="single" w:sz="4" w:space="0" w:color="auto"/>
                    <w:bottom w:val="single" w:sz="4" w:space="0" w:color="auto"/>
                    <w:right w:val="single" w:sz="4" w:space="0" w:color="auto"/>
                  </w:tcBorders>
                  <w:hideMark/>
                </w:tcPr>
                <w:p w14:paraId="2AC79AB1" w14:textId="77777777" w:rsidR="00B57A77" w:rsidRPr="005A6A94" w:rsidRDefault="00B57A77" w:rsidP="00B57A77">
                  <w:pPr>
                    <w:pStyle w:val="TAL"/>
                    <w:rPr>
                      <w:rFonts w:ascii="Times New Roman" w:hAnsi="Times New Roman"/>
                      <w:sz w:val="22"/>
                      <w:szCs w:val="22"/>
                    </w:rPr>
                  </w:pPr>
                  <w:r w:rsidRPr="005A6A94">
                    <w:rPr>
                      <w:rFonts w:ascii="Times New Roman" w:hAnsi="Times New Roman"/>
                      <w:sz w:val="22"/>
                      <w:szCs w:val="22"/>
                    </w:rPr>
                    <w:t>No</w:t>
                  </w:r>
                </w:p>
              </w:tc>
              <w:tc>
                <w:tcPr>
                  <w:tcW w:w="0" w:type="auto"/>
                  <w:tcBorders>
                    <w:top w:val="single" w:sz="4" w:space="0" w:color="auto"/>
                    <w:left w:val="single" w:sz="4" w:space="0" w:color="auto"/>
                    <w:bottom w:val="single" w:sz="4" w:space="0" w:color="auto"/>
                    <w:right w:val="single" w:sz="4" w:space="0" w:color="auto"/>
                  </w:tcBorders>
                  <w:hideMark/>
                </w:tcPr>
                <w:p w14:paraId="46864F11" w14:textId="77777777" w:rsidR="00B57A77" w:rsidRPr="005A6A94" w:rsidRDefault="00B57A77" w:rsidP="00B57A77">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94260E" w14:textId="77777777" w:rsidR="00B57A77" w:rsidRPr="005A6A94" w:rsidRDefault="00B57A77" w:rsidP="00B57A77">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384A9A0" w14:textId="77777777" w:rsidR="00B57A77" w:rsidRPr="005A6A94" w:rsidRDefault="00B57A77" w:rsidP="00B57A77">
                  <w:pPr>
                    <w:pStyle w:val="TAL"/>
                    <w:rPr>
                      <w:rFonts w:ascii="Times New Roman" w:hAnsi="Times New Roman"/>
                      <w:sz w:val="22"/>
                      <w:szCs w:val="22"/>
                    </w:rPr>
                  </w:pPr>
                  <w:r w:rsidRPr="005A6A94">
                    <w:rPr>
                      <w:rFonts w:ascii="Times New Roman" w:hAnsi="Times New Roman"/>
                      <w:sz w:val="22"/>
                      <w:szCs w:val="22"/>
                    </w:rPr>
                    <w:t>Optional with capability signaling</w:t>
                  </w:r>
                </w:p>
              </w:tc>
            </w:tr>
            <w:tr w:rsidR="00B57A77" w14:paraId="026F9FFE" w14:textId="77777777" w:rsidTr="00B57A77">
              <w:trPr>
                <w:trHeight w:val="20"/>
              </w:trPr>
              <w:tc>
                <w:tcPr>
                  <w:tcW w:w="0" w:type="auto"/>
                  <w:tcBorders>
                    <w:top w:val="single" w:sz="4" w:space="0" w:color="auto"/>
                    <w:left w:val="single" w:sz="4" w:space="0" w:color="auto"/>
                    <w:bottom w:val="single" w:sz="4" w:space="0" w:color="auto"/>
                    <w:right w:val="single" w:sz="4" w:space="0" w:color="auto"/>
                  </w:tcBorders>
                  <w:hideMark/>
                </w:tcPr>
                <w:p w14:paraId="65C75BF5" w14:textId="77777777" w:rsidR="00B57A77" w:rsidRPr="005A6A94" w:rsidRDefault="00B57A77" w:rsidP="00B57A77">
                  <w:pPr>
                    <w:pStyle w:val="TAL"/>
                    <w:rPr>
                      <w:rFonts w:ascii="Times New Roman" w:hAnsi="Times New Roman"/>
                      <w:sz w:val="22"/>
                      <w:szCs w:val="22"/>
                      <w:lang w:eastAsia="ja-JP"/>
                    </w:rPr>
                  </w:pPr>
                  <w:r w:rsidRPr="005A6A94">
                    <w:rPr>
                      <w:rFonts w:ascii="Times New Roman" w:hAnsi="Times New Roman"/>
                      <w:sz w:val="22"/>
                      <w:szCs w:val="22"/>
                      <w:lang w:eastAsia="ja-JP"/>
                    </w:rPr>
                    <w:t xml:space="preserve"> 25.</w:t>
                  </w:r>
                  <w:r w:rsidRPr="005A6A94">
                    <w:rPr>
                      <w:rFonts w:ascii="Times New Roman" w:hAnsi="Times New Roman"/>
                      <w:sz w:val="22"/>
                      <w:szCs w:val="22"/>
                    </w:rPr>
                    <w:t xml:space="preserve"> </w:t>
                  </w:r>
                  <w:r w:rsidRPr="005A6A94">
                    <w:rPr>
                      <w:rFonts w:ascii="Times New Roman" w:hAnsi="Times New Roman"/>
                      <w:sz w:val="22"/>
                      <w:szCs w:val="22"/>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2C1FB92C" w14:textId="77777777" w:rsidR="00B57A77" w:rsidRPr="005A6A94" w:rsidRDefault="00B57A77" w:rsidP="00B57A77">
                  <w:pPr>
                    <w:pStyle w:val="TAL"/>
                    <w:rPr>
                      <w:rFonts w:ascii="Times New Roman" w:hAnsi="Times New Roman"/>
                      <w:sz w:val="22"/>
                      <w:szCs w:val="22"/>
                      <w:lang w:eastAsia="ja-JP"/>
                    </w:rPr>
                  </w:pPr>
                  <w:r w:rsidRPr="005A6A94">
                    <w:rPr>
                      <w:rFonts w:ascii="Times New Roman" w:hAnsi="Times New Roman"/>
                      <w:sz w:val="22"/>
                      <w:szCs w:val="22"/>
                      <w:lang w:eastAsia="ja-JP"/>
                    </w:rPr>
                    <w:t>25-17</w:t>
                  </w:r>
                </w:p>
                <w:p w14:paraId="580F876D" w14:textId="77777777" w:rsidR="00B57A77" w:rsidRPr="005A6A94" w:rsidRDefault="00B57A77" w:rsidP="00B57A77">
                  <w:pPr>
                    <w:pStyle w:val="TAL"/>
                    <w:rPr>
                      <w:rFonts w:ascii="Times New Roman" w:hAnsi="Times New Roman"/>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6CB5482" w14:textId="77777777" w:rsidR="00B57A77" w:rsidRPr="005A6A94" w:rsidRDefault="00B57A77" w:rsidP="00B57A77">
                  <w:pPr>
                    <w:pStyle w:val="TAL"/>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HARQ-ACK piggybacked on a PUSCH of a different priority</w:t>
                  </w:r>
                </w:p>
              </w:tc>
              <w:tc>
                <w:tcPr>
                  <w:tcW w:w="0" w:type="auto"/>
                  <w:tcBorders>
                    <w:top w:val="single" w:sz="4" w:space="0" w:color="auto"/>
                    <w:left w:val="single" w:sz="4" w:space="0" w:color="auto"/>
                    <w:bottom w:val="single" w:sz="4" w:space="0" w:color="auto"/>
                    <w:right w:val="single" w:sz="4" w:space="0" w:color="auto"/>
                  </w:tcBorders>
                  <w:hideMark/>
                </w:tcPr>
                <w:p w14:paraId="2175FF5B" w14:textId="77777777" w:rsidR="00B57A77" w:rsidRPr="005A6A94" w:rsidRDefault="00B57A77" w:rsidP="00B57A77">
                  <w:pPr>
                    <w:pStyle w:val="TAL"/>
                    <w:rPr>
                      <w:rFonts w:ascii="Times New Roman" w:hAnsi="Times New Roman"/>
                      <w:sz w:val="22"/>
                      <w:szCs w:val="22"/>
                    </w:rPr>
                  </w:pPr>
                  <w:r w:rsidRPr="005A6A94">
                    <w:rPr>
                      <w:rFonts w:ascii="Times New Roman" w:hAnsi="Times New Roman"/>
                      <w:color w:val="FF0000"/>
                      <w:sz w:val="22"/>
                      <w:szCs w:val="22"/>
                    </w:rPr>
                    <w:t>1. Configuration of PHY priority level for CG PUSCH, and dynamic indication of priority level for dynamic PUSCH with a single DCI format</w:t>
                  </w:r>
                </w:p>
                <w:p w14:paraId="46D210C3" w14:textId="77777777" w:rsidR="00B57A77" w:rsidRPr="005A6A94" w:rsidRDefault="00B57A77" w:rsidP="00B57A77">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trike/>
                      <w:color w:val="FF0000"/>
                      <w:sz w:val="22"/>
                      <w:szCs w:val="22"/>
                      <w:lang w:eastAsia="ja-JP"/>
                    </w:rPr>
                    <w:t>1</w:t>
                  </w:r>
                  <w:r w:rsidRPr="005A6A94">
                    <w:rPr>
                      <w:rFonts w:ascii="Times New Roman" w:eastAsia="Times New Roman" w:hAnsi="Times New Roman"/>
                      <w:color w:val="FF0000"/>
                      <w:sz w:val="22"/>
                      <w:szCs w:val="22"/>
                      <w:lang w:eastAsia="ja-JP"/>
                    </w:rPr>
                    <w:t>2</w:t>
                  </w:r>
                  <w:r w:rsidRPr="005A6A94">
                    <w:rPr>
                      <w:rFonts w:ascii="Times New Roman" w:eastAsia="Times New Roman" w:hAnsi="Times New Roman"/>
                      <w:sz w:val="22"/>
                      <w:szCs w:val="22"/>
                      <w:lang w:eastAsia="ja-JP"/>
                    </w:rPr>
                    <w:t>. Support multiplexing a low-priority HARQ-ACK in a high-priority PUSCH (conveying UL-SCH only). Support separate beta_offset values for this priority combination.</w:t>
                  </w:r>
                </w:p>
                <w:p w14:paraId="03D9E65B" w14:textId="77777777" w:rsidR="00B57A77" w:rsidRPr="005A6A94" w:rsidRDefault="00B57A77" w:rsidP="00B57A77">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trike/>
                      <w:color w:val="FF0000"/>
                      <w:sz w:val="22"/>
                      <w:szCs w:val="22"/>
                      <w:lang w:eastAsia="ja-JP"/>
                    </w:rPr>
                    <w:t>2</w:t>
                  </w:r>
                  <w:r w:rsidRPr="005A6A94">
                    <w:rPr>
                      <w:rFonts w:ascii="Times New Roman" w:eastAsia="Times New Roman" w:hAnsi="Times New Roman"/>
                      <w:color w:val="FF0000"/>
                      <w:sz w:val="22"/>
                      <w:szCs w:val="22"/>
                      <w:lang w:eastAsia="ja-JP"/>
                    </w:rPr>
                    <w:t>3</w:t>
                  </w:r>
                  <w:r w:rsidRPr="005A6A94">
                    <w:rPr>
                      <w:rFonts w:ascii="Times New Roman" w:eastAsia="Times New Roman" w:hAnsi="Times New Roman"/>
                      <w:sz w:val="22"/>
                      <w:szCs w:val="22"/>
                      <w:lang w:eastAsia="ja-JP"/>
                    </w:rPr>
                    <w:t>. Support multiplexing a high-priority HARQ-ACK in a low-priority PUSCH (conveying UL-SCH only). Support separate beta_offset values for this priority combination.</w:t>
                  </w:r>
                </w:p>
                <w:p w14:paraId="5966D88B" w14:textId="77777777" w:rsidR="00B57A77" w:rsidRPr="005A6A94" w:rsidRDefault="00B57A77" w:rsidP="00B57A77">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trike/>
                      <w:color w:val="FF0000"/>
                      <w:sz w:val="22"/>
                      <w:szCs w:val="22"/>
                      <w:lang w:eastAsia="ja-JP"/>
                    </w:rPr>
                    <w:t>3</w:t>
                  </w:r>
                  <w:r w:rsidRPr="005A6A94">
                    <w:rPr>
                      <w:rFonts w:ascii="Times New Roman" w:eastAsia="Times New Roman" w:hAnsi="Times New Roman"/>
                      <w:color w:val="FF0000"/>
                      <w:sz w:val="22"/>
                      <w:szCs w:val="22"/>
                      <w:lang w:eastAsia="ja-JP"/>
                    </w:rPr>
                    <w:t>4</w:t>
                  </w:r>
                  <w:r w:rsidRPr="005A6A94">
                    <w:rPr>
                      <w:rFonts w:ascii="Times New Roman" w:eastAsia="Times New Roman" w:hAnsi="Times New Roman"/>
                      <w:sz w:val="22"/>
                      <w:szCs w:val="22"/>
                      <w:lang w:eastAsia="ja-JP"/>
                    </w:rPr>
                    <w:t>. Support multiplexing a low-priority HARQ-ACK, a high-priority PUSCH conveying UL-SCH, a high-priority HARQ-ACK and/or CSI.</w:t>
                  </w:r>
                </w:p>
                <w:p w14:paraId="598E4222" w14:textId="77777777" w:rsidR="00B57A77" w:rsidRPr="005A6A94" w:rsidRDefault="00B57A77" w:rsidP="00B57A77">
                  <w:pPr>
                    <w:spacing w:afterLines="50" w:after="120"/>
                    <w:contextualSpacing/>
                    <w:rPr>
                      <w:rFonts w:eastAsia="Times New Roman"/>
                    </w:rPr>
                  </w:pPr>
                  <w:r w:rsidRPr="005A6A94">
                    <w:rPr>
                      <w:rFonts w:eastAsia="Times New Roman"/>
                      <w:strike/>
                      <w:color w:val="FF0000"/>
                    </w:rPr>
                    <w:t>4</w:t>
                  </w:r>
                  <w:r w:rsidRPr="005A6A94">
                    <w:rPr>
                      <w:rFonts w:eastAsia="Times New Roman"/>
                      <w:color w:val="FF0000"/>
                    </w:rPr>
                    <w:t>5</w:t>
                  </w:r>
                  <w:r w:rsidRPr="005A6A94">
                    <w:rPr>
                      <w:rFonts w:eastAsia="Times New Roman"/>
                    </w:rPr>
                    <w:t>. Support multiplexing a high-priority HARQ-ACK, a low-priority PUSCH conveying UL-SCH, a low-priority HARQ-ACK and/or CSI.</w:t>
                  </w:r>
                </w:p>
              </w:tc>
              <w:tc>
                <w:tcPr>
                  <w:tcW w:w="0" w:type="auto"/>
                  <w:tcBorders>
                    <w:top w:val="single" w:sz="4" w:space="0" w:color="auto"/>
                    <w:left w:val="single" w:sz="4" w:space="0" w:color="auto"/>
                    <w:bottom w:val="single" w:sz="4" w:space="0" w:color="auto"/>
                    <w:right w:val="single" w:sz="4" w:space="0" w:color="auto"/>
                  </w:tcBorders>
                  <w:hideMark/>
                </w:tcPr>
                <w:p w14:paraId="418BF2EF" w14:textId="77777777" w:rsidR="00B57A77" w:rsidRPr="005A6A94" w:rsidRDefault="00B57A77" w:rsidP="00B57A77">
                  <w:pPr>
                    <w:pStyle w:val="TAL"/>
                    <w:rPr>
                      <w:rFonts w:ascii="Times New Roman" w:hAnsi="Times New Roman"/>
                      <w:sz w:val="22"/>
                      <w:szCs w:val="22"/>
                    </w:rPr>
                  </w:pPr>
                  <w:r w:rsidRPr="005A6A94">
                    <w:rPr>
                      <w:rFonts w:ascii="Times New Roman" w:eastAsia="Times New Roman" w:hAnsi="Times New Roman"/>
                      <w:strike/>
                      <w:color w:val="FF0000"/>
                      <w:sz w:val="22"/>
                      <w:szCs w:val="22"/>
                      <w:lang w:eastAsia="ja-JP"/>
                    </w:rPr>
                    <w:t>11-3</w:t>
                  </w:r>
                  <w:r w:rsidRPr="005A6A94">
                    <w:rPr>
                      <w:rFonts w:ascii="Times New Roman" w:eastAsia="Times New Roman" w:hAnsi="Times New Roman"/>
                      <w:color w:val="FF0000"/>
                      <w:sz w:val="22"/>
                      <w:szCs w:val="22"/>
                      <w:lang w:eastAsia="ja-JP"/>
                    </w:rPr>
                    <w:t>one of {11-4, 11-4a}</w:t>
                  </w:r>
                </w:p>
                <w:p w14:paraId="30F399D6" w14:textId="77777777" w:rsidR="00B57A77" w:rsidRPr="005A6A94" w:rsidRDefault="00B57A77" w:rsidP="00B57A77">
                  <w:pPr>
                    <w:pStyle w:val="TAL"/>
                    <w:rPr>
                      <w:rFonts w:ascii="Times New Roman" w:hAnsi="Times New Roman"/>
                      <w:strike/>
                      <w:sz w:val="22"/>
                      <w:szCs w:val="22"/>
                    </w:rPr>
                  </w:pPr>
                  <w:r w:rsidRPr="005A6A94">
                    <w:rPr>
                      <w:rFonts w:ascii="Times New Roman" w:hAnsi="Times New Roman"/>
                      <w:strike/>
                      <w:color w:val="FF0000"/>
                      <w:sz w:val="22"/>
                      <w:szCs w:val="22"/>
                    </w:rPr>
                    <w:t>12-1</w:t>
                  </w:r>
                </w:p>
              </w:tc>
              <w:tc>
                <w:tcPr>
                  <w:tcW w:w="0" w:type="auto"/>
                  <w:tcBorders>
                    <w:top w:val="single" w:sz="4" w:space="0" w:color="auto"/>
                    <w:left w:val="single" w:sz="4" w:space="0" w:color="auto"/>
                    <w:bottom w:val="single" w:sz="4" w:space="0" w:color="auto"/>
                    <w:right w:val="single" w:sz="4" w:space="0" w:color="auto"/>
                  </w:tcBorders>
                  <w:hideMark/>
                </w:tcPr>
                <w:p w14:paraId="0C616682" w14:textId="77777777" w:rsidR="00B57A77" w:rsidRPr="005A6A94" w:rsidRDefault="00B57A77" w:rsidP="00B57A77">
                  <w:pPr>
                    <w:pStyle w:val="TAL"/>
                    <w:rPr>
                      <w:rFonts w:ascii="Times New Roman" w:eastAsia="SimSun" w:hAnsi="Times New Roman"/>
                      <w:sz w:val="22"/>
                      <w:szCs w:val="22"/>
                      <w:lang w:eastAsia="zh-CN"/>
                    </w:rPr>
                  </w:pPr>
                  <w:r w:rsidRPr="005A6A94">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FA652CF" w14:textId="77777777" w:rsidR="00B57A77" w:rsidRPr="005A6A94" w:rsidRDefault="00B57A77" w:rsidP="00B57A77">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0" w:type="auto"/>
                  <w:tcBorders>
                    <w:top w:val="single" w:sz="4" w:space="0" w:color="auto"/>
                    <w:left w:val="single" w:sz="4" w:space="0" w:color="auto"/>
                    <w:bottom w:val="single" w:sz="4" w:space="0" w:color="auto"/>
                    <w:right w:val="single" w:sz="4" w:space="0" w:color="auto"/>
                  </w:tcBorders>
                </w:tcPr>
                <w:p w14:paraId="7AC390E8" w14:textId="77777777" w:rsidR="00B57A77" w:rsidRPr="005A6A94" w:rsidRDefault="00B57A77" w:rsidP="00B57A77">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9B1FF3" w14:textId="77777777" w:rsidR="00B57A77" w:rsidRPr="005A6A94" w:rsidRDefault="00B57A77" w:rsidP="00B57A77">
                  <w:pPr>
                    <w:pStyle w:val="TAL"/>
                    <w:rPr>
                      <w:rFonts w:ascii="Times New Roman" w:hAnsi="Times New Roman"/>
                      <w:sz w:val="22"/>
                      <w:szCs w:val="22"/>
                      <w:lang w:eastAsia="ja-JP"/>
                    </w:rPr>
                  </w:pPr>
                  <w:r w:rsidRPr="005A6A94">
                    <w:rPr>
                      <w:rFonts w:ascii="Times New Roman" w:hAnsi="Times New Roman"/>
                      <w:sz w:val="22"/>
                      <w:szCs w:val="22"/>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492576EE" w14:textId="77777777" w:rsidR="00B57A77" w:rsidRPr="005A6A94" w:rsidRDefault="00B57A77" w:rsidP="00B57A77">
                  <w:pPr>
                    <w:pStyle w:val="TAL"/>
                    <w:rPr>
                      <w:rFonts w:ascii="Times New Roman" w:hAnsi="Times New Roman"/>
                      <w:sz w:val="22"/>
                      <w:szCs w:val="22"/>
                    </w:rPr>
                  </w:pPr>
                  <w:r w:rsidRPr="005A6A94">
                    <w:rPr>
                      <w:rFonts w:ascii="Times New Roman" w:hAnsi="Times New Roman"/>
                      <w:sz w:val="22"/>
                      <w:szCs w:val="22"/>
                    </w:rPr>
                    <w:t>No</w:t>
                  </w:r>
                </w:p>
              </w:tc>
              <w:tc>
                <w:tcPr>
                  <w:tcW w:w="0" w:type="auto"/>
                  <w:tcBorders>
                    <w:top w:val="single" w:sz="4" w:space="0" w:color="auto"/>
                    <w:left w:val="single" w:sz="4" w:space="0" w:color="auto"/>
                    <w:bottom w:val="single" w:sz="4" w:space="0" w:color="auto"/>
                    <w:right w:val="single" w:sz="4" w:space="0" w:color="auto"/>
                  </w:tcBorders>
                  <w:hideMark/>
                </w:tcPr>
                <w:p w14:paraId="3D507781" w14:textId="77777777" w:rsidR="00B57A77" w:rsidRPr="005A6A94" w:rsidRDefault="00B57A77" w:rsidP="00B57A77">
                  <w:pPr>
                    <w:pStyle w:val="TAL"/>
                    <w:rPr>
                      <w:rFonts w:ascii="Times New Roman" w:hAnsi="Times New Roman"/>
                      <w:sz w:val="22"/>
                      <w:szCs w:val="22"/>
                    </w:rPr>
                  </w:pPr>
                  <w:r w:rsidRPr="005A6A94">
                    <w:rPr>
                      <w:rFonts w:ascii="Times New Roman" w:hAnsi="Times New Roman"/>
                      <w:sz w:val="22"/>
                      <w:szCs w:val="22"/>
                    </w:rPr>
                    <w:t>No</w:t>
                  </w:r>
                </w:p>
              </w:tc>
              <w:tc>
                <w:tcPr>
                  <w:tcW w:w="0" w:type="auto"/>
                  <w:tcBorders>
                    <w:top w:val="single" w:sz="4" w:space="0" w:color="auto"/>
                    <w:left w:val="single" w:sz="4" w:space="0" w:color="auto"/>
                    <w:bottom w:val="single" w:sz="4" w:space="0" w:color="auto"/>
                    <w:right w:val="single" w:sz="4" w:space="0" w:color="auto"/>
                  </w:tcBorders>
                  <w:hideMark/>
                </w:tcPr>
                <w:p w14:paraId="5305710B" w14:textId="77777777" w:rsidR="00B57A77" w:rsidRPr="005A6A94" w:rsidRDefault="00B57A77" w:rsidP="00B57A77">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CEA364" w14:textId="77777777" w:rsidR="00B57A77" w:rsidRPr="005A6A94" w:rsidRDefault="00B57A77" w:rsidP="00B57A77">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C5EF87D" w14:textId="77777777" w:rsidR="00B57A77" w:rsidRPr="005A6A94" w:rsidRDefault="00B57A77" w:rsidP="00B57A77">
                  <w:pPr>
                    <w:pStyle w:val="TAL"/>
                    <w:rPr>
                      <w:rFonts w:ascii="Times New Roman" w:hAnsi="Times New Roman"/>
                      <w:sz w:val="22"/>
                      <w:szCs w:val="22"/>
                    </w:rPr>
                  </w:pPr>
                  <w:r w:rsidRPr="005A6A94">
                    <w:rPr>
                      <w:rFonts w:ascii="Times New Roman" w:hAnsi="Times New Roman"/>
                      <w:sz w:val="22"/>
                      <w:szCs w:val="22"/>
                    </w:rPr>
                    <w:t>Optional with capability signaling</w:t>
                  </w:r>
                </w:p>
              </w:tc>
            </w:tr>
          </w:tbl>
          <w:p w14:paraId="5066CAB4" w14:textId="77777777" w:rsidR="00450545" w:rsidRDefault="00450545" w:rsidP="000F06DD">
            <w:pPr>
              <w:rPr>
                <w:lang w:eastAsia="zh-CN"/>
              </w:rPr>
            </w:pPr>
          </w:p>
        </w:tc>
      </w:tr>
      <w:tr w:rsidR="00B57A77" w14:paraId="7D90ABBA" w14:textId="77777777" w:rsidTr="00631BEC">
        <w:tc>
          <w:tcPr>
            <w:tcW w:w="0" w:type="auto"/>
          </w:tcPr>
          <w:p w14:paraId="5351E1E1" w14:textId="07CFF401" w:rsidR="00B57A77" w:rsidRDefault="00B5663B" w:rsidP="000F06DD">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0" w:type="auto"/>
          </w:tcPr>
          <w:p w14:paraId="0753656F" w14:textId="338B53DD" w:rsidR="00B57A77" w:rsidRPr="00242E76" w:rsidRDefault="00B5663B" w:rsidP="000F06DD">
            <w:pPr>
              <w:spacing w:afterLines="50" w:after="120"/>
              <w:jc w:val="both"/>
              <w:rPr>
                <w:sz w:val="22"/>
                <w:lang w:val="en-US"/>
              </w:rPr>
            </w:pPr>
            <w:r>
              <w:rPr>
                <w:rFonts w:hint="eastAsia"/>
                <w:sz w:val="22"/>
                <w:lang w:val="en-US"/>
              </w:rPr>
              <w:t>S</w:t>
            </w:r>
            <w:r>
              <w:rPr>
                <w:sz w:val="22"/>
                <w:lang w:val="en-US"/>
              </w:rPr>
              <w:t>amsung</w:t>
            </w:r>
          </w:p>
        </w:tc>
        <w:tc>
          <w:tcPr>
            <w:tcW w:w="0" w:type="auto"/>
          </w:tcPr>
          <w:p w14:paraId="25670DFF" w14:textId="52E37765" w:rsidR="00B57A77" w:rsidRDefault="00B5663B" w:rsidP="000F06DD">
            <w:pPr>
              <w:rPr>
                <w:lang w:eastAsia="zh-CN"/>
              </w:rPr>
            </w:pPr>
            <w:r w:rsidRPr="00B5663B">
              <w:rPr>
                <w:lang w:eastAsia="zh-CN"/>
              </w:rPr>
              <w:t>25-16 and 25-17 should be merged together since there is no benefit to make them separately, and 12-1 (UL intra-UE multiplexing/prioritization of overlapping channel/signals with two priority levels in physical layer) should be prerequisite feature for that.</w:t>
            </w:r>
          </w:p>
        </w:tc>
      </w:tr>
      <w:tr w:rsidR="00B57A77" w14:paraId="3B856F48" w14:textId="77777777" w:rsidTr="00631BEC">
        <w:tc>
          <w:tcPr>
            <w:tcW w:w="0" w:type="auto"/>
          </w:tcPr>
          <w:p w14:paraId="67B14DB3" w14:textId="05B261C5" w:rsidR="00B57A77" w:rsidRDefault="00631BEC" w:rsidP="000F06DD">
            <w:pPr>
              <w:spacing w:afterLines="50" w:after="120"/>
              <w:jc w:val="both"/>
              <w:rPr>
                <w:rFonts w:eastAsia="ＭＳ 明朝"/>
                <w:sz w:val="22"/>
              </w:rPr>
            </w:pPr>
            <w:r>
              <w:rPr>
                <w:rFonts w:eastAsia="ＭＳ 明朝" w:hint="eastAsia"/>
                <w:sz w:val="22"/>
              </w:rPr>
              <w:t>[</w:t>
            </w:r>
            <w:r>
              <w:rPr>
                <w:rFonts w:eastAsia="ＭＳ 明朝"/>
                <w:sz w:val="22"/>
              </w:rPr>
              <w:t>10]</w:t>
            </w:r>
          </w:p>
        </w:tc>
        <w:tc>
          <w:tcPr>
            <w:tcW w:w="0" w:type="auto"/>
          </w:tcPr>
          <w:p w14:paraId="17FEB84D" w14:textId="22AC84B9" w:rsidR="00B57A77" w:rsidRPr="00242E76" w:rsidRDefault="00631BEC" w:rsidP="000F06DD">
            <w:pPr>
              <w:spacing w:afterLines="50" w:after="120"/>
              <w:jc w:val="both"/>
              <w:rPr>
                <w:sz w:val="22"/>
                <w:lang w:val="en-US"/>
              </w:rPr>
            </w:pPr>
            <w:r>
              <w:rPr>
                <w:rFonts w:hint="eastAsia"/>
                <w:sz w:val="22"/>
                <w:lang w:val="en-US"/>
              </w:rPr>
              <w:t>A</w:t>
            </w:r>
            <w:r>
              <w:rPr>
                <w:sz w:val="22"/>
                <w:lang w:val="en-US"/>
              </w:rPr>
              <w:t>pple</w:t>
            </w:r>
          </w:p>
        </w:tc>
        <w:tc>
          <w:tcPr>
            <w:tcW w:w="0" w:type="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547"/>
              <w:gridCol w:w="2650"/>
              <w:gridCol w:w="5988"/>
              <w:gridCol w:w="512"/>
              <w:gridCol w:w="527"/>
              <w:gridCol w:w="517"/>
              <w:gridCol w:w="222"/>
              <w:gridCol w:w="3393"/>
              <w:gridCol w:w="447"/>
              <w:gridCol w:w="447"/>
              <w:gridCol w:w="517"/>
              <w:gridCol w:w="222"/>
              <w:gridCol w:w="1616"/>
            </w:tblGrid>
            <w:tr w:rsidR="00286C4C" w14:paraId="186AE96D" w14:textId="77777777" w:rsidTr="00631BEC">
              <w:trPr>
                <w:trHeight w:val="20"/>
              </w:trPr>
              <w:tc>
                <w:tcPr>
                  <w:tcW w:w="0" w:type="auto"/>
                  <w:tcBorders>
                    <w:top w:val="single" w:sz="4" w:space="0" w:color="auto"/>
                    <w:left w:val="single" w:sz="4" w:space="0" w:color="auto"/>
                    <w:bottom w:val="single" w:sz="4" w:space="0" w:color="auto"/>
                    <w:right w:val="single" w:sz="4" w:space="0" w:color="auto"/>
                  </w:tcBorders>
                  <w:hideMark/>
                </w:tcPr>
                <w:p w14:paraId="7153FF96" w14:textId="77777777" w:rsidR="00631BEC" w:rsidRDefault="00631BEC" w:rsidP="00631BEC">
                  <w:pPr>
                    <w:pStyle w:val="TAL"/>
                    <w:rPr>
                      <w:rFonts w:asciiTheme="majorHAnsi" w:hAnsiTheme="majorHAnsi" w:cstheme="majorHAnsi"/>
                      <w:szCs w:val="18"/>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3E81178D" w14:textId="77777777" w:rsidR="00631BEC" w:rsidRDefault="00631BEC" w:rsidP="00631BEC">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0" w:type="auto"/>
                  <w:tcBorders>
                    <w:top w:val="single" w:sz="4" w:space="0" w:color="auto"/>
                    <w:left w:val="single" w:sz="4" w:space="0" w:color="auto"/>
                    <w:bottom w:val="single" w:sz="4" w:space="0" w:color="auto"/>
                    <w:right w:val="single" w:sz="4" w:space="0" w:color="auto"/>
                  </w:tcBorders>
                  <w:hideMark/>
                </w:tcPr>
                <w:p w14:paraId="79715203" w14:textId="77777777" w:rsidR="00631BEC" w:rsidRDefault="00631BEC" w:rsidP="00631BEC">
                  <w:pPr>
                    <w:pStyle w:val="TAL"/>
                    <w:rPr>
                      <w:rFonts w:eastAsia="Times New Roman"/>
                      <w:lang w:eastAsia="ja-JP"/>
                    </w:rPr>
                  </w:pPr>
                  <w:r>
                    <w:rPr>
                      <w:rFonts w:eastAsia="Times New Roman"/>
                      <w:lang w:eastAsia="ja-JP"/>
                    </w:rPr>
                    <w:t>HARQ-ACK with different priorities multiplexing using a PUCCH</w:t>
                  </w:r>
                </w:p>
              </w:tc>
              <w:tc>
                <w:tcPr>
                  <w:tcW w:w="0" w:type="auto"/>
                  <w:tcBorders>
                    <w:top w:val="single" w:sz="4" w:space="0" w:color="auto"/>
                    <w:left w:val="single" w:sz="4" w:space="0" w:color="auto"/>
                    <w:bottom w:val="single" w:sz="4" w:space="0" w:color="auto"/>
                    <w:right w:val="single" w:sz="4" w:space="0" w:color="auto"/>
                  </w:tcBorders>
                  <w:hideMark/>
                </w:tcPr>
                <w:p w14:paraId="0B643C79" w14:textId="77777777" w:rsidR="00631BEC" w:rsidRDefault="00631BEC" w:rsidP="00631BE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F709958" w14:textId="77777777" w:rsidR="00631BEC" w:rsidRPr="007D486D" w:rsidRDefault="00631BEC" w:rsidP="00631BEC">
                  <w:pPr>
                    <w:pStyle w:val="TAL"/>
                    <w:spacing w:line="256" w:lineRule="auto"/>
                    <w:rPr>
                      <w:rFonts w:asciiTheme="majorHAnsi" w:eastAsia="Times New Roman" w:hAnsiTheme="majorHAnsi" w:cstheme="majorHAnsi"/>
                      <w:strike/>
                      <w:color w:val="FF0000"/>
                      <w:szCs w:val="18"/>
                      <w:lang w:eastAsia="ja-JP"/>
                    </w:rPr>
                  </w:pPr>
                  <w:r>
                    <w:rPr>
                      <w:rFonts w:asciiTheme="majorHAnsi" w:eastAsia="Times New Roman" w:hAnsiTheme="majorHAnsi" w:cstheme="majorHAnsi"/>
                      <w:szCs w:val="18"/>
                      <w:lang w:eastAsia="ja-JP"/>
                    </w:rPr>
                    <w:t>2</w:t>
                  </w:r>
                  <w:r w:rsidRPr="007D486D">
                    <w:rPr>
                      <w:rFonts w:asciiTheme="majorHAnsi" w:eastAsia="Times New Roman" w:hAnsiTheme="majorHAnsi" w:cstheme="majorHAnsi"/>
                      <w:strike/>
                      <w:color w:val="FF0000"/>
                      <w:szCs w:val="18"/>
                      <w:lang w:eastAsia="ja-JP"/>
                    </w:rPr>
                    <w:t>. [Support multiplexing a low-priority HARQ-ACK and a high-priority SR into a PUCCH for some HARQ-ACK/SR PF combinations (FFS applicable combinations).]</w:t>
                  </w:r>
                </w:p>
                <w:p w14:paraId="3DB77EF7" w14:textId="77777777" w:rsidR="00631BEC" w:rsidRDefault="00631BEC" w:rsidP="00631BEC">
                  <w:pPr>
                    <w:autoSpaceDE w:val="0"/>
                    <w:autoSpaceDN w:val="0"/>
                    <w:adjustRightInd w:val="0"/>
                    <w:snapToGrid w:val="0"/>
                    <w:spacing w:afterLines="50" w:after="120"/>
                    <w:contextualSpacing/>
                    <w:jc w:val="both"/>
                    <w:rPr>
                      <w:rFonts w:ascii="Arial" w:eastAsia="Times New Roman" w:hAnsi="Arial"/>
                      <w:sz w:val="18"/>
                    </w:rPr>
                  </w:pPr>
                  <w:r w:rsidRPr="007D486D">
                    <w:rPr>
                      <w:rFonts w:asciiTheme="majorHAnsi" w:eastAsia="Times New Roman" w:hAnsiTheme="majorHAnsi" w:cstheme="majorHAnsi"/>
                      <w:strike/>
                      <w:color w:val="FF0000"/>
                      <w:sz w:val="18"/>
                      <w:szCs w:val="18"/>
                    </w:rPr>
                    <w:t>3. [Support multiplexing a low-priority HARQ-ACK, a high-priority HARQ-ACK and a high-priority SR into a PUCCH.]</w:t>
                  </w:r>
                </w:p>
              </w:tc>
              <w:tc>
                <w:tcPr>
                  <w:tcW w:w="0" w:type="auto"/>
                  <w:tcBorders>
                    <w:top w:val="single" w:sz="4" w:space="0" w:color="auto"/>
                    <w:left w:val="single" w:sz="4" w:space="0" w:color="auto"/>
                    <w:bottom w:val="single" w:sz="4" w:space="0" w:color="auto"/>
                    <w:right w:val="single" w:sz="4" w:space="0" w:color="auto"/>
                  </w:tcBorders>
                </w:tcPr>
                <w:p w14:paraId="438E93D6" w14:textId="77777777" w:rsidR="00631BEC" w:rsidRDefault="00631BEC" w:rsidP="00631BEC">
                  <w:pPr>
                    <w:pStyle w:val="TAL"/>
                  </w:pPr>
                  <w:r>
                    <w:t>11-3</w:t>
                  </w:r>
                </w:p>
                <w:p w14:paraId="4FCA44DE" w14:textId="77777777" w:rsidR="00631BEC" w:rsidRDefault="00631BEC" w:rsidP="00631BE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C0E778" w14:textId="77777777" w:rsidR="00631BEC" w:rsidRDefault="00631BEC" w:rsidP="00631BE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C7CB2E0" w14:textId="77777777" w:rsidR="00631BEC" w:rsidRDefault="00631BEC" w:rsidP="00631BEC">
                  <w:pPr>
                    <w:pStyle w:val="TAL"/>
                    <w:rPr>
                      <w:rFonts w:asciiTheme="majorHAnsi" w:hAnsiTheme="majorHAnsi" w:cstheme="majorHAnsi"/>
                      <w:szCs w:val="18"/>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E6EB68" w14:textId="77777777" w:rsidR="00631BEC" w:rsidRDefault="00631BEC" w:rsidP="00631BEC">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E1B8D2" w14:textId="77777777" w:rsidR="00631BEC" w:rsidRDefault="00631BEC" w:rsidP="00631BEC">
                  <w:pPr>
                    <w:pStyle w:val="TAL"/>
                    <w:rPr>
                      <w:rFonts w:asciiTheme="majorHAnsi" w:hAnsiTheme="majorHAnsi" w:cstheme="majorBidi"/>
                      <w:lang w:eastAsia="ja-JP"/>
                    </w:rPr>
                  </w:pPr>
                  <w:r>
                    <w:rPr>
                      <w:rFonts w:asciiTheme="majorHAnsi" w:hAnsiTheme="majorHAnsi" w:cstheme="majorBidi"/>
                      <w:lang w:eastAsia="ja-JP"/>
                    </w:rPr>
                    <w:t>Per UE</w:t>
                  </w:r>
                </w:p>
                <w:p w14:paraId="057C0112" w14:textId="77777777" w:rsidR="00631BEC" w:rsidRPr="00D02050" w:rsidRDefault="00631BEC" w:rsidP="00631BEC">
                  <w:pPr>
                    <w:pStyle w:val="TAL"/>
                    <w:rPr>
                      <w:rFonts w:asciiTheme="majorHAnsi" w:hAnsiTheme="majorHAnsi" w:cstheme="majorBidi"/>
                      <w:color w:val="FF0000"/>
                      <w:lang w:eastAsia="ja-JP"/>
                    </w:rPr>
                  </w:pPr>
                  <w:r w:rsidRPr="00D02050">
                    <w:rPr>
                      <w:rFonts w:asciiTheme="majorHAnsi" w:hAnsiTheme="majorHAnsi" w:cstheme="majorBidi"/>
                      <w:color w:val="FF0000"/>
                      <w:lang w:eastAsia="ja-JP"/>
                    </w:rPr>
                    <w:t>Apple: Note the cancellation behavior is defined at FS level, this should be at FS level also.</w:t>
                  </w:r>
                </w:p>
                <w:p w14:paraId="0141CC89" w14:textId="77777777" w:rsidR="00631BEC" w:rsidRPr="00D02050" w:rsidRDefault="00631BEC" w:rsidP="00631BEC">
                  <w:pPr>
                    <w:pStyle w:val="TAL"/>
                    <w:rPr>
                      <w:rFonts w:asciiTheme="majorHAnsi" w:hAnsiTheme="majorHAnsi" w:cstheme="majorBidi"/>
                      <w:color w:val="FF0000"/>
                      <w:lang w:eastAsia="ja-JP"/>
                    </w:rPr>
                  </w:pPr>
                </w:p>
                <w:p w14:paraId="545051B3" w14:textId="77777777" w:rsidR="00631BEC" w:rsidRDefault="00631BEC" w:rsidP="00631BEC">
                  <w:pPr>
                    <w:pStyle w:val="TAL"/>
                    <w:rPr>
                      <w:rFonts w:asciiTheme="majorHAnsi" w:hAnsiTheme="majorHAnsi" w:cstheme="majorHAnsi"/>
                      <w:szCs w:val="18"/>
                      <w:lang w:eastAsia="ja-JP"/>
                    </w:rPr>
                  </w:pPr>
                  <w:r w:rsidRPr="00D02050">
                    <w:rPr>
                      <w:rFonts w:asciiTheme="majorHAnsi" w:hAnsiTheme="majorHAnsi" w:cstheme="majorBidi"/>
                      <w:color w:val="FF0000"/>
                      <w:lang w:eastAsia="ja-JP"/>
                    </w:rPr>
                    <w:t>Premature to discuss the components</w:t>
                  </w:r>
                </w:p>
              </w:tc>
              <w:tc>
                <w:tcPr>
                  <w:tcW w:w="0" w:type="auto"/>
                  <w:tcBorders>
                    <w:top w:val="single" w:sz="4" w:space="0" w:color="auto"/>
                    <w:left w:val="single" w:sz="4" w:space="0" w:color="auto"/>
                    <w:bottom w:val="single" w:sz="4" w:space="0" w:color="auto"/>
                    <w:right w:val="single" w:sz="4" w:space="0" w:color="auto"/>
                  </w:tcBorders>
                  <w:hideMark/>
                </w:tcPr>
                <w:p w14:paraId="285B2722" w14:textId="77777777" w:rsidR="00631BEC" w:rsidRDefault="00631BEC" w:rsidP="00631BEC">
                  <w:pPr>
                    <w:pStyle w:val="TAL"/>
                    <w:rPr>
                      <w:rFonts w:asciiTheme="majorHAnsi" w:hAnsiTheme="majorHAnsi" w:cstheme="majorHAnsi"/>
                      <w:szCs w:val="18"/>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hideMark/>
                </w:tcPr>
                <w:p w14:paraId="4BF8FFE5" w14:textId="77777777" w:rsidR="00631BEC" w:rsidRDefault="00631BEC" w:rsidP="00631BEC">
                  <w:pPr>
                    <w:pStyle w:val="TAL"/>
                    <w:rPr>
                      <w:rFonts w:asciiTheme="majorHAnsi" w:hAnsiTheme="majorHAnsi" w:cstheme="majorHAnsi"/>
                      <w:szCs w:val="18"/>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hideMark/>
                </w:tcPr>
                <w:p w14:paraId="2A7DC50A" w14:textId="77777777" w:rsidR="00631BEC" w:rsidRDefault="00631BEC" w:rsidP="00631BEC">
                  <w:pPr>
                    <w:pStyle w:val="TAL"/>
                    <w:rPr>
                      <w:rFonts w:asciiTheme="majorHAnsi" w:hAnsiTheme="majorHAnsi" w:cstheme="majorHAnsi"/>
                      <w:szCs w:val="18"/>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FCEA19" w14:textId="77777777" w:rsidR="00631BEC" w:rsidRDefault="00631BEC" w:rsidP="00631BEC">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42AD9647" w14:textId="77777777" w:rsidR="00631BEC" w:rsidRDefault="00631BEC" w:rsidP="00631BEC">
                  <w:pPr>
                    <w:pStyle w:val="TAL"/>
                    <w:rPr>
                      <w:rFonts w:asciiTheme="majorHAnsi" w:hAnsiTheme="majorHAnsi" w:cstheme="majorHAnsi"/>
                      <w:szCs w:val="18"/>
                    </w:rPr>
                  </w:pPr>
                  <w:r>
                    <w:rPr>
                      <w:rFonts w:asciiTheme="majorHAnsi" w:hAnsiTheme="majorHAnsi" w:cstheme="majorBidi"/>
                    </w:rPr>
                    <w:t>Optional with capability signaling</w:t>
                  </w:r>
                </w:p>
              </w:tc>
            </w:tr>
            <w:tr w:rsidR="00286C4C" w14:paraId="3A70875D" w14:textId="77777777" w:rsidTr="00631BEC">
              <w:trPr>
                <w:trHeight w:val="20"/>
              </w:trPr>
              <w:tc>
                <w:tcPr>
                  <w:tcW w:w="0" w:type="auto"/>
                  <w:tcBorders>
                    <w:top w:val="single" w:sz="4" w:space="0" w:color="auto"/>
                    <w:left w:val="single" w:sz="4" w:space="0" w:color="auto"/>
                    <w:bottom w:val="single" w:sz="4" w:space="0" w:color="auto"/>
                    <w:right w:val="single" w:sz="4" w:space="0" w:color="auto"/>
                  </w:tcBorders>
                  <w:hideMark/>
                </w:tcPr>
                <w:p w14:paraId="5889C6F3" w14:textId="77777777" w:rsidR="00631BEC" w:rsidRDefault="00631BEC" w:rsidP="00631BE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38A235A4" w14:textId="77777777" w:rsidR="00631BEC" w:rsidRDefault="00631BEC" w:rsidP="00631BEC">
                  <w:pPr>
                    <w:pStyle w:val="TAL"/>
                    <w:rPr>
                      <w:rFonts w:asciiTheme="majorHAnsi" w:hAnsiTheme="majorHAnsi" w:cstheme="majorBidi"/>
                      <w:lang w:eastAsia="ja-JP"/>
                    </w:rPr>
                  </w:pPr>
                  <w:r>
                    <w:rPr>
                      <w:rFonts w:asciiTheme="majorHAnsi" w:hAnsiTheme="majorHAnsi" w:cstheme="majorBidi"/>
                      <w:lang w:eastAsia="ja-JP"/>
                    </w:rPr>
                    <w:t>25-17</w:t>
                  </w:r>
                </w:p>
                <w:p w14:paraId="41F0947E" w14:textId="77777777" w:rsidR="00631BEC" w:rsidRDefault="00631BEC" w:rsidP="00631BE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57D7D4A" w14:textId="77777777" w:rsidR="00631BEC" w:rsidRDefault="00631BEC" w:rsidP="00631BEC">
                  <w:pPr>
                    <w:pStyle w:val="TAL"/>
                    <w:rPr>
                      <w:rFonts w:eastAsia="Times New Roman"/>
                      <w:lang w:eastAsia="ja-JP"/>
                    </w:rPr>
                  </w:pPr>
                  <w:r>
                    <w:rPr>
                      <w:rFonts w:eastAsia="Times New Roman"/>
                      <w:lang w:eastAsia="ja-JP"/>
                    </w:rPr>
                    <w:t>HARQ-ACK piggybacked on a PUSCH of a different priority</w:t>
                  </w:r>
                </w:p>
              </w:tc>
              <w:tc>
                <w:tcPr>
                  <w:tcW w:w="0" w:type="auto"/>
                  <w:tcBorders>
                    <w:top w:val="single" w:sz="4" w:space="0" w:color="auto"/>
                    <w:left w:val="single" w:sz="4" w:space="0" w:color="auto"/>
                    <w:bottom w:val="single" w:sz="4" w:space="0" w:color="auto"/>
                    <w:right w:val="single" w:sz="4" w:space="0" w:color="auto"/>
                  </w:tcBorders>
                  <w:hideMark/>
                </w:tcPr>
                <w:p w14:paraId="7A3C5FB6" w14:textId="77777777" w:rsidR="00631BEC" w:rsidRDefault="00631BEC" w:rsidP="00631BE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1. Support multiplexing a low-priority HARQ-ACK in a high-priority PUSCH </w:t>
                  </w:r>
                  <w:r w:rsidRPr="009C18C0">
                    <w:rPr>
                      <w:rFonts w:asciiTheme="majorHAnsi" w:eastAsia="Times New Roman" w:hAnsiTheme="majorHAnsi" w:cstheme="majorHAnsi"/>
                      <w:strike/>
                      <w:szCs w:val="18"/>
                      <w:lang w:eastAsia="ja-JP"/>
                    </w:rPr>
                    <w:t>(</w:t>
                  </w:r>
                  <w:r w:rsidRPr="007D486D">
                    <w:rPr>
                      <w:rFonts w:asciiTheme="majorHAnsi" w:eastAsia="Times New Roman" w:hAnsiTheme="majorHAnsi" w:cstheme="majorHAnsi"/>
                      <w:strike/>
                      <w:color w:val="FF0000"/>
                      <w:szCs w:val="18"/>
                      <w:lang w:eastAsia="ja-JP"/>
                    </w:rPr>
                    <w:t>conveying UL-SCH only).</w:t>
                  </w:r>
                  <w:r w:rsidRPr="007D486D">
                    <w:rPr>
                      <w:rFonts w:asciiTheme="majorHAnsi" w:eastAsia="Times New Roman" w:hAnsiTheme="majorHAnsi" w:cstheme="majorHAnsi"/>
                      <w:color w:val="FF0000"/>
                      <w:szCs w:val="18"/>
                      <w:lang w:eastAsia="ja-JP"/>
                    </w:rPr>
                    <w:t xml:space="preserve"> </w:t>
                  </w:r>
                  <w:r>
                    <w:rPr>
                      <w:rFonts w:asciiTheme="majorHAnsi" w:eastAsia="Times New Roman" w:hAnsiTheme="majorHAnsi" w:cstheme="majorHAnsi"/>
                      <w:szCs w:val="18"/>
                      <w:lang w:eastAsia="ja-JP"/>
                    </w:rPr>
                    <w:t>Support separate beta_offset values for this priority combination.</w:t>
                  </w:r>
                </w:p>
                <w:p w14:paraId="7930D588" w14:textId="77777777" w:rsidR="00631BEC" w:rsidRPr="005640EC" w:rsidRDefault="00631BEC" w:rsidP="00631BEC">
                  <w:pPr>
                    <w:pStyle w:val="TAL"/>
                    <w:spacing w:line="256" w:lineRule="auto"/>
                    <w:rPr>
                      <w:rFonts w:asciiTheme="majorHAnsi" w:eastAsia="Times New Roman" w:hAnsiTheme="majorHAnsi" w:cstheme="majorHAnsi"/>
                      <w:strike/>
                      <w:szCs w:val="18"/>
                      <w:lang w:eastAsia="ja-JP"/>
                    </w:rPr>
                  </w:pPr>
                  <w:r w:rsidRPr="005640EC">
                    <w:rPr>
                      <w:rFonts w:asciiTheme="majorHAnsi" w:eastAsia="Times New Roman" w:hAnsiTheme="majorHAnsi" w:cstheme="majorHAnsi"/>
                      <w:strike/>
                      <w:szCs w:val="18"/>
                      <w:lang w:eastAsia="ja-JP"/>
                    </w:rPr>
                    <w:t xml:space="preserve">2. </w:t>
                  </w:r>
                  <w:r w:rsidRPr="009C18C0">
                    <w:rPr>
                      <w:rFonts w:asciiTheme="majorHAnsi" w:eastAsia="Times New Roman" w:hAnsiTheme="majorHAnsi" w:cstheme="majorHAnsi"/>
                      <w:szCs w:val="18"/>
                      <w:lang w:eastAsia="ja-JP"/>
                    </w:rPr>
                    <w:t xml:space="preserve">Support multiplexing a high-priority HARQ-ACK in a low-priority PUSCH </w:t>
                  </w:r>
                  <w:r w:rsidRPr="007D486D">
                    <w:rPr>
                      <w:rFonts w:asciiTheme="majorHAnsi" w:eastAsia="Times New Roman" w:hAnsiTheme="majorHAnsi" w:cstheme="majorHAnsi"/>
                      <w:strike/>
                      <w:color w:val="FF0000"/>
                      <w:szCs w:val="18"/>
                      <w:lang w:eastAsia="ja-JP"/>
                    </w:rPr>
                    <w:t>(conveying UL-SCH only).</w:t>
                  </w:r>
                  <w:r w:rsidRPr="007D486D">
                    <w:rPr>
                      <w:rFonts w:asciiTheme="majorHAnsi" w:eastAsia="Times New Roman" w:hAnsiTheme="majorHAnsi" w:cstheme="majorHAnsi"/>
                      <w:color w:val="FF0000"/>
                      <w:szCs w:val="18"/>
                      <w:lang w:eastAsia="ja-JP"/>
                    </w:rPr>
                    <w:t xml:space="preserve"> </w:t>
                  </w:r>
                  <w:r w:rsidRPr="009C18C0">
                    <w:rPr>
                      <w:rFonts w:asciiTheme="majorHAnsi" w:eastAsia="Times New Roman" w:hAnsiTheme="majorHAnsi" w:cstheme="majorHAnsi"/>
                      <w:szCs w:val="18"/>
                      <w:lang w:eastAsia="ja-JP"/>
                    </w:rPr>
                    <w:t>Support separate beta_offset values for this priority combination.</w:t>
                  </w:r>
                </w:p>
                <w:p w14:paraId="617CAB87" w14:textId="77777777" w:rsidR="00631BEC" w:rsidRDefault="00631BEC" w:rsidP="00631BEC">
                  <w:pPr>
                    <w:pStyle w:val="TAL"/>
                    <w:spacing w:line="256" w:lineRule="auto"/>
                    <w:rPr>
                      <w:rFonts w:asciiTheme="majorHAnsi" w:eastAsia="Times New Roman" w:hAnsiTheme="majorHAnsi" w:cstheme="majorHAnsi"/>
                      <w:szCs w:val="18"/>
                      <w:lang w:eastAsia="ja-JP"/>
                    </w:rPr>
                  </w:pPr>
                  <w:r w:rsidRPr="005640EC">
                    <w:rPr>
                      <w:rFonts w:asciiTheme="majorHAnsi" w:eastAsia="Times New Roman" w:hAnsiTheme="majorHAnsi" w:cstheme="majorHAnsi"/>
                      <w:strike/>
                      <w:szCs w:val="18"/>
                      <w:lang w:eastAsia="ja-JP"/>
                    </w:rPr>
                    <w:t xml:space="preserve">3. </w:t>
                  </w:r>
                  <w:r w:rsidRPr="00CC2FEC">
                    <w:rPr>
                      <w:rFonts w:asciiTheme="majorHAnsi" w:eastAsia="Times New Roman" w:hAnsiTheme="majorHAnsi" w:cstheme="majorHAnsi"/>
                      <w:szCs w:val="18"/>
                      <w:lang w:eastAsia="ja-JP"/>
                    </w:rPr>
                    <w:t>Support multiplexing a low-priority HARQ-ACK a high-priority HARQ-ACK and/or CSI</w:t>
                  </w:r>
                  <w:r>
                    <w:rPr>
                      <w:rFonts w:asciiTheme="majorHAnsi" w:eastAsia="Times New Roman" w:hAnsiTheme="majorHAnsi" w:cstheme="majorHAnsi"/>
                      <w:szCs w:val="18"/>
                      <w:lang w:eastAsia="ja-JP"/>
                    </w:rPr>
                    <w:t xml:space="preserve"> in</w:t>
                  </w:r>
                  <w:r w:rsidRPr="00CC2FEC">
                    <w:rPr>
                      <w:rFonts w:asciiTheme="majorHAnsi" w:eastAsia="Times New Roman" w:hAnsiTheme="majorHAnsi" w:cstheme="majorHAnsi"/>
                      <w:szCs w:val="18"/>
                      <w:lang w:eastAsia="ja-JP"/>
                    </w:rPr>
                    <w:t xml:space="preserve"> a high-priority PUSCH</w:t>
                  </w:r>
                  <w:r>
                    <w:rPr>
                      <w:rFonts w:asciiTheme="majorHAnsi" w:eastAsia="Times New Roman" w:hAnsiTheme="majorHAnsi" w:cstheme="majorHAnsi"/>
                      <w:szCs w:val="18"/>
                      <w:lang w:eastAsia="ja-JP"/>
                    </w:rPr>
                    <w:t>. Support separate beta_offset values for this priority combination.</w:t>
                  </w:r>
                </w:p>
                <w:p w14:paraId="06CD5441" w14:textId="77777777" w:rsidR="00631BEC" w:rsidRPr="005640EC" w:rsidRDefault="00631BEC" w:rsidP="00631BEC">
                  <w:pPr>
                    <w:pStyle w:val="TAL"/>
                    <w:spacing w:line="256" w:lineRule="auto"/>
                    <w:rPr>
                      <w:rFonts w:asciiTheme="majorHAnsi" w:eastAsia="Times New Roman" w:hAnsiTheme="majorHAnsi" w:cstheme="majorHAnsi"/>
                      <w:strike/>
                      <w:szCs w:val="18"/>
                      <w:lang w:eastAsia="ja-JP"/>
                    </w:rPr>
                  </w:pPr>
                </w:p>
                <w:p w14:paraId="0E25FEE8" w14:textId="77777777" w:rsidR="00631BEC" w:rsidRPr="005640EC" w:rsidRDefault="00631BEC" w:rsidP="00631BEC">
                  <w:pPr>
                    <w:pStyle w:val="TAL"/>
                    <w:spacing w:line="256" w:lineRule="auto"/>
                    <w:rPr>
                      <w:rFonts w:asciiTheme="majorHAnsi" w:eastAsia="Times New Roman" w:hAnsiTheme="majorHAnsi" w:cstheme="majorHAnsi"/>
                      <w:strike/>
                      <w:szCs w:val="18"/>
                      <w:lang w:eastAsia="ja-JP"/>
                    </w:rPr>
                  </w:pPr>
                  <w:r w:rsidRPr="005640EC">
                    <w:rPr>
                      <w:rFonts w:asciiTheme="majorHAnsi" w:eastAsia="Times New Roman" w:hAnsiTheme="majorHAnsi" w:cstheme="majorHAnsi"/>
                      <w:strike/>
                      <w:szCs w:val="18"/>
                    </w:rPr>
                    <w:t xml:space="preserve">4. </w:t>
                  </w:r>
                  <w:r w:rsidRPr="00CC2FEC">
                    <w:rPr>
                      <w:rFonts w:asciiTheme="majorHAnsi" w:eastAsia="Times New Roman" w:hAnsiTheme="majorHAnsi" w:cstheme="majorHAnsi"/>
                      <w:szCs w:val="18"/>
                    </w:rPr>
                    <w:t>Support multiplexing a high-priority HARQ-ACK, a low-priority HARQ-ACK and/or CSI</w:t>
                  </w:r>
                  <w:r>
                    <w:rPr>
                      <w:rFonts w:asciiTheme="majorHAnsi" w:eastAsia="Times New Roman" w:hAnsiTheme="majorHAnsi" w:cstheme="majorHAnsi"/>
                      <w:szCs w:val="18"/>
                    </w:rPr>
                    <w:t xml:space="preserve"> </w:t>
                  </w:r>
                  <w:r>
                    <w:rPr>
                      <w:rFonts w:asciiTheme="majorHAnsi" w:eastAsia="Times New Roman" w:hAnsiTheme="majorHAnsi" w:cstheme="majorHAnsi"/>
                      <w:szCs w:val="18"/>
                      <w:lang w:eastAsia="ja-JP"/>
                    </w:rPr>
                    <w:t>in</w:t>
                  </w:r>
                  <w:r w:rsidRPr="00CC2FEC">
                    <w:rPr>
                      <w:rFonts w:asciiTheme="majorHAnsi" w:eastAsia="Times New Roman" w:hAnsiTheme="majorHAnsi" w:cstheme="majorHAnsi"/>
                      <w:szCs w:val="18"/>
                      <w:lang w:eastAsia="ja-JP"/>
                    </w:rPr>
                    <w:t xml:space="preserve"> a </w:t>
                  </w:r>
                  <w:r>
                    <w:rPr>
                      <w:rFonts w:asciiTheme="majorHAnsi" w:eastAsia="Times New Roman" w:hAnsiTheme="majorHAnsi" w:cstheme="majorHAnsi"/>
                      <w:szCs w:val="18"/>
                      <w:lang w:eastAsia="ja-JP"/>
                    </w:rPr>
                    <w:t>low</w:t>
                  </w:r>
                  <w:r w:rsidRPr="00CC2FEC">
                    <w:rPr>
                      <w:rFonts w:asciiTheme="majorHAnsi" w:eastAsia="Times New Roman" w:hAnsiTheme="majorHAnsi" w:cstheme="majorHAnsi"/>
                      <w:szCs w:val="18"/>
                      <w:lang w:eastAsia="ja-JP"/>
                    </w:rPr>
                    <w:t>-priority PUSCH</w:t>
                  </w:r>
                  <w:r w:rsidRPr="00CC2FEC">
                    <w:rPr>
                      <w:rFonts w:asciiTheme="majorHAnsi" w:eastAsia="Times New Roman" w:hAnsiTheme="majorHAnsi" w:cstheme="majorHAnsi"/>
                      <w:szCs w:val="18"/>
                    </w:rPr>
                    <w:t>.</w:t>
                  </w:r>
                  <w:r>
                    <w:rPr>
                      <w:rFonts w:asciiTheme="majorHAnsi" w:eastAsia="Times New Roman" w:hAnsiTheme="majorHAnsi" w:cstheme="majorHAnsi"/>
                      <w:szCs w:val="18"/>
                    </w:rPr>
                    <w:t xml:space="preserve"> </w:t>
                  </w:r>
                  <w:r w:rsidRPr="009C18C0">
                    <w:rPr>
                      <w:rFonts w:asciiTheme="majorHAnsi" w:eastAsia="Times New Roman" w:hAnsiTheme="majorHAnsi" w:cstheme="majorHAnsi"/>
                      <w:szCs w:val="18"/>
                      <w:lang w:eastAsia="ja-JP"/>
                    </w:rPr>
                    <w:t>Support separate beta_offset values for this priority combination.</w:t>
                  </w:r>
                </w:p>
                <w:p w14:paraId="62B0D415" w14:textId="77777777" w:rsidR="00631BEC" w:rsidRDefault="00631BEC" w:rsidP="00631BEC">
                  <w:pPr>
                    <w:autoSpaceDE w:val="0"/>
                    <w:autoSpaceDN w:val="0"/>
                    <w:adjustRightInd w:val="0"/>
                    <w:snapToGrid w:val="0"/>
                    <w:spacing w:afterLines="50" w:after="120"/>
                    <w:contextualSpacing/>
                    <w:jc w:val="both"/>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C5269C" w14:textId="77777777" w:rsidR="00631BEC" w:rsidRDefault="00631BEC" w:rsidP="00631BEC">
                  <w:pPr>
                    <w:pStyle w:val="TAL"/>
                  </w:pPr>
                  <w:r>
                    <w:t>11-3</w:t>
                  </w:r>
                </w:p>
                <w:p w14:paraId="0A67079E" w14:textId="77777777" w:rsidR="00631BEC" w:rsidRDefault="00631BEC" w:rsidP="00631BEC">
                  <w:pPr>
                    <w:pStyle w:val="TAL"/>
                  </w:pPr>
                  <w:r>
                    <w:t>12-1</w:t>
                  </w:r>
                </w:p>
              </w:tc>
              <w:tc>
                <w:tcPr>
                  <w:tcW w:w="0" w:type="auto"/>
                  <w:tcBorders>
                    <w:top w:val="single" w:sz="4" w:space="0" w:color="auto"/>
                    <w:left w:val="single" w:sz="4" w:space="0" w:color="auto"/>
                    <w:bottom w:val="single" w:sz="4" w:space="0" w:color="auto"/>
                    <w:right w:val="single" w:sz="4" w:space="0" w:color="auto"/>
                  </w:tcBorders>
                  <w:hideMark/>
                </w:tcPr>
                <w:p w14:paraId="2D9BDCD1" w14:textId="77777777" w:rsidR="00631BEC" w:rsidRDefault="00631BEC" w:rsidP="00631BE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F72FC0A" w14:textId="77777777" w:rsidR="00631BEC" w:rsidRDefault="00631BEC" w:rsidP="00631BEC">
                  <w:pPr>
                    <w:pStyle w:val="TAL"/>
                    <w:rPr>
                      <w:rFonts w:asciiTheme="majorHAnsi" w:hAnsiTheme="majorHAnsi" w:cstheme="majorHAnsi"/>
                      <w:szCs w:val="18"/>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3BFBBB" w14:textId="77777777" w:rsidR="00631BEC" w:rsidRDefault="00631BEC" w:rsidP="00631BEC">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4DE38" w14:textId="77777777" w:rsidR="00631BEC" w:rsidRDefault="00631BEC" w:rsidP="00631BEC">
                  <w:pPr>
                    <w:pStyle w:val="TAL"/>
                    <w:rPr>
                      <w:rFonts w:asciiTheme="majorHAnsi" w:hAnsiTheme="majorHAnsi" w:cstheme="majorBidi"/>
                      <w:lang w:eastAsia="ja-JP"/>
                    </w:rPr>
                  </w:pPr>
                  <w:r>
                    <w:rPr>
                      <w:rFonts w:asciiTheme="majorHAnsi" w:hAnsiTheme="majorHAnsi" w:cstheme="majorBidi"/>
                      <w:lang w:eastAsia="ja-JP"/>
                    </w:rPr>
                    <w:t>Per UE</w:t>
                  </w:r>
                </w:p>
                <w:p w14:paraId="503DE767" w14:textId="77777777" w:rsidR="00631BEC" w:rsidRPr="00D02050" w:rsidRDefault="00631BEC" w:rsidP="00631BEC">
                  <w:pPr>
                    <w:pStyle w:val="TAL"/>
                    <w:rPr>
                      <w:rFonts w:asciiTheme="majorHAnsi" w:hAnsiTheme="majorHAnsi" w:cstheme="majorBidi"/>
                      <w:color w:val="FF0000"/>
                      <w:lang w:eastAsia="ja-JP"/>
                    </w:rPr>
                  </w:pPr>
                  <w:r w:rsidRPr="00D02050">
                    <w:rPr>
                      <w:rFonts w:asciiTheme="majorHAnsi" w:hAnsiTheme="majorHAnsi" w:cstheme="majorBidi"/>
                      <w:color w:val="FF0000"/>
                      <w:lang w:eastAsia="ja-JP"/>
                    </w:rPr>
                    <w:t>Apple: Note the cancellation behavior is defined at FS level, this should be at FS level also.</w:t>
                  </w:r>
                </w:p>
                <w:p w14:paraId="71E34B2F" w14:textId="77777777" w:rsidR="00631BEC" w:rsidRPr="00D02050" w:rsidRDefault="00631BEC" w:rsidP="00631BEC">
                  <w:pPr>
                    <w:pStyle w:val="TAL"/>
                    <w:rPr>
                      <w:rFonts w:asciiTheme="majorHAnsi" w:hAnsiTheme="majorHAnsi" w:cstheme="majorBidi"/>
                      <w:color w:val="FF0000"/>
                      <w:lang w:eastAsia="ja-JP"/>
                    </w:rPr>
                  </w:pPr>
                </w:p>
                <w:p w14:paraId="37C83213" w14:textId="77777777" w:rsidR="00631BEC" w:rsidRDefault="00631BEC" w:rsidP="00631BEC">
                  <w:pPr>
                    <w:pStyle w:val="TAL"/>
                    <w:rPr>
                      <w:rFonts w:asciiTheme="majorHAnsi" w:hAnsiTheme="majorHAnsi" w:cstheme="majorHAnsi"/>
                      <w:szCs w:val="18"/>
                      <w:lang w:eastAsia="ja-JP"/>
                    </w:rPr>
                  </w:pPr>
                  <w:r w:rsidRPr="00D02050">
                    <w:rPr>
                      <w:rFonts w:asciiTheme="majorHAnsi" w:hAnsiTheme="majorHAnsi" w:cstheme="majorBidi"/>
                      <w:color w:val="FF0000"/>
                      <w:lang w:eastAsia="ja-JP"/>
                    </w:rPr>
                    <w:t>Premature to discuss the components</w:t>
                  </w:r>
                </w:p>
              </w:tc>
              <w:tc>
                <w:tcPr>
                  <w:tcW w:w="0" w:type="auto"/>
                  <w:tcBorders>
                    <w:top w:val="single" w:sz="4" w:space="0" w:color="auto"/>
                    <w:left w:val="single" w:sz="4" w:space="0" w:color="auto"/>
                    <w:bottom w:val="single" w:sz="4" w:space="0" w:color="auto"/>
                    <w:right w:val="single" w:sz="4" w:space="0" w:color="auto"/>
                  </w:tcBorders>
                  <w:hideMark/>
                </w:tcPr>
                <w:p w14:paraId="1635E13D" w14:textId="77777777" w:rsidR="00631BEC" w:rsidRDefault="00631BEC" w:rsidP="00631BEC">
                  <w:pPr>
                    <w:pStyle w:val="TAL"/>
                    <w:rPr>
                      <w:rFonts w:asciiTheme="majorHAnsi" w:hAnsiTheme="majorHAnsi" w:cstheme="majorHAnsi"/>
                      <w:szCs w:val="18"/>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hideMark/>
                </w:tcPr>
                <w:p w14:paraId="2C0EAEF0" w14:textId="77777777" w:rsidR="00631BEC" w:rsidRDefault="00631BEC" w:rsidP="00631BEC">
                  <w:pPr>
                    <w:pStyle w:val="TAL"/>
                    <w:rPr>
                      <w:rFonts w:asciiTheme="majorHAnsi" w:hAnsiTheme="majorHAnsi" w:cstheme="majorHAnsi"/>
                      <w:szCs w:val="18"/>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hideMark/>
                </w:tcPr>
                <w:p w14:paraId="4A59F57E" w14:textId="77777777" w:rsidR="00631BEC" w:rsidRDefault="00631BEC" w:rsidP="00631BEC">
                  <w:pPr>
                    <w:pStyle w:val="TAL"/>
                    <w:rPr>
                      <w:rFonts w:asciiTheme="majorHAnsi" w:hAnsiTheme="majorHAnsi" w:cstheme="majorHAnsi"/>
                      <w:szCs w:val="18"/>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2BC779" w14:textId="77777777" w:rsidR="00631BEC" w:rsidRDefault="00631BEC" w:rsidP="00631BEC">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429071F4" w14:textId="77777777" w:rsidR="00631BEC" w:rsidRDefault="00631BEC" w:rsidP="00631BEC">
                  <w:pPr>
                    <w:pStyle w:val="TAL"/>
                    <w:rPr>
                      <w:rFonts w:asciiTheme="majorHAnsi" w:hAnsiTheme="majorHAnsi" w:cstheme="majorHAnsi"/>
                      <w:szCs w:val="18"/>
                    </w:rPr>
                  </w:pPr>
                  <w:r>
                    <w:rPr>
                      <w:rFonts w:asciiTheme="majorHAnsi" w:hAnsiTheme="majorHAnsi" w:cstheme="majorBidi"/>
                    </w:rPr>
                    <w:t>Optional with capability signaling</w:t>
                  </w:r>
                </w:p>
              </w:tc>
            </w:tr>
          </w:tbl>
          <w:p w14:paraId="21F12782" w14:textId="77777777" w:rsidR="00B57A77" w:rsidRDefault="00B57A77" w:rsidP="000F06DD">
            <w:pPr>
              <w:rPr>
                <w:lang w:eastAsia="zh-CN"/>
              </w:rPr>
            </w:pPr>
          </w:p>
        </w:tc>
      </w:tr>
      <w:tr w:rsidR="00631BEC" w14:paraId="36E974AE" w14:textId="77777777" w:rsidTr="00631BEC">
        <w:tc>
          <w:tcPr>
            <w:tcW w:w="0" w:type="auto"/>
          </w:tcPr>
          <w:p w14:paraId="0BE4FE61" w14:textId="3C72C072" w:rsidR="00631BEC" w:rsidRDefault="00670F38" w:rsidP="000F06DD">
            <w:pPr>
              <w:spacing w:afterLines="50" w:after="120"/>
              <w:jc w:val="both"/>
              <w:rPr>
                <w:rFonts w:eastAsia="ＭＳ 明朝"/>
                <w:sz w:val="22"/>
              </w:rPr>
            </w:pPr>
            <w:r>
              <w:rPr>
                <w:rFonts w:eastAsia="ＭＳ 明朝" w:hint="eastAsia"/>
                <w:sz w:val="22"/>
              </w:rPr>
              <w:t>[</w:t>
            </w:r>
            <w:r>
              <w:rPr>
                <w:rFonts w:eastAsia="ＭＳ 明朝"/>
                <w:sz w:val="22"/>
              </w:rPr>
              <w:t>11]</w:t>
            </w:r>
          </w:p>
        </w:tc>
        <w:tc>
          <w:tcPr>
            <w:tcW w:w="0" w:type="auto"/>
          </w:tcPr>
          <w:p w14:paraId="6AFF84BC" w14:textId="36D28D51" w:rsidR="00631BEC" w:rsidRPr="00242E76" w:rsidRDefault="00670F38" w:rsidP="000F06DD">
            <w:pPr>
              <w:spacing w:afterLines="50" w:after="120"/>
              <w:jc w:val="both"/>
              <w:rPr>
                <w:sz w:val="22"/>
                <w:lang w:val="en-US"/>
              </w:rPr>
            </w:pPr>
            <w:r>
              <w:rPr>
                <w:rFonts w:hint="eastAsia"/>
                <w:sz w:val="22"/>
                <w:lang w:val="en-US"/>
              </w:rPr>
              <w:t>Q</w:t>
            </w:r>
            <w:r>
              <w:rPr>
                <w:sz w:val="22"/>
                <w:lang w:val="en-US"/>
              </w:rPr>
              <w:t>ualcomm</w:t>
            </w:r>
          </w:p>
        </w:tc>
        <w:tc>
          <w:tcPr>
            <w:tcW w:w="0" w:type="auto"/>
          </w:tcPr>
          <w:p w14:paraId="2A55DCFC" w14:textId="77777777" w:rsidR="00670F38" w:rsidRPr="00394CA6" w:rsidRDefault="00670F38" w:rsidP="00670F38">
            <w:pPr>
              <w:pStyle w:val="TAL"/>
              <w:jc w:val="both"/>
              <w:rPr>
                <w:rFonts w:ascii="Times New Roman" w:eastAsia="ＭＳ ゴシック" w:hAnsi="Times New Roman"/>
                <w:bCs/>
                <w:iCs/>
                <w:sz w:val="22"/>
                <w:szCs w:val="22"/>
                <w:lang w:eastAsia="ja-JP"/>
              </w:rPr>
            </w:pPr>
            <w:r w:rsidRPr="00394CA6">
              <w:rPr>
                <w:rFonts w:ascii="Times New Roman" w:eastAsia="ＭＳ ゴシック" w:hAnsi="Times New Roman"/>
                <w:bCs/>
                <w:iCs/>
                <w:sz w:val="22"/>
                <w:szCs w:val="22"/>
                <w:lang w:eastAsia="ja-JP"/>
              </w:rPr>
              <w:t xml:space="preserve">Regarding to </w:t>
            </w:r>
            <w:r>
              <w:rPr>
                <w:rFonts w:ascii="Times New Roman" w:eastAsia="ＭＳ ゴシック" w:hAnsi="Times New Roman"/>
                <w:bCs/>
                <w:iCs/>
                <w:sz w:val="22"/>
                <w:szCs w:val="22"/>
                <w:lang w:eastAsia="ja-JP"/>
              </w:rPr>
              <w:t>feature 25-16 and 25-17, each individual component under these two features should have independent capability signaling, e.g., a UE support the 1</w:t>
            </w:r>
            <w:r w:rsidRPr="00815448">
              <w:rPr>
                <w:rFonts w:ascii="Times New Roman" w:eastAsia="ＭＳ ゴシック" w:hAnsi="Times New Roman"/>
                <w:bCs/>
                <w:iCs/>
                <w:sz w:val="22"/>
                <w:szCs w:val="22"/>
                <w:vertAlign w:val="superscript"/>
                <w:lang w:eastAsia="ja-JP"/>
              </w:rPr>
              <w:t>st</w:t>
            </w:r>
            <w:r>
              <w:rPr>
                <w:rFonts w:ascii="Times New Roman" w:eastAsia="ＭＳ ゴシック" w:hAnsi="Times New Roman"/>
                <w:bCs/>
                <w:iCs/>
                <w:sz w:val="22"/>
                <w:szCs w:val="22"/>
                <w:lang w:eastAsia="ja-JP"/>
              </w:rPr>
              <w:t xml:space="preserve"> component of 25-16 (LP HARQ-ACK and HP HARQ multiplexing on PUCCH) does not necessily have the capability to support the 3</w:t>
            </w:r>
            <w:r w:rsidRPr="00815448">
              <w:rPr>
                <w:rFonts w:ascii="Times New Roman" w:eastAsia="ＭＳ ゴシック" w:hAnsi="Times New Roman"/>
                <w:bCs/>
                <w:iCs/>
                <w:sz w:val="22"/>
                <w:szCs w:val="22"/>
                <w:vertAlign w:val="superscript"/>
                <w:lang w:eastAsia="ja-JP"/>
              </w:rPr>
              <w:t>rd</w:t>
            </w:r>
            <w:r>
              <w:rPr>
                <w:rFonts w:ascii="Times New Roman" w:eastAsia="ＭＳ ゴシック" w:hAnsi="Times New Roman"/>
                <w:bCs/>
                <w:iCs/>
                <w:sz w:val="22"/>
                <w:szCs w:val="22"/>
                <w:lang w:eastAsia="ja-JP"/>
              </w:rPr>
              <w:t xml:space="preserve"> component of 25-16 (LP HARQ-ACK, HP HARQ-ACK, and SR multiplexing on a PUCCH). Separate capabilities are needed to allow different UE implementations.  </w:t>
            </w:r>
          </w:p>
          <w:p w14:paraId="44B96B9A" w14:textId="77777777" w:rsidR="00670F38" w:rsidRDefault="00670F38" w:rsidP="00670F38">
            <w:pPr>
              <w:pStyle w:val="TAL"/>
              <w:jc w:val="both"/>
              <w:rPr>
                <w:rFonts w:ascii="Times New Roman" w:eastAsia="Times New Roman" w:hAnsi="Times New Roman"/>
                <w:b/>
                <w:sz w:val="22"/>
                <w:szCs w:val="22"/>
                <w:lang w:eastAsia="ja-JP"/>
              </w:rPr>
            </w:pPr>
            <w:r w:rsidRPr="00397522">
              <w:rPr>
                <w:rFonts w:ascii="Times New Roman" w:eastAsia="ＭＳ ゴシック" w:hAnsi="Times New Roman"/>
                <w:b/>
                <w:i/>
                <w:sz w:val="22"/>
                <w:szCs w:val="22"/>
                <w:u w:val="single"/>
                <w:lang w:eastAsia="ja-JP"/>
              </w:rPr>
              <w:t xml:space="preserve">Proposal </w:t>
            </w:r>
            <w:r>
              <w:rPr>
                <w:rFonts w:ascii="Times New Roman" w:eastAsia="ＭＳ ゴシック" w:hAnsi="Times New Roman"/>
                <w:b/>
                <w:i/>
                <w:sz w:val="22"/>
                <w:szCs w:val="22"/>
                <w:u w:val="single"/>
                <w:lang w:eastAsia="ja-JP"/>
              </w:rPr>
              <w:t>13</w:t>
            </w:r>
            <w:r w:rsidRPr="00397522">
              <w:rPr>
                <w:rFonts w:ascii="Times New Roman" w:eastAsia="ＭＳ ゴシック"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The components 1, 2, and 3 of</w:t>
            </w:r>
            <w:r w:rsidRPr="00397522">
              <w:rPr>
                <w:rFonts w:ascii="Times New Roman" w:eastAsia="Times New Roman" w:hAnsi="Times New Roman"/>
                <w:b/>
                <w:bCs/>
                <w:sz w:val="22"/>
                <w:szCs w:val="22"/>
                <w:lang w:eastAsia="ja-JP"/>
              </w:rPr>
              <w:t xml:space="preserve"> feature 25-</w:t>
            </w:r>
            <w:r>
              <w:rPr>
                <w:rFonts w:ascii="Times New Roman" w:eastAsia="Times New Roman" w:hAnsi="Times New Roman"/>
                <w:b/>
                <w:bCs/>
                <w:sz w:val="22"/>
                <w:szCs w:val="22"/>
                <w:lang w:eastAsia="ja-JP"/>
              </w:rPr>
              <w:t>1</w:t>
            </w:r>
            <w:r w:rsidRPr="00397522">
              <w:rPr>
                <w:rFonts w:ascii="Times New Roman" w:eastAsia="Times New Roman" w:hAnsi="Times New Roman"/>
                <w:b/>
                <w:bCs/>
                <w:sz w:val="22"/>
                <w:szCs w:val="22"/>
                <w:lang w:eastAsia="ja-JP"/>
              </w:rPr>
              <w:t xml:space="preserve">6 (HARQ-ACK with different priorities multiplexing using a PUCCH), </w:t>
            </w:r>
            <w:r>
              <w:rPr>
                <w:rFonts w:ascii="Times New Roman" w:eastAsia="Times New Roman" w:hAnsi="Times New Roman"/>
                <w:b/>
                <w:bCs/>
                <w:sz w:val="22"/>
                <w:szCs w:val="22"/>
                <w:lang w:eastAsia="ja-JP"/>
              </w:rPr>
              <w:t>should be in separate rows to have separate capability signaling</w:t>
            </w:r>
            <w:r w:rsidRPr="00397522">
              <w:rPr>
                <w:rFonts w:ascii="Times New Roman" w:eastAsia="Times New Roman" w:hAnsi="Times New Roman"/>
                <w:b/>
                <w:bCs/>
                <w:sz w:val="22"/>
                <w:szCs w:val="22"/>
                <w:lang w:eastAsia="ja-JP"/>
              </w:rPr>
              <w:t xml:space="preserve">. Furthermore, support </w:t>
            </w:r>
            <w:r>
              <w:rPr>
                <w:rFonts w:ascii="Times New Roman" w:eastAsia="Times New Roman" w:hAnsi="Times New Roman"/>
                <w:b/>
                <w:bCs/>
                <w:sz w:val="22"/>
                <w:szCs w:val="22"/>
                <w:lang w:eastAsia="ja-JP"/>
              </w:rPr>
              <w:t xml:space="preserve">a new </w:t>
            </w:r>
            <w:r w:rsidRPr="00397522">
              <w:rPr>
                <w:rFonts w:ascii="Times New Roman" w:eastAsia="Times New Roman" w:hAnsi="Times New Roman"/>
                <w:b/>
                <w:bCs/>
                <w:sz w:val="22"/>
                <w:szCs w:val="22"/>
                <w:lang w:eastAsia="ja-JP"/>
              </w:rPr>
              <w:t xml:space="preserve">component 4 (multiplexing a low-priority HARQ-ACK, a high priority HARQ-ACK, a high-priority/low-priority SR, and CSI into a PUCCH) with separate capability signaling. </w:t>
            </w:r>
          </w:p>
          <w:p w14:paraId="393AF86D" w14:textId="468AB847" w:rsidR="00631BEC" w:rsidRDefault="00670F38" w:rsidP="002E23F2">
            <w:pPr>
              <w:pStyle w:val="TAL"/>
              <w:jc w:val="both"/>
              <w:rPr>
                <w:rFonts w:eastAsia="SimSun"/>
                <w:lang w:eastAsia="zh-CN"/>
              </w:rPr>
            </w:pPr>
            <w:r w:rsidRPr="00397522">
              <w:rPr>
                <w:rFonts w:ascii="Times New Roman" w:eastAsia="ＭＳ ゴシック" w:hAnsi="Times New Roman"/>
                <w:b/>
                <w:i/>
                <w:sz w:val="22"/>
                <w:szCs w:val="22"/>
                <w:u w:val="single"/>
                <w:lang w:eastAsia="ja-JP"/>
              </w:rPr>
              <w:t xml:space="preserve">Proposal </w:t>
            </w:r>
            <w:r>
              <w:rPr>
                <w:rFonts w:ascii="Times New Roman" w:eastAsia="ＭＳ ゴシック" w:hAnsi="Times New Roman"/>
                <w:b/>
                <w:i/>
                <w:sz w:val="22"/>
                <w:szCs w:val="22"/>
                <w:u w:val="single"/>
                <w:lang w:eastAsia="ja-JP"/>
              </w:rPr>
              <w:t>14</w:t>
            </w:r>
            <w:r w:rsidRPr="00397522">
              <w:rPr>
                <w:rFonts w:ascii="Times New Roman" w:eastAsia="ＭＳ ゴシック"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The components 1, 2, 3, and 4 of</w:t>
            </w:r>
            <w:r w:rsidRPr="00397522">
              <w:rPr>
                <w:rFonts w:ascii="Times New Roman" w:eastAsia="Times New Roman" w:hAnsi="Times New Roman"/>
                <w:b/>
                <w:bCs/>
                <w:sz w:val="22"/>
                <w:szCs w:val="22"/>
                <w:lang w:eastAsia="ja-JP"/>
              </w:rPr>
              <w:t xml:space="preserve"> feature 25-</w:t>
            </w:r>
            <w:r>
              <w:rPr>
                <w:rFonts w:ascii="Times New Roman" w:eastAsia="Times New Roman" w:hAnsi="Times New Roman"/>
                <w:b/>
                <w:bCs/>
                <w:sz w:val="22"/>
                <w:szCs w:val="22"/>
                <w:lang w:eastAsia="ja-JP"/>
              </w:rPr>
              <w:t>17</w:t>
            </w:r>
            <w:r w:rsidRPr="00397522">
              <w:rPr>
                <w:rFonts w:ascii="Times New Roman" w:eastAsia="Times New Roman" w:hAnsi="Times New Roman"/>
                <w:b/>
                <w:bCs/>
                <w:sz w:val="22"/>
                <w:szCs w:val="22"/>
                <w:lang w:eastAsia="ja-JP"/>
              </w:rPr>
              <w:t xml:space="preserve"> (HARQ-ACK </w:t>
            </w:r>
            <w:r w:rsidRPr="0051435E">
              <w:rPr>
                <w:rFonts w:ascii="Times New Roman" w:eastAsia="Times New Roman" w:hAnsi="Times New Roman"/>
                <w:b/>
                <w:bCs/>
                <w:sz w:val="22"/>
                <w:szCs w:val="22"/>
                <w:lang w:eastAsia="ja-JP"/>
              </w:rPr>
              <w:t xml:space="preserve">piggybacked on a PUSCH of a </w:t>
            </w:r>
            <w:r w:rsidRPr="00397522">
              <w:rPr>
                <w:rFonts w:ascii="Times New Roman" w:eastAsia="Times New Roman" w:hAnsi="Times New Roman"/>
                <w:b/>
                <w:bCs/>
                <w:sz w:val="22"/>
                <w:szCs w:val="22"/>
                <w:lang w:eastAsia="ja-JP"/>
              </w:rPr>
              <w:t xml:space="preserve">different </w:t>
            </w:r>
            <w:r w:rsidRPr="0051435E">
              <w:rPr>
                <w:rFonts w:ascii="Times New Roman" w:eastAsia="Times New Roman" w:hAnsi="Times New Roman"/>
                <w:b/>
                <w:bCs/>
                <w:sz w:val="22"/>
                <w:szCs w:val="22"/>
                <w:lang w:eastAsia="ja-JP"/>
              </w:rPr>
              <w:t>priority</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should be in separate rows to have separate capability signaling</w:t>
            </w:r>
            <w:r w:rsidRPr="00397522">
              <w:rPr>
                <w:rFonts w:ascii="Times New Roman" w:eastAsia="Times New Roman" w:hAnsi="Times New Roman"/>
                <w:b/>
                <w:bCs/>
                <w:sz w:val="22"/>
                <w:szCs w:val="22"/>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628"/>
              <w:gridCol w:w="3938"/>
              <w:gridCol w:w="7210"/>
              <w:gridCol w:w="520"/>
              <w:gridCol w:w="527"/>
              <w:gridCol w:w="517"/>
              <w:gridCol w:w="222"/>
              <w:gridCol w:w="625"/>
              <w:gridCol w:w="447"/>
              <w:gridCol w:w="447"/>
              <w:gridCol w:w="517"/>
              <w:gridCol w:w="222"/>
              <w:gridCol w:w="1758"/>
            </w:tblGrid>
            <w:tr w:rsidR="009E32A6" w14:paraId="5AFCA8BC" w14:textId="77777777" w:rsidTr="009E32A6">
              <w:trPr>
                <w:trHeight w:val="20"/>
              </w:trPr>
              <w:tc>
                <w:tcPr>
                  <w:tcW w:w="0" w:type="auto"/>
                  <w:tcBorders>
                    <w:top w:val="single" w:sz="4" w:space="0" w:color="auto"/>
                    <w:left w:val="single" w:sz="4" w:space="0" w:color="auto"/>
                    <w:bottom w:val="single" w:sz="4" w:space="0" w:color="auto"/>
                    <w:right w:val="single" w:sz="4" w:space="0" w:color="auto"/>
                  </w:tcBorders>
                  <w:hideMark/>
                </w:tcPr>
                <w:p w14:paraId="3DA84E6D" w14:textId="77777777" w:rsidR="009E32A6" w:rsidRDefault="009E32A6" w:rsidP="009E32A6">
                  <w:pPr>
                    <w:pStyle w:val="TAL"/>
                    <w:rPr>
                      <w:rFonts w:asciiTheme="majorHAnsi" w:hAnsiTheme="majorHAnsi" w:cstheme="majorHAnsi"/>
                      <w:szCs w:val="18"/>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7CD57A58" w14:textId="77777777" w:rsidR="009E32A6" w:rsidRPr="002F4291" w:rsidRDefault="009E32A6" w:rsidP="009E32A6">
                  <w:pPr>
                    <w:pStyle w:val="TAL"/>
                    <w:rPr>
                      <w:rFonts w:asciiTheme="majorHAnsi" w:hAnsiTheme="majorHAnsi" w:cstheme="majorHAnsi"/>
                      <w:szCs w:val="18"/>
                      <w:lang w:eastAsia="ja-JP"/>
                    </w:rPr>
                  </w:pPr>
                  <w:r w:rsidRPr="002F4291">
                    <w:rPr>
                      <w:rFonts w:asciiTheme="majorHAnsi" w:hAnsiTheme="majorHAnsi" w:cstheme="majorBidi"/>
                      <w:lang w:eastAsia="ja-JP"/>
                    </w:rPr>
                    <w:t>25-16</w:t>
                  </w:r>
                  <w:r w:rsidRPr="002F4291">
                    <w:rPr>
                      <w:rFonts w:asciiTheme="majorHAnsi" w:hAnsiTheme="majorHAnsi" w:cstheme="majorBidi"/>
                      <w:color w:val="FF0000"/>
                      <w:lang w:eastAsia="ja-JP"/>
                    </w:rPr>
                    <w:t>a</w:t>
                  </w:r>
                </w:p>
              </w:tc>
              <w:tc>
                <w:tcPr>
                  <w:tcW w:w="0" w:type="auto"/>
                  <w:tcBorders>
                    <w:top w:val="single" w:sz="4" w:space="0" w:color="auto"/>
                    <w:left w:val="single" w:sz="4" w:space="0" w:color="auto"/>
                    <w:bottom w:val="single" w:sz="4" w:space="0" w:color="auto"/>
                    <w:right w:val="single" w:sz="4" w:space="0" w:color="auto"/>
                  </w:tcBorders>
                  <w:hideMark/>
                </w:tcPr>
                <w:p w14:paraId="24C37E80" w14:textId="77777777" w:rsidR="009E32A6" w:rsidRPr="002F4291" w:rsidRDefault="009E32A6" w:rsidP="009E32A6">
                  <w:pPr>
                    <w:pStyle w:val="TAL"/>
                    <w:rPr>
                      <w:rFonts w:eastAsia="Times New Roman"/>
                      <w:lang w:eastAsia="ja-JP"/>
                    </w:rPr>
                  </w:pPr>
                  <w:r w:rsidRPr="002F4291">
                    <w:rPr>
                      <w:rFonts w:eastAsia="Times New Roman"/>
                      <w:lang w:eastAsia="ja-JP"/>
                    </w:rPr>
                    <w:t>HARQ-ACK with different priorities multiplexing using a PUCCH</w:t>
                  </w:r>
                </w:p>
              </w:tc>
              <w:tc>
                <w:tcPr>
                  <w:tcW w:w="0" w:type="auto"/>
                  <w:tcBorders>
                    <w:top w:val="single" w:sz="4" w:space="0" w:color="auto"/>
                    <w:left w:val="single" w:sz="4" w:space="0" w:color="auto"/>
                    <w:bottom w:val="single" w:sz="4" w:space="0" w:color="auto"/>
                    <w:right w:val="single" w:sz="4" w:space="0" w:color="auto"/>
                  </w:tcBorders>
                  <w:hideMark/>
                </w:tcPr>
                <w:p w14:paraId="7AD8CA24" w14:textId="77777777" w:rsidR="009E32A6" w:rsidRPr="002F4291" w:rsidRDefault="009E32A6" w:rsidP="009E32A6">
                  <w:pPr>
                    <w:pStyle w:val="TAL"/>
                    <w:spacing w:line="256" w:lineRule="auto"/>
                    <w:rPr>
                      <w:rFonts w:asciiTheme="majorHAnsi" w:eastAsia="Times New Roman" w:hAnsiTheme="majorHAnsi" w:cstheme="majorHAnsi"/>
                      <w:szCs w:val="18"/>
                      <w:lang w:eastAsia="ja-JP"/>
                    </w:rPr>
                  </w:pPr>
                  <w:r w:rsidRPr="002F4291">
                    <w:rPr>
                      <w:rFonts w:asciiTheme="majorHAnsi" w:eastAsia="Times New Roman" w:hAnsiTheme="majorHAnsi" w:cstheme="majorHAnsi"/>
                      <w:szCs w:val="18"/>
                      <w:lang w:eastAsia="ja-JP"/>
                    </w:rPr>
                    <w:t xml:space="preserve">1. Support multiplexing a high-priority HARQ-ACK and a low-priority HARQ-ACK into a PUCCH. </w:t>
                  </w:r>
                  <w:r w:rsidRPr="002F4291">
                    <w:rPr>
                      <w:rFonts w:asciiTheme="majorHAnsi" w:eastAsia="Times New Roman" w:hAnsiTheme="majorHAnsi" w:cstheme="majorHAnsi"/>
                      <w:strike/>
                      <w:color w:val="FF0000"/>
                      <w:szCs w:val="18"/>
                      <w:lang w:eastAsia="ja-JP"/>
                    </w:rPr>
                    <w:t>Support separate coding for the two HARQ-ACKs.</w:t>
                  </w:r>
                </w:p>
                <w:p w14:paraId="69CFB884" w14:textId="77777777" w:rsidR="009E32A6" w:rsidRPr="00707E6C" w:rsidRDefault="009E32A6" w:rsidP="009E32A6">
                  <w:pPr>
                    <w:pStyle w:val="TAL"/>
                    <w:spacing w:line="256" w:lineRule="auto"/>
                    <w:rPr>
                      <w:rFonts w:asciiTheme="majorHAnsi" w:eastAsia="Times New Roman" w:hAnsiTheme="majorHAnsi" w:cstheme="majorHAnsi"/>
                      <w:strike/>
                      <w:color w:val="FF0000"/>
                      <w:szCs w:val="18"/>
                      <w:lang w:eastAsia="ja-JP"/>
                    </w:rPr>
                  </w:pPr>
                  <w:r w:rsidRPr="00707E6C">
                    <w:rPr>
                      <w:rFonts w:asciiTheme="majorHAnsi" w:eastAsia="Times New Roman" w:hAnsiTheme="majorHAnsi" w:cstheme="majorHAnsi"/>
                      <w:strike/>
                      <w:color w:val="FF0000"/>
                      <w:szCs w:val="18"/>
                      <w:lang w:eastAsia="ja-JP"/>
                    </w:rPr>
                    <w:t xml:space="preserve">2. </w:t>
                  </w:r>
                  <w:r w:rsidRPr="002F4291">
                    <w:rPr>
                      <w:rFonts w:asciiTheme="majorHAnsi" w:eastAsia="Times New Roman" w:hAnsiTheme="majorHAnsi" w:cstheme="majorHAnsi"/>
                      <w:strike/>
                      <w:color w:val="FF0000"/>
                      <w:szCs w:val="18"/>
                      <w:lang w:eastAsia="ja-JP"/>
                    </w:rPr>
                    <w:t>[</w:t>
                  </w:r>
                  <w:r w:rsidRPr="00707E6C">
                    <w:rPr>
                      <w:rFonts w:asciiTheme="majorHAnsi" w:eastAsia="Times New Roman" w:hAnsiTheme="majorHAnsi" w:cstheme="majorHAnsi"/>
                      <w:strike/>
                      <w:color w:val="FF0000"/>
                      <w:szCs w:val="18"/>
                      <w:lang w:eastAsia="ja-JP"/>
                    </w:rPr>
                    <w:t>Support multiplexing a low-priority HARQ-ACK and a high-priority SR into a PUCCH for some HARQ-ACK/SR PF combinations (FFS applicable combinations).</w:t>
                  </w:r>
                  <w:r w:rsidRPr="002F4291">
                    <w:rPr>
                      <w:rFonts w:asciiTheme="majorHAnsi" w:eastAsia="Times New Roman" w:hAnsiTheme="majorHAnsi" w:cstheme="majorHAnsi"/>
                      <w:strike/>
                      <w:color w:val="FF0000"/>
                      <w:szCs w:val="18"/>
                      <w:lang w:eastAsia="ja-JP"/>
                    </w:rPr>
                    <w:t>]</w:t>
                  </w:r>
                </w:p>
                <w:p w14:paraId="60E6A074" w14:textId="77777777" w:rsidR="009E32A6" w:rsidRPr="00707E6C" w:rsidRDefault="009E32A6" w:rsidP="009E32A6">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707E6C">
                    <w:rPr>
                      <w:rFonts w:asciiTheme="majorHAnsi" w:eastAsia="Times New Roman" w:hAnsiTheme="majorHAnsi" w:cstheme="majorHAnsi"/>
                      <w:strike/>
                      <w:color w:val="FF0000"/>
                      <w:sz w:val="18"/>
                      <w:szCs w:val="18"/>
                    </w:rPr>
                    <w:t xml:space="preserve">3. </w:t>
                  </w:r>
                  <w:r w:rsidRPr="002F4291">
                    <w:rPr>
                      <w:rFonts w:asciiTheme="majorHAnsi" w:eastAsia="Times New Roman" w:hAnsiTheme="majorHAnsi" w:cstheme="majorHAnsi"/>
                      <w:strike/>
                      <w:color w:val="FF0000"/>
                      <w:sz w:val="18"/>
                      <w:szCs w:val="18"/>
                    </w:rPr>
                    <w:t>[</w:t>
                  </w:r>
                  <w:r w:rsidRPr="00707E6C">
                    <w:rPr>
                      <w:rFonts w:asciiTheme="majorHAnsi" w:eastAsia="Times New Roman" w:hAnsiTheme="majorHAnsi" w:cstheme="majorHAnsi"/>
                      <w:strike/>
                      <w:color w:val="FF0000"/>
                      <w:sz w:val="18"/>
                      <w:szCs w:val="18"/>
                    </w:rPr>
                    <w:t>Support multiplexing a low-priority HARQ-ACK, a high-priority HARQ-ACK and a high-priority SR into a PUCCH.</w:t>
                  </w:r>
                  <w:r w:rsidRPr="002F4291">
                    <w:rPr>
                      <w:rFonts w:asciiTheme="majorHAnsi" w:eastAsia="Times New Roman" w:hAnsiTheme="majorHAnsi" w:cstheme="majorHAnsi"/>
                      <w:strike/>
                      <w:color w:val="FF0000"/>
                      <w:sz w:val="18"/>
                      <w:szCs w:val="18"/>
                    </w:rPr>
                    <w:t>]</w:t>
                  </w:r>
                </w:p>
                <w:p w14:paraId="0AA66FB0" w14:textId="77777777" w:rsidR="009E32A6" w:rsidRPr="002F4291" w:rsidRDefault="009E32A6" w:rsidP="009E32A6">
                  <w:pPr>
                    <w:autoSpaceDE w:val="0"/>
                    <w:autoSpaceDN w:val="0"/>
                    <w:adjustRightInd w:val="0"/>
                    <w:snapToGrid w:val="0"/>
                    <w:spacing w:afterLines="50" w:after="120"/>
                    <w:contextualSpacing/>
                    <w:jc w:val="both"/>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2E177BD8" w14:textId="77777777" w:rsidR="009E32A6" w:rsidRDefault="009E32A6" w:rsidP="009E32A6">
                  <w:pPr>
                    <w:pStyle w:val="TAL"/>
                  </w:pPr>
                  <w:r>
                    <w:t>11-3</w:t>
                  </w:r>
                </w:p>
                <w:p w14:paraId="55F6DD31" w14:textId="77777777" w:rsidR="009E32A6" w:rsidRDefault="009E32A6" w:rsidP="009E32A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A9084D4" w14:textId="77777777" w:rsidR="009E32A6" w:rsidRDefault="009E32A6" w:rsidP="009E32A6">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544A5AA" w14:textId="77777777" w:rsidR="009E32A6" w:rsidRDefault="009E32A6" w:rsidP="009E32A6">
                  <w:pPr>
                    <w:pStyle w:val="TAL"/>
                    <w:rPr>
                      <w:rFonts w:asciiTheme="majorHAnsi" w:hAnsiTheme="majorHAnsi" w:cstheme="majorHAnsi"/>
                      <w:szCs w:val="18"/>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05942CEC" w14:textId="77777777" w:rsidR="009E32A6" w:rsidRDefault="009E32A6" w:rsidP="009E32A6">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8C1C20" w14:textId="77777777" w:rsidR="009E32A6" w:rsidRPr="00655021" w:rsidRDefault="009E32A6" w:rsidP="009E32A6">
                  <w:pPr>
                    <w:pStyle w:val="TAL"/>
                    <w:rPr>
                      <w:rFonts w:asciiTheme="majorHAnsi" w:hAnsiTheme="majorHAnsi" w:cstheme="majorBidi"/>
                      <w:strike/>
                      <w:color w:val="FF0000"/>
                      <w:lang w:eastAsia="ja-JP"/>
                    </w:rPr>
                  </w:pPr>
                  <w:r w:rsidRPr="00655021">
                    <w:rPr>
                      <w:rFonts w:asciiTheme="majorHAnsi" w:hAnsiTheme="majorHAnsi" w:cstheme="majorBidi"/>
                      <w:strike/>
                      <w:color w:val="FF0000"/>
                      <w:lang w:eastAsia="ja-JP"/>
                    </w:rPr>
                    <w:t>Per UE</w:t>
                  </w:r>
                </w:p>
                <w:p w14:paraId="3A1FA88E" w14:textId="77777777" w:rsidR="009E32A6" w:rsidRPr="00655021" w:rsidRDefault="009E32A6" w:rsidP="009E32A6">
                  <w:pPr>
                    <w:pStyle w:val="TAL"/>
                    <w:rPr>
                      <w:rFonts w:asciiTheme="majorHAnsi" w:hAnsiTheme="majorHAnsi" w:cstheme="majorHAnsi"/>
                      <w:szCs w:val="18"/>
                      <w:lang w:eastAsia="ja-JP"/>
                    </w:rPr>
                  </w:pPr>
                  <w:r w:rsidRPr="00655021">
                    <w:rPr>
                      <w:rFonts w:asciiTheme="majorHAnsi" w:hAnsiTheme="majorHAnsi" w:cstheme="majorBidi"/>
                      <w:color w:val="FF0000"/>
                      <w:lang w:eastAsia="ja-JP"/>
                    </w:rPr>
                    <w:t>Per FS</w:t>
                  </w:r>
                </w:p>
              </w:tc>
              <w:tc>
                <w:tcPr>
                  <w:tcW w:w="0" w:type="auto"/>
                  <w:tcBorders>
                    <w:top w:val="single" w:sz="4" w:space="0" w:color="auto"/>
                    <w:left w:val="single" w:sz="4" w:space="0" w:color="auto"/>
                    <w:bottom w:val="single" w:sz="4" w:space="0" w:color="auto"/>
                    <w:right w:val="single" w:sz="4" w:space="0" w:color="auto"/>
                  </w:tcBorders>
                  <w:hideMark/>
                </w:tcPr>
                <w:p w14:paraId="6B921A83" w14:textId="77777777" w:rsidR="009E32A6" w:rsidRDefault="009E32A6" w:rsidP="009E32A6">
                  <w:pPr>
                    <w:pStyle w:val="TAL"/>
                    <w:rPr>
                      <w:rFonts w:asciiTheme="majorHAnsi" w:hAnsiTheme="majorHAnsi" w:cstheme="majorHAnsi"/>
                      <w:szCs w:val="18"/>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hideMark/>
                </w:tcPr>
                <w:p w14:paraId="5F100601" w14:textId="77777777" w:rsidR="009E32A6" w:rsidRDefault="009E32A6" w:rsidP="009E32A6">
                  <w:pPr>
                    <w:pStyle w:val="TAL"/>
                    <w:rPr>
                      <w:rFonts w:asciiTheme="majorHAnsi" w:hAnsiTheme="majorHAnsi" w:cstheme="majorHAnsi"/>
                      <w:szCs w:val="18"/>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hideMark/>
                </w:tcPr>
                <w:p w14:paraId="04C33C4B" w14:textId="77777777" w:rsidR="009E32A6" w:rsidRDefault="009E32A6" w:rsidP="009E32A6">
                  <w:pPr>
                    <w:pStyle w:val="TAL"/>
                    <w:rPr>
                      <w:rFonts w:asciiTheme="majorHAnsi" w:hAnsiTheme="majorHAnsi" w:cstheme="majorHAnsi"/>
                      <w:szCs w:val="18"/>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ECBA40" w14:textId="77777777" w:rsidR="009E32A6" w:rsidRDefault="009E32A6" w:rsidP="009E32A6">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24B1FB26" w14:textId="77777777" w:rsidR="009E32A6" w:rsidRDefault="009E32A6" w:rsidP="009E32A6">
                  <w:pPr>
                    <w:pStyle w:val="TAL"/>
                    <w:rPr>
                      <w:rFonts w:asciiTheme="majorHAnsi" w:hAnsiTheme="majorHAnsi" w:cstheme="majorHAnsi"/>
                      <w:szCs w:val="18"/>
                    </w:rPr>
                  </w:pPr>
                  <w:r>
                    <w:rPr>
                      <w:rFonts w:asciiTheme="majorHAnsi" w:hAnsiTheme="majorHAnsi" w:cstheme="majorBidi"/>
                    </w:rPr>
                    <w:t>Optional with capability signaling</w:t>
                  </w:r>
                </w:p>
              </w:tc>
            </w:tr>
            <w:tr w:rsidR="009E32A6" w:rsidRPr="00DF5814" w14:paraId="76235C12" w14:textId="77777777" w:rsidTr="009E32A6">
              <w:trPr>
                <w:trHeight w:val="20"/>
              </w:trPr>
              <w:tc>
                <w:tcPr>
                  <w:tcW w:w="0" w:type="auto"/>
                  <w:tcBorders>
                    <w:top w:val="single" w:sz="4" w:space="0" w:color="auto"/>
                    <w:left w:val="single" w:sz="4" w:space="0" w:color="auto"/>
                    <w:bottom w:val="single" w:sz="4" w:space="0" w:color="auto"/>
                    <w:right w:val="single" w:sz="4" w:space="0" w:color="auto"/>
                  </w:tcBorders>
                </w:tcPr>
                <w:p w14:paraId="29E21C86" w14:textId="77777777" w:rsidR="009E32A6" w:rsidRDefault="009E32A6" w:rsidP="009E32A6">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626D0D8E" w14:textId="77777777" w:rsidR="009E32A6" w:rsidRPr="00012178" w:rsidRDefault="009E32A6" w:rsidP="009E32A6">
                  <w:pPr>
                    <w:pStyle w:val="TAL"/>
                    <w:rPr>
                      <w:rFonts w:asciiTheme="majorHAnsi" w:hAnsiTheme="majorHAnsi" w:cstheme="majorBidi"/>
                      <w:color w:val="FF0000"/>
                      <w:lang w:eastAsia="ja-JP"/>
                    </w:rPr>
                  </w:pPr>
                  <w:r w:rsidRPr="00012178">
                    <w:rPr>
                      <w:rFonts w:asciiTheme="majorHAnsi" w:hAnsiTheme="majorHAnsi" w:cstheme="majorBidi"/>
                      <w:color w:val="FF0000"/>
                      <w:lang w:eastAsia="ja-JP"/>
                    </w:rPr>
                    <w:t>25-16b</w:t>
                  </w:r>
                </w:p>
              </w:tc>
              <w:tc>
                <w:tcPr>
                  <w:tcW w:w="0" w:type="auto"/>
                  <w:tcBorders>
                    <w:top w:val="single" w:sz="4" w:space="0" w:color="auto"/>
                    <w:left w:val="single" w:sz="4" w:space="0" w:color="auto"/>
                    <w:bottom w:val="single" w:sz="4" w:space="0" w:color="auto"/>
                    <w:right w:val="single" w:sz="4" w:space="0" w:color="auto"/>
                  </w:tcBorders>
                </w:tcPr>
                <w:p w14:paraId="0CADE85D" w14:textId="77777777" w:rsidR="009E32A6" w:rsidRPr="00012178" w:rsidRDefault="009E32A6" w:rsidP="009E32A6">
                  <w:pPr>
                    <w:pStyle w:val="TAL"/>
                    <w:rPr>
                      <w:rFonts w:eastAsia="Times New Roman"/>
                      <w:color w:val="FF0000"/>
                      <w:highlight w:val="yellow"/>
                      <w:lang w:eastAsia="ja-JP"/>
                    </w:rPr>
                  </w:pPr>
                  <w:r w:rsidRPr="00012178">
                    <w:rPr>
                      <w:rFonts w:eastAsia="Times New Roman"/>
                      <w:color w:val="FF0000"/>
                      <w:lang w:eastAsia="ja-JP"/>
                    </w:rPr>
                    <w:t>HARQ-ACK and SR with different priorities multiplexing using a PUCCH</w:t>
                  </w:r>
                </w:p>
              </w:tc>
              <w:tc>
                <w:tcPr>
                  <w:tcW w:w="0" w:type="auto"/>
                  <w:tcBorders>
                    <w:top w:val="single" w:sz="4" w:space="0" w:color="auto"/>
                    <w:left w:val="single" w:sz="4" w:space="0" w:color="auto"/>
                    <w:bottom w:val="single" w:sz="4" w:space="0" w:color="auto"/>
                    <w:right w:val="single" w:sz="4" w:space="0" w:color="auto"/>
                  </w:tcBorders>
                </w:tcPr>
                <w:p w14:paraId="06B80138" w14:textId="77777777" w:rsidR="009E32A6" w:rsidRPr="00012178" w:rsidRDefault="009E32A6" w:rsidP="009E32A6">
                  <w:pPr>
                    <w:pStyle w:val="TAL"/>
                    <w:spacing w:line="256" w:lineRule="auto"/>
                    <w:rPr>
                      <w:rFonts w:asciiTheme="majorHAnsi" w:eastAsia="Times New Roman" w:hAnsiTheme="majorHAnsi" w:cstheme="majorHAnsi"/>
                      <w:color w:val="FF0000"/>
                      <w:szCs w:val="18"/>
                      <w:highlight w:val="yellow"/>
                      <w:lang w:eastAsia="ja-JP"/>
                    </w:rPr>
                  </w:pPr>
                  <w:r w:rsidRPr="00012178">
                    <w:rPr>
                      <w:rFonts w:asciiTheme="majorHAnsi" w:eastAsia="Times New Roman" w:hAnsiTheme="majorHAnsi" w:cstheme="majorHAnsi"/>
                      <w:color w:val="FF0000"/>
                      <w:szCs w:val="18"/>
                      <w:lang w:eastAsia="ja-JP"/>
                    </w:rPr>
                    <w:t xml:space="preserve"> Support multiplexing a low-priority</w:t>
                  </w:r>
                  <w:r w:rsidRPr="002F4291">
                    <w:rPr>
                      <w:rFonts w:asciiTheme="majorHAnsi" w:eastAsia="Times New Roman" w:hAnsiTheme="majorHAnsi" w:cstheme="majorHAnsi"/>
                      <w:color w:val="FF0000"/>
                      <w:szCs w:val="18"/>
                      <w:lang w:eastAsia="ja-JP"/>
                    </w:rPr>
                    <w:t>/high-priority</w:t>
                  </w:r>
                  <w:r w:rsidRPr="00012178">
                    <w:rPr>
                      <w:rFonts w:asciiTheme="majorHAnsi" w:eastAsia="Times New Roman" w:hAnsiTheme="majorHAnsi" w:cstheme="majorHAnsi"/>
                      <w:color w:val="FF0000"/>
                      <w:szCs w:val="18"/>
                      <w:lang w:eastAsia="ja-JP"/>
                    </w:rPr>
                    <w:t xml:space="preserve"> HARQ-ACK and a high-priority</w:t>
                  </w:r>
                  <w:r w:rsidRPr="002F4291">
                    <w:rPr>
                      <w:rFonts w:asciiTheme="majorHAnsi" w:eastAsia="Times New Roman" w:hAnsiTheme="majorHAnsi" w:cstheme="majorHAnsi"/>
                      <w:color w:val="FF0000"/>
                      <w:szCs w:val="18"/>
                      <w:lang w:eastAsia="ja-JP"/>
                    </w:rPr>
                    <w:t>/low-priority</w:t>
                  </w:r>
                  <w:r w:rsidRPr="00012178">
                    <w:rPr>
                      <w:rFonts w:asciiTheme="majorHAnsi" w:eastAsia="Times New Roman" w:hAnsiTheme="majorHAnsi" w:cstheme="majorHAnsi"/>
                      <w:color w:val="FF0000"/>
                      <w:szCs w:val="18"/>
                      <w:lang w:eastAsia="ja-JP"/>
                    </w:rPr>
                    <w:t xml:space="preserve"> SR into a PUCCH for some HARQ-ACK/SR PF</w:t>
                  </w:r>
                </w:p>
              </w:tc>
              <w:tc>
                <w:tcPr>
                  <w:tcW w:w="0" w:type="auto"/>
                  <w:tcBorders>
                    <w:top w:val="single" w:sz="4" w:space="0" w:color="auto"/>
                    <w:left w:val="single" w:sz="4" w:space="0" w:color="auto"/>
                    <w:bottom w:val="single" w:sz="4" w:space="0" w:color="auto"/>
                    <w:right w:val="single" w:sz="4" w:space="0" w:color="auto"/>
                  </w:tcBorders>
                </w:tcPr>
                <w:p w14:paraId="5C13751E" w14:textId="77777777" w:rsidR="009E32A6" w:rsidRPr="00DF5814" w:rsidRDefault="009E32A6" w:rsidP="009E32A6">
                  <w:pPr>
                    <w:pStyle w:val="TAL"/>
                    <w:rPr>
                      <w:color w:val="FF0000"/>
                    </w:rPr>
                  </w:pPr>
                  <w:r w:rsidRPr="00DF5814">
                    <w:rPr>
                      <w:color w:val="FF0000"/>
                    </w:rPr>
                    <w:t>11-3</w:t>
                  </w:r>
                </w:p>
              </w:tc>
              <w:tc>
                <w:tcPr>
                  <w:tcW w:w="0" w:type="auto"/>
                  <w:tcBorders>
                    <w:top w:val="single" w:sz="4" w:space="0" w:color="auto"/>
                    <w:left w:val="single" w:sz="4" w:space="0" w:color="auto"/>
                    <w:bottom w:val="single" w:sz="4" w:space="0" w:color="auto"/>
                    <w:right w:val="single" w:sz="4" w:space="0" w:color="auto"/>
                  </w:tcBorders>
                </w:tcPr>
                <w:p w14:paraId="7180ED71" w14:textId="77777777" w:rsidR="009E32A6" w:rsidRPr="00DF5814" w:rsidRDefault="009E32A6" w:rsidP="009E32A6">
                  <w:pPr>
                    <w:pStyle w:val="TAL"/>
                    <w:rPr>
                      <w:rFonts w:asciiTheme="majorHAnsi" w:eastAsia="SimSun" w:hAnsiTheme="majorHAnsi" w:cstheme="majorBidi"/>
                      <w:color w:val="FF0000"/>
                      <w:lang w:eastAsia="zh-CN"/>
                    </w:rPr>
                  </w:pPr>
                  <w:r w:rsidRPr="00DF5814">
                    <w:rPr>
                      <w:rFonts w:asciiTheme="majorHAnsi" w:eastAsia="SimSun" w:hAnsiTheme="majorHAnsi" w:cstheme="majorBidi"/>
                      <w:color w:val="FF000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21F751" w14:textId="77777777" w:rsidR="009E32A6" w:rsidRPr="00DF5814" w:rsidRDefault="009E32A6" w:rsidP="009E32A6">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19D497" w14:textId="77777777" w:rsidR="009E32A6" w:rsidRPr="00DF5814" w:rsidRDefault="009E32A6" w:rsidP="009E32A6">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FD6990" w14:textId="77777777" w:rsidR="009E32A6" w:rsidRPr="00DF5814" w:rsidRDefault="009E32A6" w:rsidP="009E32A6">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DC7A8CF" w14:textId="77777777" w:rsidR="009E32A6" w:rsidRPr="00DF5814" w:rsidRDefault="009E32A6" w:rsidP="009E32A6">
                  <w:pPr>
                    <w:pStyle w:val="TAL"/>
                    <w:rPr>
                      <w:rFonts w:asciiTheme="majorHAnsi" w:hAnsiTheme="majorHAnsi" w:cstheme="majorBidi"/>
                      <w:color w:val="FF0000"/>
                    </w:rPr>
                  </w:pPr>
                  <w:r w:rsidRPr="00DF5814">
                    <w:rPr>
                      <w:rFonts w:asciiTheme="majorHAnsi" w:hAnsiTheme="majorHAnsi" w:cstheme="majorBidi"/>
                      <w:color w:val="FF0000"/>
                    </w:rPr>
                    <w:t>No</w:t>
                  </w:r>
                </w:p>
              </w:tc>
              <w:tc>
                <w:tcPr>
                  <w:tcW w:w="0" w:type="auto"/>
                  <w:tcBorders>
                    <w:top w:val="single" w:sz="4" w:space="0" w:color="auto"/>
                    <w:left w:val="single" w:sz="4" w:space="0" w:color="auto"/>
                    <w:bottom w:val="single" w:sz="4" w:space="0" w:color="auto"/>
                    <w:right w:val="single" w:sz="4" w:space="0" w:color="auto"/>
                  </w:tcBorders>
                </w:tcPr>
                <w:p w14:paraId="5FA3CB77" w14:textId="77777777" w:rsidR="009E32A6" w:rsidRPr="00DF5814" w:rsidRDefault="009E32A6" w:rsidP="009E32A6">
                  <w:pPr>
                    <w:pStyle w:val="TAL"/>
                    <w:rPr>
                      <w:rFonts w:asciiTheme="majorHAnsi" w:hAnsiTheme="majorHAnsi" w:cstheme="majorBidi"/>
                      <w:color w:val="FF0000"/>
                    </w:rPr>
                  </w:pPr>
                  <w:r w:rsidRPr="00DF5814">
                    <w:rPr>
                      <w:rFonts w:asciiTheme="majorHAnsi" w:hAnsiTheme="majorHAnsi" w:cstheme="majorBidi"/>
                      <w:color w:val="FF0000"/>
                    </w:rPr>
                    <w:t>No</w:t>
                  </w:r>
                </w:p>
              </w:tc>
              <w:tc>
                <w:tcPr>
                  <w:tcW w:w="0" w:type="auto"/>
                  <w:tcBorders>
                    <w:top w:val="single" w:sz="4" w:space="0" w:color="auto"/>
                    <w:left w:val="single" w:sz="4" w:space="0" w:color="auto"/>
                    <w:bottom w:val="single" w:sz="4" w:space="0" w:color="auto"/>
                    <w:right w:val="single" w:sz="4" w:space="0" w:color="auto"/>
                  </w:tcBorders>
                </w:tcPr>
                <w:p w14:paraId="29C16BE6" w14:textId="77777777" w:rsidR="009E32A6" w:rsidRPr="00DF5814" w:rsidRDefault="009E32A6" w:rsidP="009E32A6">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551DF5" w14:textId="77777777" w:rsidR="009E32A6" w:rsidRPr="00DF5814" w:rsidRDefault="009E32A6" w:rsidP="009E32A6">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86B442D" w14:textId="77777777" w:rsidR="009E32A6" w:rsidRPr="00DF5814" w:rsidRDefault="009E32A6" w:rsidP="009E32A6">
                  <w:pPr>
                    <w:pStyle w:val="TAL"/>
                    <w:rPr>
                      <w:rFonts w:asciiTheme="majorHAnsi" w:hAnsiTheme="majorHAnsi" w:cstheme="majorBidi"/>
                      <w:color w:val="FF0000"/>
                    </w:rPr>
                  </w:pPr>
                  <w:r w:rsidRPr="00DF5814">
                    <w:rPr>
                      <w:rFonts w:asciiTheme="majorHAnsi" w:hAnsiTheme="majorHAnsi" w:cstheme="majorBidi"/>
                      <w:color w:val="FF0000"/>
                    </w:rPr>
                    <w:t>Optional with capability signaling</w:t>
                  </w:r>
                </w:p>
              </w:tc>
            </w:tr>
            <w:tr w:rsidR="009E32A6" w:rsidRPr="00DF5814" w14:paraId="2EDD4708" w14:textId="77777777" w:rsidTr="009E32A6">
              <w:trPr>
                <w:trHeight w:val="20"/>
              </w:trPr>
              <w:tc>
                <w:tcPr>
                  <w:tcW w:w="0" w:type="auto"/>
                  <w:tcBorders>
                    <w:top w:val="single" w:sz="4" w:space="0" w:color="auto"/>
                    <w:left w:val="single" w:sz="4" w:space="0" w:color="auto"/>
                    <w:bottom w:val="single" w:sz="4" w:space="0" w:color="auto"/>
                    <w:right w:val="single" w:sz="4" w:space="0" w:color="auto"/>
                  </w:tcBorders>
                </w:tcPr>
                <w:p w14:paraId="459003B1" w14:textId="77777777" w:rsidR="009E32A6" w:rsidRDefault="009E32A6" w:rsidP="009E32A6">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40EA7F88" w14:textId="77777777" w:rsidR="009E32A6" w:rsidRPr="00012178" w:rsidRDefault="009E32A6" w:rsidP="009E32A6">
                  <w:pPr>
                    <w:pStyle w:val="TAL"/>
                    <w:rPr>
                      <w:rFonts w:asciiTheme="majorHAnsi" w:hAnsiTheme="majorHAnsi" w:cstheme="majorBidi"/>
                      <w:color w:val="FF0000"/>
                      <w:lang w:eastAsia="ja-JP"/>
                    </w:rPr>
                  </w:pPr>
                  <w:r w:rsidRPr="00012178">
                    <w:rPr>
                      <w:rFonts w:asciiTheme="majorHAnsi" w:hAnsiTheme="majorHAnsi" w:cstheme="majorBidi"/>
                      <w:color w:val="FF0000"/>
                      <w:lang w:eastAsia="ja-JP"/>
                    </w:rPr>
                    <w:t>25-16c</w:t>
                  </w:r>
                </w:p>
              </w:tc>
              <w:tc>
                <w:tcPr>
                  <w:tcW w:w="0" w:type="auto"/>
                  <w:tcBorders>
                    <w:top w:val="single" w:sz="4" w:space="0" w:color="auto"/>
                    <w:left w:val="single" w:sz="4" w:space="0" w:color="auto"/>
                    <w:bottom w:val="single" w:sz="4" w:space="0" w:color="auto"/>
                    <w:right w:val="single" w:sz="4" w:space="0" w:color="auto"/>
                  </w:tcBorders>
                </w:tcPr>
                <w:p w14:paraId="7F2B6343" w14:textId="77777777" w:rsidR="009E32A6" w:rsidRPr="00012178" w:rsidRDefault="009E32A6" w:rsidP="009E32A6">
                  <w:pPr>
                    <w:pStyle w:val="TAL"/>
                    <w:rPr>
                      <w:rFonts w:eastAsia="Times New Roman"/>
                      <w:color w:val="FF0000"/>
                      <w:highlight w:val="yellow"/>
                      <w:lang w:eastAsia="ja-JP"/>
                    </w:rPr>
                  </w:pPr>
                  <w:r w:rsidRPr="00012178">
                    <w:rPr>
                      <w:rFonts w:eastAsia="Times New Roman"/>
                      <w:color w:val="FF0000"/>
                      <w:lang w:eastAsia="ja-JP"/>
                    </w:rPr>
                    <w:t>High-priority HARQ-ACK, low priority HARQ-ACK, and SR multiplexing using a PUCCH</w:t>
                  </w:r>
                </w:p>
              </w:tc>
              <w:tc>
                <w:tcPr>
                  <w:tcW w:w="0" w:type="auto"/>
                  <w:tcBorders>
                    <w:top w:val="single" w:sz="4" w:space="0" w:color="auto"/>
                    <w:left w:val="single" w:sz="4" w:space="0" w:color="auto"/>
                    <w:bottom w:val="single" w:sz="4" w:space="0" w:color="auto"/>
                    <w:right w:val="single" w:sz="4" w:space="0" w:color="auto"/>
                  </w:tcBorders>
                </w:tcPr>
                <w:p w14:paraId="3E8BFFE5" w14:textId="77777777" w:rsidR="009E32A6" w:rsidRPr="00012178" w:rsidRDefault="009E32A6" w:rsidP="009E32A6">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012178">
                    <w:rPr>
                      <w:rFonts w:asciiTheme="majorHAnsi" w:eastAsia="Times New Roman" w:hAnsiTheme="majorHAnsi" w:cstheme="majorHAnsi"/>
                      <w:color w:val="FF0000"/>
                      <w:sz w:val="18"/>
                      <w:szCs w:val="18"/>
                    </w:rPr>
                    <w:t xml:space="preserve"> Support multiplexing a low-priority HARQ-ACK, a high-priority HARQ-ACK and a high-priority</w:t>
                  </w:r>
                  <w:r w:rsidRPr="002F4291">
                    <w:rPr>
                      <w:rFonts w:asciiTheme="majorHAnsi" w:eastAsia="Times New Roman" w:hAnsiTheme="majorHAnsi" w:cstheme="majorHAnsi"/>
                      <w:color w:val="FF0000"/>
                      <w:sz w:val="18"/>
                      <w:szCs w:val="18"/>
                    </w:rPr>
                    <w:t xml:space="preserve">/low-priority </w:t>
                  </w:r>
                  <w:r w:rsidRPr="00012178">
                    <w:rPr>
                      <w:rFonts w:asciiTheme="majorHAnsi" w:eastAsia="Times New Roman" w:hAnsiTheme="majorHAnsi" w:cstheme="majorHAnsi"/>
                      <w:color w:val="FF0000"/>
                      <w:sz w:val="18"/>
                      <w:szCs w:val="18"/>
                    </w:rPr>
                    <w:t>SR into a PUCCH.</w:t>
                  </w:r>
                </w:p>
                <w:p w14:paraId="1BE4C617" w14:textId="77777777" w:rsidR="009E32A6" w:rsidRPr="00012178" w:rsidRDefault="009E32A6" w:rsidP="009E32A6">
                  <w:pPr>
                    <w:pStyle w:val="TAL"/>
                    <w:spacing w:line="256" w:lineRule="auto"/>
                    <w:rPr>
                      <w:rFonts w:asciiTheme="majorHAnsi" w:eastAsia="Times New Roman" w:hAnsiTheme="majorHAnsi" w:cstheme="majorHAnsi"/>
                      <w:color w:val="FF0000"/>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3290284A" w14:textId="77777777" w:rsidR="009E32A6" w:rsidRPr="00DF5814" w:rsidRDefault="009E32A6" w:rsidP="009E32A6">
                  <w:pPr>
                    <w:pStyle w:val="TAL"/>
                    <w:rPr>
                      <w:color w:val="FF0000"/>
                    </w:rPr>
                  </w:pPr>
                  <w:r w:rsidRPr="00DF5814">
                    <w:rPr>
                      <w:color w:val="FF0000"/>
                    </w:rPr>
                    <w:t>11-3</w:t>
                  </w:r>
                </w:p>
              </w:tc>
              <w:tc>
                <w:tcPr>
                  <w:tcW w:w="0" w:type="auto"/>
                  <w:tcBorders>
                    <w:top w:val="single" w:sz="4" w:space="0" w:color="auto"/>
                    <w:left w:val="single" w:sz="4" w:space="0" w:color="auto"/>
                    <w:bottom w:val="single" w:sz="4" w:space="0" w:color="auto"/>
                    <w:right w:val="single" w:sz="4" w:space="0" w:color="auto"/>
                  </w:tcBorders>
                </w:tcPr>
                <w:p w14:paraId="5F6660BE" w14:textId="77777777" w:rsidR="009E32A6" w:rsidRPr="00DF5814" w:rsidRDefault="009E32A6" w:rsidP="009E32A6">
                  <w:pPr>
                    <w:pStyle w:val="TAL"/>
                    <w:rPr>
                      <w:rFonts w:asciiTheme="majorHAnsi" w:eastAsia="SimSun" w:hAnsiTheme="majorHAnsi" w:cstheme="majorBidi"/>
                      <w:color w:val="FF0000"/>
                      <w:lang w:eastAsia="zh-CN"/>
                    </w:rPr>
                  </w:pPr>
                  <w:r w:rsidRPr="00DF5814">
                    <w:rPr>
                      <w:rFonts w:asciiTheme="majorHAnsi" w:eastAsia="SimSun" w:hAnsiTheme="majorHAnsi" w:cstheme="majorBidi"/>
                      <w:color w:val="FF000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9A4C43" w14:textId="77777777" w:rsidR="009E32A6" w:rsidRPr="00DF5814" w:rsidRDefault="009E32A6" w:rsidP="009E32A6">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6C8E1E" w14:textId="77777777" w:rsidR="009E32A6" w:rsidRPr="00DF5814" w:rsidRDefault="009E32A6" w:rsidP="009E32A6">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94DE67" w14:textId="77777777" w:rsidR="009E32A6" w:rsidRPr="00DF5814" w:rsidRDefault="009E32A6" w:rsidP="009E32A6">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4024F686" w14:textId="77777777" w:rsidR="009E32A6" w:rsidRPr="00DF5814" w:rsidRDefault="009E32A6" w:rsidP="009E32A6">
                  <w:pPr>
                    <w:pStyle w:val="TAL"/>
                    <w:rPr>
                      <w:rFonts w:asciiTheme="majorHAnsi" w:hAnsiTheme="majorHAnsi" w:cstheme="majorBidi"/>
                      <w:color w:val="FF0000"/>
                    </w:rPr>
                  </w:pPr>
                  <w:r w:rsidRPr="00DF5814">
                    <w:rPr>
                      <w:rFonts w:asciiTheme="majorHAnsi" w:hAnsiTheme="majorHAnsi" w:cstheme="majorBidi"/>
                      <w:color w:val="FF0000"/>
                    </w:rPr>
                    <w:t>No</w:t>
                  </w:r>
                </w:p>
              </w:tc>
              <w:tc>
                <w:tcPr>
                  <w:tcW w:w="0" w:type="auto"/>
                  <w:tcBorders>
                    <w:top w:val="single" w:sz="4" w:space="0" w:color="auto"/>
                    <w:left w:val="single" w:sz="4" w:space="0" w:color="auto"/>
                    <w:bottom w:val="single" w:sz="4" w:space="0" w:color="auto"/>
                    <w:right w:val="single" w:sz="4" w:space="0" w:color="auto"/>
                  </w:tcBorders>
                </w:tcPr>
                <w:p w14:paraId="65125C1A" w14:textId="77777777" w:rsidR="009E32A6" w:rsidRPr="00DF5814" w:rsidRDefault="009E32A6" w:rsidP="009E32A6">
                  <w:pPr>
                    <w:pStyle w:val="TAL"/>
                    <w:rPr>
                      <w:rFonts w:asciiTheme="majorHAnsi" w:hAnsiTheme="majorHAnsi" w:cstheme="majorBidi"/>
                      <w:color w:val="FF0000"/>
                    </w:rPr>
                  </w:pPr>
                  <w:r w:rsidRPr="00DF5814">
                    <w:rPr>
                      <w:rFonts w:asciiTheme="majorHAnsi" w:hAnsiTheme="majorHAnsi" w:cstheme="majorBidi"/>
                      <w:color w:val="FF0000"/>
                    </w:rPr>
                    <w:t>No</w:t>
                  </w:r>
                </w:p>
              </w:tc>
              <w:tc>
                <w:tcPr>
                  <w:tcW w:w="0" w:type="auto"/>
                  <w:tcBorders>
                    <w:top w:val="single" w:sz="4" w:space="0" w:color="auto"/>
                    <w:left w:val="single" w:sz="4" w:space="0" w:color="auto"/>
                    <w:bottom w:val="single" w:sz="4" w:space="0" w:color="auto"/>
                    <w:right w:val="single" w:sz="4" w:space="0" w:color="auto"/>
                  </w:tcBorders>
                </w:tcPr>
                <w:p w14:paraId="0C644118" w14:textId="77777777" w:rsidR="009E32A6" w:rsidRPr="00DF5814" w:rsidRDefault="009E32A6" w:rsidP="009E32A6">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D21DB8E" w14:textId="77777777" w:rsidR="009E32A6" w:rsidRPr="00DF5814" w:rsidRDefault="009E32A6" w:rsidP="009E32A6">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6F0CC60" w14:textId="77777777" w:rsidR="009E32A6" w:rsidRPr="00DF5814" w:rsidRDefault="009E32A6" w:rsidP="009E32A6">
                  <w:pPr>
                    <w:pStyle w:val="TAL"/>
                    <w:rPr>
                      <w:rFonts w:asciiTheme="majorHAnsi" w:hAnsiTheme="majorHAnsi" w:cstheme="majorBidi"/>
                      <w:color w:val="FF0000"/>
                    </w:rPr>
                  </w:pPr>
                  <w:r w:rsidRPr="00DF5814">
                    <w:rPr>
                      <w:rFonts w:asciiTheme="majorHAnsi" w:hAnsiTheme="majorHAnsi" w:cstheme="majorBidi"/>
                      <w:color w:val="FF0000"/>
                    </w:rPr>
                    <w:t>Optional with capability signaling</w:t>
                  </w:r>
                </w:p>
              </w:tc>
            </w:tr>
            <w:tr w:rsidR="009E32A6" w:rsidRPr="00DF5814" w14:paraId="0124F66E" w14:textId="77777777" w:rsidTr="009E32A6">
              <w:trPr>
                <w:trHeight w:val="20"/>
              </w:trPr>
              <w:tc>
                <w:tcPr>
                  <w:tcW w:w="0" w:type="auto"/>
                  <w:tcBorders>
                    <w:top w:val="single" w:sz="4" w:space="0" w:color="auto"/>
                    <w:left w:val="single" w:sz="4" w:space="0" w:color="auto"/>
                    <w:bottom w:val="single" w:sz="4" w:space="0" w:color="auto"/>
                    <w:right w:val="single" w:sz="4" w:space="0" w:color="auto"/>
                  </w:tcBorders>
                </w:tcPr>
                <w:p w14:paraId="79FAD4AC" w14:textId="77777777" w:rsidR="009E32A6" w:rsidRDefault="009E32A6" w:rsidP="009E32A6">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26BDB15D" w14:textId="77777777" w:rsidR="009E32A6" w:rsidRPr="00434E08" w:rsidRDefault="009E32A6" w:rsidP="009E32A6">
                  <w:pPr>
                    <w:pStyle w:val="TAL"/>
                    <w:rPr>
                      <w:rFonts w:asciiTheme="majorHAnsi" w:hAnsiTheme="majorHAnsi" w:cstheme="majorBidi"/>
                      <w:lang w:eastAsia="ja-JP"/>
                    </w:rPr>
                  </w:pPr>
                  <w:r w:rsidRPr="00012178">
                    <w:rPr>
                      <w:rFonts w:asciiTheme="majorHAnsi" w:hAnsiTheme="majorHAnsi" w:cstheme="majorBidi"/>
                      <w:color w:val="FF0000"/>
                      <w:lang w:eastAsia="ja-JP"/>
                    </w:rPr>
                    <w:t>25-16d</w:t>
                  </w:r>
                </w:p>
              </w:tc>
              <w:tc>
                <w:tcPr>
                  <w:tcW w:w="0" w:type="auto"/>
                  <w:tcBorders>
                    <w:top w:val="single" w:sz="4" w:space="0" w:color="auto"/>
                    <w:left w:val="single" w:sz="4" w:space="0" w:color="auto"/>
                    <w:bottom w:val="single" w:sz="4" w:space="0" w:color="auto"/>
                    <w:right w:val="single" w:sz="4" w:space="0" w:color="auto"/>
                  </w:tcBorders>
                </w:tcPr>
                <w:p w14:paraId="5649FF65" w14:textId="77777777" w:rsidR="009E32A6" w:rsidRPr="00DA3C54" w:rsidRDefault="009E32A6" w:rsidP="009E32A6">
                  <w:pPr>
                    <w:pStyle w:val="TAL"/>
                    <w:rPr>
                      <w:rFonts w:eastAsia="Times New Roman"/>
                      <w:highlight w:val="yellow"/>
                      <w:lang w:eastAsia="ja-JP"/>
                    </w:rPr>
                  </w:pPr>
                  <w:r w:rsidRPr="00012178">
                    <w:rPr>
                      <w:rFonts w:eastAsia="Times New Roman"/>
                      <w:color w:val="FF0000"/>
                      <w:lang w:eastAsia="ja-JP"/>
                    </w:rPr>
                    <w:t>High-priority HARQ-ACK, low priority HARQ-ACK, SR</w:t>
                  </w:r>
                  <w:r>
                    <w:rPr>
                      <w:rFonts w:eastAsia="Times New Roman"/>
                      <w:color w:val="FF0000"/>
                      <w:lang w:eastAsia="ja-JP"/>
                    </w:rPr>
                    <w:t>, and CSI</w:t>
                  </w:r>
                  <w:r w:rsidRPr="00012178">
                    <w:rPr>
                      <w:rFonts w:eastAsia="Times New Roman"/>
                      <w:color w:val="FF0000"/>
                      <w:lang w:eastAsia="ja-JP"/>
                    </w:rPr>
                    <w:t xml:space="preserve"> multiplexing using a PUCCH</w:t>
                  </w:r>
                </w:p>
              </w:tc>
              <w:tc>
                <w:tcPr>
                  <w:tcW w:w="0" w:type="auto"/>
                  <w:tcBorders>
                    <w:top w:val="single" w:sz="4" w:space="0" w:color="auto"/>
                    <w:left w:val="single" w:sz="4" w:space="0" w:color="auto"/>
                    <w:bottom w:val="single" w:sz="4" w:space="0" w:color="auto"/>
                    <w:right w:val="single" w:sz="4" w:space="0" w:color="auto"/>
                  </w:tcBorders>
                </w:tcPr>
                <w:p w14:paraId="6FD7B1E3" w14:textId="77777777" w:rsidR="009E32A6" w:rsidRPr="002F4291" w:rsidRDefault="009E32A6" w:rsidP="009E32A6">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2F4291">
                    <w:rPr>
                      <w:rFonts w:asciiTheme="majorHAnsi" w:eastAsia="Times New Roman" w:hAnsiTheme="majorHAnsi" w:cstheme="majorHAnsi"/>
                      <w:color w:val="FF0000"/>
                      <w:sz w:val="18"/>
                      <w:szCs w:val="18"/>
                    </w:rPr>
                    <w:t xml:space="preserve"> Support multiplexing a low-priority HARQ-ACK, a high priority HARQ-ACK, a high-priority/low-priority SR, and CSI into a PUCCH</w:t>
                  </w:r>
                </w:p>
                <w:p w14:paraId="40D03665" w14:textId="77777777" w:rsidR="009E32A6" w:rsidRPr="002F4291" w:rsidRDefault="009E32A6" w:rsidP="009E32A6">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2F4291">
                    <w:rPr>
                      <w:rFonts w:asciiTheme="majorHAnsi" w:eastAsia="Times New Roman" w:hAnsiTheme="majorHAnsi" w:cstheme="majorHAnsi"/>
                      <w:color w:val="FF0000"/>
                      <w:sz w:val="18"/>
                      <w:szCs w:val="18"/>
                    </w:rPr>
                    <w:t xml:space="preserve">Note: if component 4 is supported by a UE, any subset of combination of {low-priority HARQ-ACK, a high priority HARQ-ACK, a high-priority/low-priority SR, CSI} is supported by the UE.  </w:t>
                  </w:r>
                </w:p>
                <w:p w14:paraId="0EC38DF2" w14:textId="77777777" w:rsidR="009E32A6" w:rsidRPr="00DA3C54" w:rsidRDefault="009E32A6" w:rsidP="009E32A6">
                  <w:pPr>
                    <w:pStyle w:val="TAL"/>
                    <w:spacing w:line="256" w:lineRule="auto"/>
                    <w:rPr>
                      <w:rFonts w:asciiTheme="majorHAnsi" w:eastAsia="Times New Roman"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F293ACD" w14:textId="77777777" w:rsidR="009E32A6" w:rsidRPr="00DF5814" w:rsidRDefault="009E32A6" w:rsidP="009E32A6">
                  <w:pPr>
                    <w:pStyle w:val="TAL"/>
                    <w:rPr>
                      <w:color w:val="FF0000"/>
                    </w:rPr>
                  </w:pPr>
                  <w:r w:rsidRPr="00DF5814">
                    <w:rPr>
                      <w:color w:val="FF0000"/>
                    </w:rPr>
                    <w:t>11-3</w:t>
                  </w:r>
                </w:p>
              </w:tc>
              <w:tc>
                <w:tcPr>
                  <w:tcW w:w="0" w:type="auto"/>
                  <w:tcBorders>
                    <w:top w:val="single" w:sz="4" w:space="0" w:color="auto"/>
                    <w:left w:val="single" w:sz="4" w:space="0" w:color="auto"/>
                    <w:bottom w:val="single" w:sz="4" w:space="0" w:color="auto"/>
                    <w:right w:val="single" w:sz="4" w:space="0" w:color="auto"/>
                  </w:tcBorders>
                </w:tcPr>
                <w:p w14:paraId="6BC1CC05" w14:textId="77777777" w:rsidR="009E32A6" w:rsidRPr="00DF5814" w:rsidRDefault="009E32A6" w:rsidP="009E32A6">
                  <w:pPr>
                    <w:pStyle w:val="TAL"/>
                    <w:rPr>
                      <w:rFonts w:asciiTheme="majorHAnsi" w:eastAsia="SimSun" w:hAnsiTheme="majorHAnsi" w:cstheme="majorBidi"/>
                      <w:color w:val="FF0000"/>
                      <w:lang w:eastAsia="zh-CN"/>
                    </w:rPr>
                  </w:pPr>
                  <w:r w:rsidRPr="00DF5814">
                    <w:rPr>
                      <w:rFonts w:asciiTheme="majorHAnsi" w:eastAsia="SimSun" w:hAnsiTheme="majorHAnsi" w:cstheme="majorBidi"/>
                      <w:color w:val="FF000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BCDE45" w14:textId="77777777" w:rsidR="009E32A6" w:rsidRPr="00DF5814" w:rsidRDefault="009E32A6" w:rsidP="009E32A6">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A7B9AF" w14:textId="77777777" w:rsidR="009E32A6" w:rsidRPr="00DF5814" w:rsidRDefault="009E32A6" w:rsidP="009E32A6">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8B4664" w14:textId="77777777" w:rsidR="009E32A6" w:rsidRPr="00DF5814" w:rsidRDefault="009E32A6" w:rsidP="009E32A6">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5F183FAB" w14:textId="77777777" w:rsidR="009E32A6" w:rsidRPr="00DF5814" w:rsidRDefault="009E32A6" w:rsidP="009E32A6">
                  <w:pPr>
                    <w:pStyle w:val="TAL"/>
                    <w:rPr>
                      <w:rFonts w:asciiTheme="majorHAnsi" w:hAnsiTheme="majorHAnsi" w:cstheme="majorBidi"/>
                      <w:color w:val="FF0000"/>
                    </w:rPr>
                  </w:pPr>
                  <w:r w:rsidRPr="00DF5814">
                    <w:rPr>
                      <w:rFonts w:asciiTheme="majorHAnsi" w:hAnsiTheme="majorHAnsi" w:cstheme="majorBidi"/>
                      <w:color w:val="FF0000"/>
                    </w:rPr>
                    <w:t>No</w:t>
                  </w:r>
                </w:p>
              </w:tc>
              <w:tc>
                <w:tcPr>
                  <w:tcW w:w="0" w:type="auto"/>
                  <w:tcBorders>
                    <w:top w:val="single" w:sz="4" w:space="0" w:color="auto"/>
                    <w:left w:val="single" w:sz="4" w:space="0" w:color="auto"/>
                    <w:bottom w:val="single" w:sz="4" w:space="0" w:color="auto"/>
                    <w:right w:val="single" w:sz="4" w:space="0" w:color="auto"/>
                  </w:tcBorders>
                </w:tcPr>
                <w:p w14:paraId="404F7F0E" w14:textId="77777777" w:rsidR="009E32A6" w:rsidRPr="00DF5814" w:rsidRDefault="009E32A6" w:rsidP="009E32A6">
                  <w:pPr>
                    <w:pStyle w:val="TAL"/>
                    <w:rPr>
                      <w:rFonts w:asciiTheme="majorHAnsi" w:hAnsiTheme="majorHAnsi" w:cstheme="majorBidi"/>
                      <w:color w:val="FF0000"/>
                    </w:rPr>
                  </w:pPr>
                  <w:r w:rsidRPr="00DF5814">
                    <w:rPr>
                      <w:rFonts w:asciiTheme="majorHAnsi" w:hAnsiTheme="majorHAnsi" w:cstheme="majorBidi"/>
                      <w:color w:val="FF0000"/>
                    </w:rPr>
                    <w:t>No</w:t>
                  </w:r>
                </w:p>
              </w:tc>
              <w:tc>
                <w:tcPr>
                  <w:tcW w:w="0" w:type="auto"/>
                  <w:tcBorders>
                    <w:top w:val="single" w:sz="4" w:space="0" w:color="auto"/>
                    <w:left w:val="single" w:sz="4" w:space="0" w:color="auto"/>
                    <w:bottom w:val="single" w:sz="4" w:space="0" w:color="auto"/>
                    <w:right w:val="single" w:sz="4" w:space="0" w:color="auto"/>
                  </w:tcBorders>
                </w:tcPr>
                <w:p w14:paraId="44CA0032" w14:textId="77777777" w:rsidR="009E32A6" w:rsidRPr="00DF5814" w:rsidRDefault="009E32A6" w:rsidP="009E32A6">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765C47" w14:textId="77777777" w:rsidR="009E32A6" w:rsidRPr="00DF5814" w:rsidRDefault="009E32A6" w:rsidP="009E32A6">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BBEC8AB" w14:textId="77777777" w:rsidR="009E32A6" w:rsidRPr="00DF5814" w:rsidRDefault="009E32A6" w:rsidP="009E32A6">
                  <w:pPr>
                    <w:pStyle w:val="TAL"/>
                    <w:rPr>
                      <w:rFonts w:asciiTheme="majorHAnsi" w:hAnsiTheme="majorHAnsi" w:cstheme="majorBidi"/>
                      <w:color w:val="FF0000"/>
                    </w:rPr>
                  </w:pPr>
                  <w:r w:rsidRPr="00DF5814">
                    <w:rPr>
                      <w:rFonts w:asciiTheme="majorHAnsi" w:hAnsiTheme="majorHAnsi" w:cstheme="majorBidi"/>
                      <w:color w:val="FF0000"/>
                    </w:rPr>
                    <w:t>Optional with capability signaling</w:t>
                  </w:r>
                </w:p>
              </w:tc>
            </w:tr>
            <w:tr w:rsidR="009E32A6" w14:paraId="3646BF7D" w14:textId="77777777" w:rsidTr="009E32A6">
              <w:trPr>
                <w:trHeight w:val="20"/>
              </w:trPr>
              <w:tc>
                <w:tcPr>
                  <w:tcW w:w="0" w:type="auto"/>
                  <w:tcBorders>
                    <w:top w:val="single" w:sz="4" w:space="0" w:color="auto"/>
                    <w:left w:val="single" w:sz="4" w:space="0" w:color="auto"/>
                    <w:bottom w:val="single" w:sz="4" w:space="0" w:color="auto"/>
                    <w:right w:val="single" w:sz="4" w:space="0" w:color="auto"/>
                  </w:tcBorders>
                  <w:hideMark/>
                </w:tcPr>
                <w:p w14:paraId="020E972E" w14:textId="77777777" w:rsidR="009E32A6" w:rsidRDefault="009E32A6" w:rsidP="009E32A6">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04CA828D" w14:textId="77777777" w:rsidR="009E32A6" w:rsidRPr="00844FA4" w:rsidRDefault="009E32A6" w:rsidP="009E32A6">
                  <w:pPr>
                    <w:pStyle w:val="TAL"/>
                    <w:rPr>
                      <w:rFonts w:asciiTheme="majorHAnsi" w:hAnsiTheme="majorHAnsi" w:cstheme="majorBidi"/>
                      <w:lang w:eastAsia="ja-JP"/>
                    </w:rPr>
                  </w:pPr>
                  <w:r w:rsidRPr="00844FA4">
                    <w:rPr>
                      <w:rFonts w:asciiTheme="majorHAnsi" w:hAnsiTheme="majorHAnsi" w:cstheme="majorBidi"/>
                      <w:lang w:eastAsia="ja-JP"/>
                    </w:rPr>
                    <w:t>25-17</w:t>
                  </w:r>
                  <w:r w:rsidRPr="00DD70A0">
                    <w:rPr>
                      <w:rFonts w:asciiTheme="majorHAnsi" w:hAnsiTheme="majorHAnsi" w:cstheme="majorBidi"/>
                      <w:color w:val="FF0000"/>
                      <w:lang w:eastAsia="ja-JP"/>
                    </w:rPr>
                    <w:t>a</w:t>
                  </w:r>
                </w:p>
                <w:p w14:paraId="67FF1B18" w14:textId="77777777" w:rsidR="009E32A6" w:rsidRPr="00844FA4" w:rsidRDefault="009E32A6" w:rsidP="009E32A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0BF5E4D" w14:textId="77777777" w:rsidR="009E32A6" w:rsidRDefault="009E32A6" w:rsidP="009E32A6">
                  <w:pPr>
                    <w:pStyle w:val="TAL"/>
                    <w:rPr>
                      <w:rFonts w:eastAsia="Times New Roman"/>
                      <w:strike/>
                      <w:color w:val="FF0000"/>
                      <w:lang w:eastAsia="ja-JP"/>
                    </w:rPr>
                  </w:pPr>
                  <w:r w:rsidRPr="00625629">
                    <w:rPr>
                      <w:rFonts w:eastAsia="Times New Roman"/>
                      <w:strike/>
                      <w:color w:val="FF0000"/>
                      <w:lang w:eastAsia="ja-JP"/>
                    </w:rPr>
                    <w:t>HARQ-ACK piggybacked on a PUSCH of a different priority</w:t>
                  </w:r>
                </w:p>
                <w:p w14:paraId="08919701" w14:textId="77777777" w:rsidR="009E32A6" w:rsidRDefault="009E32A6" w:rsidP="009E32A6">
                  <w:pPr>
                    <w:pStyle w:val="TAL"/>
                    <w:rPr>
                      <w:rFonts w:eastAsia="Times New Roman"/>
                      <w:strike/>
                      <w:color w:val="FF0000"/>
                      <w:lang w:eastAsia="ja-JP"/>
                    </w:rPr>
                  </w:pPr>
                </w:p>
                <w:p w14:paraId="545AAB79" w14:textId="77777777" w:rsidR="009E32A6" w:rsidRPr="00C6115E" w:rsidRDefault="009E32A6" w:rsidP="009E32A6">
                  <w:pPr>
                    <w:pStyle w:val="TAL"/>
                    <w:rPr>
                      <w:rFonts w:eastAsia="Times New Roman"/>
                      <w:lang w:eastAsia="ja-JP"/>
                    </w:rPr>
                  </w:pPr>
                  <w:r w:rsidRPr="00C6115E">
                    <w:rPr>
                      <w:rFonts w:eastAsia="Times New Roman"/>
                      <w:color w:val="FF0000"/>
                      <w:lang w:eastAsia="ja-JP"/>
                    </w:rPr>
                    <w:t>Low-priority HARQ-ACK multiplexing on High-priority PUSCH</w:t>
                  </w:r>
                </w:p>
              </w:tc>
              <w:tc>
                <w:tcPr>
                  <w:tcW w:w="0" w:type="auto"/>
                  <w:tcBorders>
                    <w:top w:val="single" w:sz="4" w:space="0" w:color="auto"/>
                    <w:left w:val="single" w:sz="4" w:space="0" w:color="auto"/>
                    <w:bottom w:val="single" w:sz="4" w:space="0" w:color="auto"/>
                    <w:right w:val="single" w:sz="4" w:space="0" w:color="auto"/>
                  </w:tcBorders>
                  <w:hideMark/>
                </w:tcPr>
                <w:p w14:paraId="35711DF2" w14:textId="77777777" w:rsidR="009E32A6" w:rsidRPr="00844FA4" w:rsidRDefault="009E32A6" w:rsidP="009E32A6">
                  <w:pPr>
                    <w:pStyle w:val="TAL"/>
                    <w:spacing w:line="256" w:lineRule="auto"/>
                    <w:rPr>
                      <w:rFonts w:asciiTheme="majorHAnsi" w:eastAsia="Times New Roman" w:hAnsiTheme="majorHAnsi" w:cstheme="majorHAnsi"/>
                      <w:szCs w:val="18"/>
                      <w:lang w:eastAsia="ja-JP"/>
                    </w:rPr>
                  </w:pPr>
                  <w:r w:rsidRPr="00844FA4">
                    <w:rPr>
                      <w:rFonts w:asciiTheme="majorHAnsi" w:eastAsia="Times New Roman" w:hAnsiTheme="majorHAnsi" w:cstheme="majorHAnsi"/>
                      <w:szCs w:val="18"/>
                      <w:lang w:eastAsia="ja-JP"/>
                    </w:rPr>
                    <w:t>1. Support multiplexing a low-priority HARQ-ACK in a high-priority PUSCH (conveying UL-SCH only). Support separate beta_offset values for this priority combination.</w:t>
                  </w:r>
                </w:p>
                <w:p w14:paraId="4F969059" w14:textId="77777777" w:rsidR="009E32A6" w:rsidRPr="00844FA4" w:rsidRDefault="009E32A6" w:rsidP="009E32A6">
                  <w:pPr>
                    <w:pStyle w:val="TAL"/>
                    <w:spacing w:line="256" w:lineRule="auto"/>
                    <w:rPr>
                      <w:rFonts w:asciiTheme="majorHAnsi" w:eastAsia="Times New Roman" w:hAnsiTheme="majorHAnsi" w:cstheme="majorHAnsi"/>
                      <w:strike/>
                      <w:color w:val="FF0000"/>
                      <w:szCs w:val="18"/>
                      <w:lang w:eastAsia="ja-JP"/>
                    </w:rPr>
                  </w:pPr>
                  <w:r w:rsidRPr="00844FA4">
                    <w:rPr>
                      <w:rFonts w:asciiTheme="majorHAnsi" w:eastAsia="Times New Roman" w:hAnsiTheme="majorHAnsi" w:cstheme="majorHAnsi"/>
                      <w:strike/>
                      <w:color w:val="FF0000"/>
                      <w:szCs w:val="18"/>
                      <w:lang w:eastAsia="ja-JP"/>
                    </w:rPr>
                    <w:t>2. Support multiplexing a high-priority HARQ-ACK in a low-priority PUSCH (conveying UL-SCH only). Support separate beta_offset values for this priority combination.</w:t>
                  </w:r>
                </w:p>
                <w:p w14:paraId="5E2C9274" w14:textId="77777777" w:rsidR="009E32A6" w:rsidRPr="00844FA4" w:rsidRDefault="009E32A6" w:rsidP="009E32A6">
                  <w:pPr>
                    <w:pStyle w:val="TAL"/>
                    <w:spacing w:line="256" w:lineRule="auto"/>
                    <w:rPr>
                      <w:rFonts w:asciiTheme="majorHAnsi" w:eastAsia="Times New Roman" w:hAnsiTheme="majorHAnsi" w:cstheme="majorHAnsi"/>
                      <w:strike/>
                      <w:color w:val="FF0000"/>
                      <w:szCs w:val="18"/>
                      <w:lang w:eastAsia="ja-JP"/>
                    </w:rPr>
                  </w:pPr>
                  <w:r w:rsidRPr="00844FA4">
                    <w:rPr>
                      <w:rFonts w:asciiTheme="majorHAnsi" w:eastAsia="Times New Roman" w:hAnsiTheme="majorHAnsi" w:cstheme="majorHAnsi"/>
                      <w:strike/>
                      <w:color w:val="FF0000"/>
                      <w:szCs w:val="18"/>
                      <w:lang w:eastAsia="ja-JP"/>
                    </w:rPr>
                    <w:t>3. Support multiplexing a low-priority HARQ-ACK, a high-priority PUSCH conveying UL-SCH, a high-priority HARQ-ACK and/or CSI.</w:t>
                  </w:r>
                </w:p>
                <w:p w14:paraId="6EFB4A19" w14:textId="77777777" w:rsidR="009E32A6" w:rsidRPr="00844FA4" w:rsidRDefault="009E32A6" w:rsidP="009E32A6">
                  <w:pPr>
                    <w:autoSpaceDE w:val="0"/>
                    <w:autoSpaceDN w:val="0"/>
                    <w:adjustRightInd w:val="0"/>
                    <w:snapToGrid w:val="0"/>
                    <w:spacing w:afterLines="50" w:after="120"/>
                    <w:contextualSpacing/>
                    <w:jc w:val="both"/>
                    <w:rPr>
                      <w:rFonts w:ascii="Arial" w:eastAsia="Times New Roman" w:hAnsi="Arial"/>
                      <w:sz w:val="18"/>
                    </w:rPr>
                  </w:pPr>
                  <w:r w:rsidRPr="00844FA4">
                    <w:rPr>
                      <w:rFonts w:asciiTheme="majorHAnsi" w:eastAsia="Times New Roman" w:hAnsiTheme="majorHAnsi" w:cstheme="majorHAnsi"/>
                      <w:strike/>
                      <w:color w:val="FF0000"/>
                      <w:sz w:val="18"/>
                      <w:szCs w:val="18"/>
                    </w:rPr>
                    <w:t>4. Support multiplexing a high-priority HARQ-ACK, a low-priority PUSCH conveying UL-SCH, a low-priority HARQ-ACK and/or CSI.</w:t>
                  </w:r>
                </w:p>
              </w:tc>
              <w:tc>
                <w:tcPr>
                  <w:tcW w:w="0" w:type="auto"/>
                  <w:tcBorders>
                    <w:top w:val="single" w:sz="4" w:space="0" w:color="auto"/>
                    <w:left w:val="single" w:sz="4" w:space="0" w:color="auto"/>
                    <w:bottom w:val="single" w:sz="4" w:space="0" w:color="auto"/>
                    <w:right w:val="single" w:sz="4" w:space="0" w:color="auto"/>
                  </w:tcBorders>
                  <w:hideMark/>
                </w:tcPr>
                <w:p w14:paraId="395698BE" w14:textId="77777777" w:rsidR="009E32A6" w:rsidRDefault="009E32A6" w:rsidP="009E32A6">
                  <w:pPr>
                    <w:pStyle w:val="TAL"/>
                  </w:pPr>
                  <w:r>
                    <w:t>11-3</w:t>
                  </w:r>
                </w:p>
                <w:p w14:paraId="4A2E8E02" w14:textId="77777777" w:rsidR="009E32A6" w:rsidRDefault="009E32A6" w:rsidP="009E32A6">
                  <w:pPr>
                    <w:pStyle w:val="TAL"/>
                  </w:pPr>
                  <w:r>
                    <w:t>12-1</w:t>
                  </w:r>
                </w:p>
              </w:tc>
              <w:tc>
                <w:tcPr>
                  <w:tcW w:w="0" w:type="auto"/>
                  <w:tcBorders>
                    <w:top w:val="single" w:sz="4" w:space="0" w:color="auto"/>
                    <w:left w:val="single" w:sz="4" w:space="0" w:color="auto"/>
                    <w:bottom w:val="single" w:sz="4" w:space="0" w:color="auto"/>
                    <w:right w:val="single" w:sz="4" w:space="0" w:color="auto"/>
                  </w:tcBorders>
                  <w:hideMark/>
                </w:tcPr>
                <w:p w14:paraId="770ACC86" w14:textId="77777777" w:rsidR="009E32A6" w:rsidRDefault="009E32A6" w:rsidP="009E32A6">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4551CCC" w14:textId="77777777" w:rsidR="009E32A6" w:rsidRDefault="009E32A6" w:rsidP="009E32A6">
                  <w:pPr>
                    <w:pStyle w:val="TAL"/>
                    <w:rPr>
                      <w:rFonts w:asciiTheme="majorHAnsi" w:hAnsiTheme="majorHAnsi" w:cstheme="majorHAnsi"/>
                      <w:szCs w:val="18"/>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3EC283" w14:textId="77777777" w:rsidR="009E32A6" w:rsidRDefault="009E32A6" w:rsidP="009E32A6">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B8CD92" w14:textId="77777777" w:rsidR="009E32A6" w:rsidRPr="00655021" w:rsidRDefault="009E32A6" w:rsidP="009E32A6">
                  <w:pPr>
                    <w:pStyle w:val="TAL"/>
                    <w:rPr>
                      <w:rFonts w:asciiTheme="majorHAnsi" w:hAnsiTheme="majorHAnsi" w:cstheme="majorBidi"/>
                      <w:strike/>
                      <w:color w:val="FF0000"/>
                      <w:lang w:eastAsia="ja-JP"/>
                    </w:rPr>
                  </w:pPr>
                  <w:r w:rsidRPr="00655021">
                    <w:rPr>
                      <w:rFonts w:asciiTheme="majorHAnsi" w:hAnsiTheme="majorHAnsi" w:cstheme="majorBidi"/>
                      <w:strike/>
                      <w:color w:val="FF0000"/>
                      <w:lang w:eastAsia="ja-JP"/>
                    </w:rPr>
                    <w:t>Per UE</w:t>
                  </w:r>
                </w:p>
                <w:p w14:paraId="06B31370" w14:textId="77777777" w:rsidR="009E32A6" w:rsidRDefault="009E32A6" w:rsidP="009E32A6">
                  <w:pPr>
                    <w:pStyle w:val="TAL"/>
                    <w:rPr>
                      <w:rFonts w:asciiTheme="majorHAnsi" w:hAnsiTheme="majorHAnsi" w:cstheme="majorHAnsi"/>
                      <w:szCs w:val="18"/>
                      <w:lang w:eastAsia="ja-JP"/>
                    </w:rPr>
                  </w:pPr>
                  <w:r w:rsidRPr="00655021">
                    <w:rPr>
                      <w:rFonts w:asciiTheme="majorHAnsi" w:hAnsiTheme="majorHAnsi" w:cstheme="majorBidi"/>
                      <w:color w:val="FF0000"/>
                      <w:lang w:eastAsia="ja-JP"/>
                    </w:rPr>
                    <w:t>Per FS</w:t>
                  </w:r>
                </w:p>
              </w:tc>
              <w:tc>
                <w:tcPr>
                  <w:tcW w:w="0" w:type="auto"/>
                  <w:tcBorders>
                    <w:top w:val="single" w:sz="4" w:space="0" w:color="auto"/>
                    <w:left w:val="single" w:sz="4" w:space="0" w:color="auto"/>
                    <w:bottom w:val="single" w:sz="4" w:space="0" w:color="auto"/>
                    <w:right w:val="single" w:sz="4" w:space="0" w:color="auto"/>
                  </w:tcBorders>
                  <w:hideMark/>
                </w:tcPr>
                <w:p w14:paraId="1EFD76C9" w14:textId="77777777" w:rsidR="009E32A6" w:rsidRDefault="009E32A6" w:rsidP="009E32A6">
                  <w:pPr>
                    <w:pStyle w:val="TAL"/>
                    <w:rPr>
                      <w:rFonts w:asciiTheme="majorHAnsi" w:hAnsiTheme="majorHAnsi" w:cstheme="majorHAnsi"/>
                      <w:szCs w:val="18"/>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hideMark/>
                </w:tcPr>
                <w:p w14:paraId="7CC2BF11" w14:textId="77777777" w:rsidR="009E32A6" w:rsidRDefault="009E32A6" w:rsidP="009E32A6">
                  <w:pPr>
                    <w:pStyle w:val="TAL"/>
                    <w:rPr>
                      <w:rFonts w:asciiTheme="majorHAnsi" w:hAnsiTheme="majorHAnsi" w:cstheme="majorHAnsi"/>
                      <w:szCs w:val="18"/>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hideMark/>
                </w:tcPr>
                <w:p w14:paraId="5628E0A7" w14:textId="77777777" w:rsidR="009E32A6" w:rsidRDefault="009E32A6" w:rsidP="009E32A6">
                  <w:pPr>
                    <w:pStyle w:val="TAL"/>
                    <w:rPr>
                      <w:rFonts w:asciiTheme="majorHAnsi" w:hAnsiTheme="majorHAnsi" w:cstheme="majorHAnsi"/>
                      <w:szCs w:val="18"/>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3F576F" w14:textId="77777777" w:rsidR="009E32A6" w:rsidRDefault="009E32A6" w:rsidP="009E32A6">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0E0A2554" w14:textId="77777777" w:rsidR="009E32A6" w:rsidRDefault="009E32A6" w:rsidP="009E32A6">
                  <w:pPr>
                    <w:pStyle w:val="TAL"/>
                    <w:rPr>
                      <w:rFonts w:asciiTheme="majorHAnsi" w:hAnsiTheme="majorHAnsi" w:cstheme="majorHAnsi"/>
                      <w:szCs w:val="18"/>
                    </w:rPr>
                  </w:pPr>
                  <w:r>
                    <w:rPr>
                      <w:rFonts w:asciiTheme="majorHAnsi" w:hAnsiTheme="majorHAnsi" w:cstheme="majorBidi"/>
                    </w:rPr>
                    <w:t>Optional with capability signaling</w:t>
                  </w:r>
                </w:p>
              </w:tc>
            </w:tr>
            <w:tr w:rsidR="009E32A6" w14:paraId="4C1E72F1" w14:textId="77777777" w:rsidTr="009E32A6">
              <w:trPr>
                <w:trHeight w:val="20"/>
              </w:trPr>
              <w:tc>
                <w:tcPr>
                  <w:tcW w:w="0" w:type="auto"/>
                  <w:tcBorders>
                    <w:top w:val="single" w:sz="4" w:space="0" w:color="auto"/>
                    <w:left w:val="single" w:sz="4" w:space="0" w:color="auto"/>
                    <w:bottom w:val="single" w:sz="4" w:space="0" w:color="auto"/>
                    <w:right w:val="single" w:sz="4" w:space="0" w:color="auto"/>
                  </w:tcBorders>
                </w:tcPr>
                <w:p w14:paraId="532CEC2F" w14:textId="77777777" w:rsidR="009E32A6" w:rsidRDefault="009E32A6" w:rsidP="009E32A6">
                  <w:pPr>
                    <w:pStyle w:val="TAL"/>
                    <w:rPr>
                      <w:rFonts w:asciiTheme="majorHAnsi" w:hAnsiTheme="majorHAnsi" w:cstheme="majorBidi"/>
                      <w:lang w:eastAsia="ja-JP"/>
                    </w:rPr>
                  </w:pPr>
                  <w:r w:rsidRPr="00475228">
                    <w:t>25. NR_IIOT_URLLC_enh</w:t>
                  </w:r>
                </w:p>
              </w:tc>
              <w:tc>
                <w:tcPr>
                  <w:tcW w:w="0" w:type="auto"/>
                  <w:tcBorders>
                    <w:top w:val="single" w:sz="4" w:space="0" w:color="auto"/>
                    <w:left w:val="single" w:sz="4" w:space="0" w:color="auto"/>
                    <w:bottom w:val="single" w:sz="4" w:space="0" w:color="auto"/>
                    <w:right w:val="single" w:sz="4" w:space="0" w:color="auto"/>
                  </w:tcBorders>
                </w:tcPr>
                <w:p w14:paraId="7D6DB5BD" w14:textId="77777777" w:rsidR="009E32A6" w:rsidRPr="00DD70A0" w:rsidRDefault="009E32A6" w:rsidP="009E32A6">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25-17b</w:t>
                  </w:r>
                </w:p>
                <w:p w14:paraId="74E21EB9" w14:textId="77777777" w:rsidR="009E32A6" w:rsidRPr="00DD70A0" w:rsidRDefault="009E32A6" w:rsidP="009E32A6">
                  <w:pPr>
                    <w:pStyle w:val="TAL"/>
                    <w:rPr>
                      <w:rFonts w:asciiTheme="majorHAnsi" w:hAnsiTheme="majorHAnsi" w:cstheme="majorBidi"/>
                      <w:color w:val="FF0000"/>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1C1A435" w14:textId="77777777" w:rsidR="009E32A6" w:rsidRPr="00DD70A0" w:rsidRDefault="009E32A6" w:rsidP="009E32A6">
                  <w:pPr>
                    <w:pStyle w:val="TAL"/>
                    <w:rPr>
                      <w:rFonts w:eastAsia="Times New Roman"/>
                      <w:color w:val="FF0000"/>
                      <w:highlight w:val="yellow"/>
                      <w:lang w:eastAsia="ja-JP"/>
                    </w:rPr>
                  </w:pPr>
                  <w:r>
                    <w:rPr>
                      <w:rFonts w:eastAsia="Times New Roman"/>
                      <w:color w:val="FF0000"/>
                      <w:lang w:eastAsia="ja-JP"/>
                    </w:rPr>
                    <w:t>High</w:t>
                  </w:r>
                  <w:r w:rsidRPr="00C6115E">
                    <w:rPr>
                      <w:rFonts w:eastAsia="Times New Roman"/>
                      <w:color w:val="FF0000"/>
                      <w:lang w:eastAsia="ja-JP"/>
                    </w:rPr>
                    <w:t xml:space="preserve">-priority HARQ-ACK multiplexing on </w:t>
                  </w:r>
                  <w:r>
                    <w:rPr>
                      <w:rFonts w:eastAsia="Times New Roman"/>
                      <w:color w:val="FF0000"/>
                      <w:lang w:eastAsia="ja-JP"/>
                    </w:rPr>
                    <w:t>low</w:t>
                  </w:r>
                  <w:r w:rsidRPr="00C6115E">
                    <w:rPr>
                      <w:rFonts w:eastAsia="Times New Roman"/>
                      <w:color w:val="FF0000"/>
                      <w:lang w:eastAsia="ja-JP"/>
                    </w:rPr>
                    <w:t>-priority PUSCH</w:t>
                  </w:r>
                </w:p>
              </w:tc>
              <w:tc>
                <w:tcPr>
                  <w:tcW w:w="0" w:type="auto"/>
                  <w:tcBorders>
                    <w:top w:val="single" w:sz="4" w:space="0" w:color="auto"/>
                    <w:left w:val="single" w:sz="4" w:space="0" w:color="auto"/>
                    <w:bottom w:val="single" w:sz="4" w:space="0" w:color="auto"/>
                    <w:right w:val="single" w:sz="4" w:space="0" w:color="auto"/>
                  </w:tcBorders>
                </w:tcPr>
                <w:p w14:paraId="1CC5489E" w14:textId="77777777" w:rsidR="009E32A6" w:rsidRPr="00DD70A0" w:rsidRDefault="009E32A6" w:rsidP="009E32A6">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lang w:eastAsia="ja-JP"/>
                    </w:rPr>
                    <w:t>Support multiplexing a high-priority HARQ-ACK in a low-priority PUSCH (conveying UL-SCH only). Support separate beta_offset values for this priority combination.</w:t>
                  </w:r>
                </w:p>
              </w:tc>
              <w:tc>
                <w:tcPr>
                  <w:tcW w:w="0" w:type="auto"/>
                  <w:tcBorders>
                    <w:top w:val="single" w:sz="4" w:space="0" w:color="auto"/>
                    <w:left w:val="single" w:sz="4" w:space="0" w:color="auto"/>
                    <w:bottom w:val="single" w:sz="4" w:space="0" w:color="auto"/>
                    <w:right w:val="single" w:sz="4" w:space="0" w:color="auto"/>
                  </w:tcBorders>
                </w:tcPr>
                <w:p w14:paraId="577F9430" w14:textId="77777777" w:rsidR="009E32A6" w:rsidRDefault="009E32A6" w:rsidP="009E32A6">
                  <w:pPr>
                    <w:pStyle w:val="TAL"/>
                  </w:pPr>
                  <w:r>
                    <w:t>11-3</w:t>
                  </w:r>
                </w:p>
                <w:p w14:paraId="5464D785" w14:textId="77777777" w:rsidR="009E32A6" w:rsidRDefault="009E32A6" w:rsidP="009E32A6">
                  <w:pPr>
                    <w:pStyle w:val="TAL"/>
                  </w:pPr>
                  <w:r>
                    <w:t>12-1</w:t>
                  </w:r>
                </w:p>
              </w:tc>
              <w:tc>
                <w:tcPr>
                  <w:tcW w:w="0" w:type="auto"/>
                  <w:tcBorders>
                    <w:top w:val="single" w:sz="4" w:space="0" w:color="auto"/>
                    <w:left w:val="single" w:sz="4" w:space="0" w:color="auto"/>
                    <w:bottom w:val="single" w:sz="4" w:space="0" w:color="auto"/>
                    <w:right w:val="single" w:sz="4" w:space="0" w:color="auto"/>
                  </w:tcBorders>
                </w:tcPr>
                <w:p w14:paraId="3BACDA3D" w14:textId="77777777" w:rsidR="009E32A6" w:rsidRDefault="009E32A6" w:rsidP="009E32A6">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3D3697" w14:textId="77777777" w:rsidR="009E32A6" w:rsidRDefault="009E32A6" w:rsidP="009E32A6">
                  <w:pPr>
                    <w:pStyle w:val="TAL"/>
                    <w:rPr>
                      <w:rFonts w:asciiTheme="majorHAnsi" w:hAnsiTheme="majorHAnsi" w:cstheme="majorBidi"/>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64364A" w14:textId="77777777" w:rsidR="009E32A6" w:rsidRDefault="009E32A6" w:rsidP="009E32A6">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83A367" w14:textId="77777777" w:rsidR="009E32A6" w:rsidRPr="00655021" w:rsidRDefault="009E32A6" w:rsidP="009E32A6">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0C207D30" w14:textId="77777777" w:rsidR="009E32A6" w:rsidRDefault="009E32A6" w:rsidP="009E32A6">
                  <w:pPr>
                    <w:pStyle w:val="TAL"/>
                    <w:rPr>
                      <w:rFonts w:asciiTheme="majorHAnsi" w:hAnsiTheme="majorHAnsi" w:cstheme="majorBidi"/>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tcPr>
                <w:p w14:paraId="556F5AF3" w14:textId="77777777" w:rsidR="009E32A6" w:rsidRDefault="009E32A6" w:rsidP="009E32A6">
                  <w:pPr>
                    <w:pStyle w:val="TAL"/>
                    <w:rPr>
                      <w:rFonts w:asciiTheme="majorHAnsi" w:hAnsiTheme="majorHAnsi" w:cstheme="majorBidi"/>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tcPr>
                <w:p w14:paraId="2C01052E" w14:textId="77777777" w:rsidR="009E32A6" w:rsidRDefault="009E32A6" w:rsidP="009E32A6">
                  <w:pPr>
                    <w:pStyle w:val="TAL"/>
                    <w:rPr>
                      <w:rFonts w:asciiTheme="majorHAnsi" w:hAnsiTheme="majorHAnsi" w:cstheme="majorBidi"/>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307494" w14:textId="77777777" w:rsidR="009E32A6" w:rsidRDefault="009E32A6" w:rsidP="009E32A6">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tcPr>
                <w:p w14:paraId="63F51473" w14:textId="77777777" w:rsidR="009E32A6" w:rsidRDefault="009E32A6" w:rsidP="009E32A6">
                  <w:pPr>
                    <w:pStyle w:val="TAL"/>
                    <w:rPr>
                      <w:rFonts w:asciiTheme="majorHAnsi" w:hAnsiTheme="majorHAnsi" w:cstheme="majorBidi"/>
                    </w:rPr>
                  </w:pPr>
                  <w:r>
                    <w:rPr>
                      <w:rFonts w:asciiTheme="majorHAnsi" w:hAnsiTheme="majorHAnsi" w:cstheme="majorBidi"/>
                    </w:rPr>
                    <w:t>Optional with capability signaling</w:t>
                  </w:r>
                </w:p>
              </w:tc>
            </w:tr>
            <w:tr w:rsidR="009E32A6" w14:paraId="260AE5EC" w14:textId="77777777" w:rsidTr="009E32A6">
              <w:trPr>
                <w:trHeight w:val="20"/>
              </w:trPr>
              <w:tc>
                <w:tcPr>
                  <w:tcW w:w="0" w:type="auto"/>
                  <w:tcBorders>
                    <w:top w:val="single" w:sz="4" w:space="0" w:color="auto"/>
                    <w:left w:val="single" w:sz="4" w:space="0" w:color="auto"/>
                    <w:bottom w:val="single" w:sz="4" w:space="0" w:color="auto"/>
                    <w:right w:val="single" w:sz="4" w:space="0" w:color="auto"/>
                  </w:tcBorders>
                </w:tcPr>
                <w:p w14:paraId="472C685C" w14:textId="77777777" w:rsidR="009E32A6" w:rsidRDefault="009E32A6" w:rsidP="009E32A6">
                  <w:pPr>
                    <w:pStyle w:val="TAL"/>
                    <w:rPr>
                      <w:rFonts w:asciiTheme="majorHAnsi" w:hAnsiTheme="majorHAnsi" w:cstheme="majorBidi"/>
                      <w:lang w:eastAsia="ja-JP"/>
                    </w:rPr>
                  </w:pPr>
                  <w:r w:rsidRPr="00475228">
                    <w:lastRenderedPageBreak/>
                    <w:t>25. NR_IIOT_URLLC_enh</w:t>
                  </w:r>
                </w:p>
              </w:tc>
              <w:tc>
                <w:tcPr>
                  <w:tcW w:w="0" w:type="auto"/>
                  <w:tcBorders>
                    <w:top w:val="single" w:sz="4" w:space="0" w:color="auto"/>
                    <w:left w:val="single" w:sz="4" w:space="0" w:color="auto"/>
                    <w:bottom w:val="single" w:sz="4" w:space="0" w:color="auto"/>
                    <w:right w:val="single" w:sz="4" w:space="0" w:color="auto"/>
                  </w:tcBorders>
                </w:tcPr>
                <w:p w14:paraId="0DAC5EFA" w14:textId="77777777" w:rsidR="009E32A6" w:rsidRPr="00DD70A0" w:rsidRDefault="009E32A6" w:rsidP="009E32A6">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25-17c</w:t>
                  </w:r>
                </w:p>
                <w:p w14:paraId="28C45039" w14:textId="77777777" w:rsidR="009E32A6" w:rsidRPr="00DD70A0" w:rsidRDefault="009E32A6" w:rsidP="009E32A6">
                  <w:pPr>
                    <w:pStyle w:val="TAL"/>
                    <w:rPr>
                      <w:rFonts w:asciiTheme="majorHAnsi" w:hAnsiTheme="majorHAnsi" w:cstheme="majorBidi"/>
                      <w:color w:val="FF0000"/>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E46656A" w14:textId="77777777" w:rsidR="009E32A6" w:rsidRPr="00EA0E7A" w:rsidRDefault="009E32A6" w:rsidP="009E32A6">
                  <w:pPr>
                    <w:pStyle w:val="TAL"/>
                    <w:rPr>
                      <w:rFonts w:eastAsia="Times New Roman"/>
                      <w:color w:val="FF0000"/>
                      <w:lang w:eastAsia="ja-JP"/>
                    </w:rPr>
                  </w:pPr>
                  <w:r w:rsidRPr="00EA0E7A">
                    <w:rPr>
                      <w:rFonts w:eastAsia="Times New Roman"/>
                      <w:color w:val="FF0000"/>
                      <w:lang w:eastAsia="ja-JP"/>
                    </w:rPr>
                    <w:t>High-priority and low priority HARQ-ACK multiplexing on PUSCH</w:t>
                  </w:r>
                </w:p>
              </w:tc>
              <w:tc>
                <w:tcPr>
                  <w:tcW w:w="0" w:type="auto"/>
                  <w:tcBorders>
                    <w:top w:val="single" w:sz="4" w:space="0" w:color="auto"/>
                    <w:left w:val="single" w:sz="4" w:space="0" w:color="auto"/>
                    <w:bottom w:val="single" w:sz="4" w:space="0" w:color="auto"/>
                    <w:right w:val="single" w:sz="4" w:space="0" w:color="auto"/>
                  </w:tcBorders>
                </w:tcPr>
                <w:p w14:paraId="3DAD4AA8" w14:textId="77777777" w:rsidR="009E32A6" w:rsidRPr="00DD70A0" w:rsidRDefault="009E32A6" w:rsidP="009E32A6">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lang w:eastAsia="ja-JP"/>
                    </w:rPr>
                    <w:t>Support multiplexing a low-priority HARQ-ACK, a high-priority</w:t>
                  </w:r>
                  <w:r w:rsidRPr="00844FA4">
                    <w:rPr>
                      <w:rFonts w:asciiTheme="majorHAnsi" w:eastAsia="Times New Roman" w:hAnsiTheme="majorHAnsi" w:cstheme="majorHAnsi"/>
                      <w:color w:val="FF0000"/>
                      <w:szCs w:val="18"/>
                      <w:lang w:eastAsia="ja-JP"/>
                    </w:rPr>
                    <w:t xml:space="preserve">/low-priority </w:t>
                  </w:r>
                  <w:r w:rsidRPr="00DD70A0">
                    <w:rPr>
                      <w:rFonts w:asciiTheme="majorHAnsi" w:eastAsia="Times New Roman" w:hAnsiTheme="majorHAnsi" w:cstheme="majorHAnsi"/>
                      <w:color w:val="FF0000"/>
                      <w:szCs w:val="18"/>
                      <w:lang w:eastAsia="ja-JP"/>
                    </w:rPr>
                    <w:t>PUSCH conveying UL-SCH, a high-priority HARQ-ACK and/or CSI</w:t>
                  </w:r>
                </w:p>
              </w:tc>
              <w:tc>
                <w:tcPr>
                  <w:tcW w:w="0" w:type="auto"/>
                  <w:tcBorders>
                    <w:top w:val="single" w:sz="4" w:space="0" w:color="auto"/>
                    <w:left w:val="single" w:sz="4" w:space="0" w:color="auto"/>
                    <w:bottom w:val="single" w:sz="4" w:space="0" w:color="auto"/>
                    <w:right w:val="single" w:sz="4" w:space="0" w:color="auto"/>
                  </w:tcBorders>
                </w:tcPr>
                <w:p w14:paraId="3C15DCE2" w14:textId="77777777" w:rsidR="009E32A6" w:rsidRDefault="009E32A6" w:rsidP="009E32A6">
                  <w:pPr>
                    <w:pStyle w:val="TAL"/>
                  </w:pPr>
                  <w:r>
                    <w:t>11-3</w:t>
                  </w:r>
                </w:p>
                <w:p w14:paraId="2DC79961" w14:textId="77777777" w:rsidR="009E32A6" w:rsidRDefault="009E32A6" w:rsidP="009E32A6">
                  <w:pPr>
                    <w:pStyle w:val="TAL"/>
                  </w:pPr>
                  <w:r>
                    <w:t>12-1</w:t>
                  </w:r>
                </w:p>
              </w:tc>
              <w:tc>
                <w:tcPr>
                  <w:tcW w:w="0" w:type="auto"/>
                  <w:tcBorders>
                    <w:top w:val="single" w:sz="4" w:space="0" w:color="auto"/>
                    <w:left w:val="single" w:sz="4" w:space="0" w:color="auto"/>
                    <w:bottom w:val="single" w:sz="4" w:space="0" w:color="auto"/>
                    <w:right w:val="single" w:sz="4" w:space="0" w:color="auto"/>
                  </w:tcBorders>
                </w:tcPr>
                <w:p w14:paraId="5D53D875" w14:textId="77777777" w:rsidR="009E32A6" w:rsidRDefault="009E32A6" w:rsidP="009E32A6">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A3DF83" w14:textId="77777777" w:rsidR="009E32A6" w:rsidRDefault="009E32A6" w:rsidP="009E32A6">
                  <w:pPr>
                    <w:pStyle w:val="TAL"/>
                    <w:rPr>
                      <w:rFonts w:asciiTheme="majorHAnsi" w:hAnsiTheme="majorHAnsi" w:cstheme="majorBidi"/>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C28AB7" w14:textId="77777777" w:rsidR="009E32A6" w:rsidRDefault="009E32A6" w:rsidP="009E32A6">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507E80" w14:textId="77777777" w:rsidR="009E32A6" w:rsidRPr="00655021" w:rsidRDefault="009E32A6" w:rsidP="009E32A6">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A11BD2F" w14:textId="77777777" w:rsidR="009E32A6" w:rsidRDefault="009E32A6" w:rsidP="009E32A6">
                  <w:pPr>
                    <w:pStyle w:val="TAL"/>
                    <w:rPr>
                      <w:rFonts w:asciiTheme="majorHAnsi" w:hAnsiTheme="majorHAnsi" w:cstheme="majorBidi"/>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tcPr>
                <w:p w14:paraId="35936EE5" w14:textId="77777777" w:rsidR="009E32A6" w:rsidRDefault="009E32A6" w:rsidP="009E32A6">
                  <w:pPr>
                    <w:pStyle w:val="TAL"/>
                    <w:rPr>
                      <w:rFonts w:asciiTheme="majorHAnsi" w:hAnsiTheme="majorHAnsi" w:cstheme="majorBidi"/>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tcPr>
                <w:p w14:paraId="74121138" w14:textId="77777777" w:rsidR="009E32A6" w:rsidRDefault="009E32A6" w:rsidP="009E32A6">
                  <w:pPr>
                    <w:pStyle w:val="TAL"/>
                    <w:rPr>
                      <w:rFonts w:asciiTheme="majorHAnsi" w:hAnsiTheme="majorHAnsi" w:cstheme="majorBidi"/>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2B7CDD" w14:textId="77777777" w:rsidR="009E32A6" w:rsidRDefault="009E32A6" w:rsidP="009E32A6">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tcPr>
                <w:p w14:paraId="43621D4D" w14:textId="77777777" w:rsidR="009E32A6" w:rsidRDefault="009E32A6" w:rsidP="009E32A6">
                  <w:pPr>
                    <w:pStyle w:val="TAL"/>
                    <w:rPr>
                      <w:rFonts w:asciiTheme="majorHAnsi" w:hAnsiTheme="majorHAnsi" w:cstheme="majorBidi"/>
                    </w:rPr>
                  </w:pPr>
                  <w:r>
                    <w:rPr>
                      <w:rFonts w:asciiTheme="majorHAnsi" w:hAnsiTheme="majorHAnsi" w:cstheme="majorBidi"/>
                    </w:rPr>
                    <w:t>Optional with capability signaling</w:t>
                  </w:r>
                </w:p>
              </w:tc>
            </w:tr>
            <w:tr w:rsidR="009E32A6" w14:paraId="78BCCC18" w14:textId="77777777" w:rsidTr="009E32A6">
              <w:trPr>
                <w:trHeight w:val="20"/>
              </w:trPr>
              <w:tc>
                <w:tcPr>
                  <w:tcW w:w="0" w:type="auto"/>
                  <w:tcBorders>
                    <w:top w:val="single" w:sz="4" w:space="0" w:color="auto"/>
                    <w:left w:val="single" w:sz="4" w:space="0" w:color="auto"/>
                    <w:bottom w:val="single" w:sz="4" w:space="0" w:color="auto"/>
                    <w:right w:val="single" w:sz="4" w:space="0" w:color="auto"/>
                  </w:tcBorders>
                </w:tcPr>
                <w:p w14:paraId="0B234523" w14:textId="77777777" w:rsidR="009E32A6" w:rsidRDefault="009E32A6" w:rsidP="009E32A6">
                  <w:pPr>
                    <w:pStyle w:val="TAL"/>
                    <w:rPr>
                      <w:rFonts w:asciiTheme="majorHAnsi" w:hAnsiTheme="majorHAnsi" w:cstheme="majorBidi"/>
                      <w:lang w:eastAsia="ja-JP"/>
                    </w:rPr>
                  </w:pPr>
                  <w:r w:rsidRPr="00475228">
                    <w:t>25. NR_IIOT_URLLC_enh</w:t>
                  </w:r>
                </w:p>
              </w:tc>
              <w:tc>
                <w:tcPr>
                  <w:tcW w:w="0" w:type="auto"/>
                  <w:tcBorders>
                    <w:top w:val="single" w:sz="4" w:space="0" w:color="auto"/>
                    <w:left w:val="single" w:sz="4" w:space="0" w:color="auto"/>
                    <w:bottom w:val="single" w:sz="4" w:space="0" w:color="auto"/>
                    <w:right w:val="single" w:sz="4" w:space="0" w:color="auto"/>
                  </w:tcBorders>
                </w:tcPr>
                <w:p w14:paraId="631FFE3E" w14:textId="77777777" w:rsidR="009E32A6" w:rsidRPr="00DD70A0" w:rsidRDefault="009E32A6" w:rsidP="009E32A6">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25-17d</w:t>
                  </w:r>
                </w:p>
                <w:p w14:paraId="5D698902" w14:textId="77777777" w:rsidR="009E32A6" w:rsidRPr="00DD70A0" w:rsidRDefault="009E32A6" w:rsidP="009E32A6">
                  <w:pPr>
                    <w:pStyle w:val="TAL"/>
                    <w:rPr>
                      <w:rFonts w:asciiTheme="majorHAnsi" w:hAnsiTheme="majorHAnsi" w:cstheme="majorBidi"/>
                      <w:color w:val="FF0000"/>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34B9EE90" w14:textId="77777777" w:rsidR="009E32A6" w:rsidRPr="00EA0E7A" w:rsidRDefault="009E32A6" w:rsidP="009E32A6">
                  <w:pPr>
                    <w:pStyle w:val="TAL"/>
                    <w:rPr>
                      <w:rFonts w:eastAsia="Times New Roman"/>
                      <w:color w:val="FF0000"/>
                      <w:lang w:eastAsia="ja-JP"/>
                    </w:rPr>
                  </w:pPr>
                  <w:r w:rsidRPr="00EA0E7A">
                    <w:rPr>
                      <w:rFonts w:eastAsia="Times New Roman"/>
                      <w:color w:val="FF0000"/>
                      <w:lang w:eastAsia="ja-JP"/>
                    </w:rPr>
                    <w:t>High/low priority HARQ-ACK and CSI multiplexing on PUSCH</w:t>
                  </w:r>
                </w:p>
              </w:tc>
              <w:tc>
                <w:tcPr>
                  <w:tcW w:w="0" w:type="auto"/>
                  <w:tcBorders>
                    <w:top w:val="single" w:sz="4" w:space="0" w:color="auto"/>
                    <w:left w:val="single" w:sz="4" w:space="0" w:color="auto"/>
                    <w:bottom w:val="single" w:sz="4" w:space="0" w:color="auto"/>
                    <w:right w:val="single" w:sz="4" w:space="0" w:color="auto"/>
                  </w:tcBorders>
                </w:tcPr>
                <w:p w14:paraId="5C01E62C" w14:textId="77777777" w:rsidR="009E32A6" w:rsidRPr="00DD70A0" w:rsidRDefault="009E32A6" w:rsidP="009E32A6">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rPr>
                    <w:t>Support multiplexing a high-priority HARQ-ACK, a low-priority</w:t>
                  </w:r>
                  <w:r w:rsidRPr="00844FA4">
                    <w:rPr>
                      <w:rFonts w:asciiTheme="majorHAnsi" w:eastAsia="Times New Roman" w:hAnsiTheme="majorHAnsi" w:cstheme="majorHAnsi"/>
                      <w:color w:val="FF0000"/>
                      <w:szCs w:val="18"/>
                    </w:rPr>
                    <w:t xml:space="preserve">/high-priority </w:t>
                  </w:r>
                  <w:r w:rsidRPr="00DD70A0">
                    <w:rPr>
                      <w:rFonts w:asciiTheme="majorHAnsi" w:eastAsia="Times New Roman" w:hAnsiTheme="majorHAnsi" w:cstheme="majorHAnsi"/>
                      <w:color w:val="FF0000"/>
                      <w:szCs w:val="18"/>
                    </w:rPr>
                    <w:t>PUSCH conveying UL-SCH, a low-priority HARQ-ACK and/or CSI</w:t>
                  </w:r>
                </w:p>
              </w:tc>
              <w:tc>
                <w:tcPr>
                  <w:tcW w:w="0" w:type="auto"/>
                  <w:tcBorders>
                    <w:top w:val="single" w:sz="4" w:space="0" w:color="auto"/>
                    <w:left w:val="single" w:sz="4" w:space="0" w:color="auto"/>
                    <w:bottom w:val="single" w:sz="4" w:space="0" w:color="auto"/>
                    <w:right w:val="single" w:sz="4" w:space="0" w:color="auto"/>
                  </w:tcBorders>
                </w:tcPr>
                <w:p w14:paraId="4FE81A59" w14:textId="77777777" w:rsidR="009E32A6" w:rsidRDefault="009E32A6" w:rsidP="009E32A6">
                  <w:pPr>
                    <w:pStyle w:val="TAL"/>
                  </w:pPr>
                  <w:r>
                    <w:t>11-3</w:t>
                  </w:r>
                </w:p>
                <w:p w14:paraId="1647A58C" w14:textId="77777777" w:rsidR="009E32A6" w:rsidRDefault="009E32A6" w:rsidP="009E32A6">
                  <w:pPr>
                    <w:pStyle w:val="TAL"/>
                  </w:pPr>
                  <w:r>
                    <w:t>12-1</w:t>
                  </w:r>
                </w:p>
              </w:tc>
              <w:tc>
                <w:tcPr>
                  <w:tcW w:w="0" w:type="auto"/>
                  <w:tcBorders>
                    <w:top w:val="single" w:sz="4" w:space="0" w:color="auto"/>
                    <w:left w:val="single" w:sz="4" w:space="0" w:color="auto"/>
                    <w:bottom w:val="single" w:sz="4" w:space="0" w:color="auto"/>
                    <w:right w:val="single" w:sz="4" w:space="0" w:color="auto"/>
                  </w:tcBorders>
                </w:tcPr>
                <w:p w14:paraId="55A69DD6" w14:textId="77777777" w:rsidR="009E32A6" w:rsidRDefault="009E32A6" w:rsidP="009E32A6">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01FA7F" w14:textId="77777777" w:rsidR="009E32A6" w:rsidRDefault="009E32A6" w:rsidP="009E32A6">
                  <w:pPr>
                    <w:pStyle w:val="TAL"/>
                    <w:rPr>
                      <w:rFonts w:asciiTheme="majorHAnsi" w:hAnsiTheme="majorHAnsi" w:cstheme="majorBidi"/>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F3DF96" w14:textId="77777777" w:rsidR="009E32A6" w:rsidRDefault="009E32A6" w:rsidP="009E32A6">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D5444D" w14:textId="77777777" w:rsidR="009E32A6" w:rsidRPr="00655021" w:rsidRDefault="009E32A6" w:rsidP="009E32A6">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38AA0A66" w14:textId="77777777" w:rsidR="009E32A6" w:rsidRDefault="009E32A6" w:rsidP="009E32A6">
                  <w:pPr>
                    <w:pStyle w:val="TAL"/>
                    <w:rPr>
                      <w:rFonts w:asciiTheme="majorHAnsi" w:hAnsiTheme="majorHAnsi" w:cstheme="majorBidi"/>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tcPr>
                <w:p w14:paraId="6E5DCF62" w14:textId="77777777" w:rsidR="009E32A6" w:rsidRDefault="009E32A6" w:rsidP="009E32A6">
                  <w:pPr>
                    <w:pStyle w:val="TAL"/>
                    <w:rPr>
                      <w:rFonts w:asciiTheme="majorHAnsi" w:hAnsiTheme="majorHAnsi" w:cstheme="majorBidi"/>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tcPr>
                <w:p w14:paraId="1FE9C4C3" w14:textId="77777777" w:rsidR="009E32A6" w:rsidRDefault="009E32A6" w:rsidP="009E32A6">
                  <w:pPr>
                    <w:pStyle w:val="TAL"/>
                    <w:rPr>
                      <w:rFonts w:asciiTheme="majorHAnsi" w:hAnsiTheme="majorHAnsi" w:cstheme="majorBidi"/>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662E1E84" w14:textId="77777777" w:rsidR="009E32A6" w:rsidRDefault="009E32A6" w:rsidP="009E32A6">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tcPr>
                <w:p w14:paraId="12559834" w14:textId="77777777" w:rsidR="009E32A6" w:rsidRDefault="009E32A6" w:rsidP="009E32A6">
                  <w:pPr>
                    <w:pStyle w:val="TAL"/>
                    <w:rPr>
                      <w:rFonts w:asciiTheme="majorHAnsi" w:hAnsiTheme="majorHAnsi" w:cstheme="majorBidi"/>
                    </w:rPr>
                  </w:pPr>
                  <w:r>
                    <w:rPr>
                      <w:rFonts w:asciiTheme="majorHAnsi" w:hAnsiTheme="majorHAnsi" w:cstheme="majorBidi"/>
                    </w:rPr>
                    <w:t>Optional with capability signaling</w:t>
                  </w:r>
                </w:p>
              </w:tc>
            </w:tr>
          </w:tbl>
          <w:p w14:paraId="679414A9" w14:textId="568EA41E" w:rsidR="009E32A6" w:rsidRPr="009E32A6" w:rsidRDefault="009E32A6" w:rsidP="000F06DD">
            <w:pPr>
              <w:rPr>
                <w:rFonts w:eastAsia="SimSun"/>
                <w:lang w:eastAsia="zh-CN"/>
              </w:rPr>
            </w:pPr>
          </w:p>
        </w:tc>
      </w:tr>
      <w:tr w:rsidR="00745A57" w14:paraId="1BD90DCB" w14:textId="77777777" w:rsidTr="00631BEC">
        <w:tc>
          <w:tcPr>
            <w:tcW w:w="0" w:type="auto"/>
          </w:tcPr>
          <w:p w14:paraId="77DF97A7" w14:textId="248E8CA9" w:rsidR="00745A57" w:rsidRDefault="00745A57" w:rsidP="00745A57">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0" w:type="auto"/>
          </w:tcPr>
          <w:p w14:paraId="57C9DF3F" w14:textId="0BB6F27F" w:rsidR="00745A57" w:rsidRPr="00242E76" w:rsidRDefault="00745A57" w:rsidP="00745A57">
            <w:pPr>
              <w:spacing w:afterLines="50" w:after="120"/>
              <w:jc w:val="both"/>
              <w:rPr>
                <w:sz w:val="22"/>
                <w:lang w:val="en-US"/>
              </w:rPr>
            </w:pPr>
            <w:r w:rsidRPr="00E978E8">
              <w:rPr>
                <w:sz w:val="22"/>
                <w:lang w:val="en-US"/>
              </w:rPr>
              <w:t>Nokia, Nokia Shanghai Bell</w:t>
            </w:r>
          </w:p>
        </w:tc>
        <w:tc>
          <w:tcPr>
            <w:tcW w:w="0" w:type="auto"/>
          </w:tcPr>
          <w:p w14:paraId="4A030373" w14:textId="77777777" w:rsidR="002F4471" w:rsidRPr="002F4471" w:rsidRDefault="00745A57" w:rsidP="00455FF2">
            <w:pPr>
              <w:pStyle w:val="aff"/>
              <w:numPr>
                <w:ilvl w:val="0"/>
                <w:numId w:val="31"/>
              </w:numPr>
              <w:ind w:leftChars="0"/>
              <w:contextualSpacing/>
              <w:rPr>
                <w:lang w:eastAsia="zh-CN"/>
              </w:rPr>
            </w:pPr>
            <w:r w:rsidRPr="005D078D">
              <w:rPr>
                <w:b/>
                <w:bCs/>
                <w:sz w:val="20"/>
              </w:rPr>
              <w:t>25-17:</w:t>
            </w:r>
            <w:r w:rsidRPr="005D078D">
              <w:rPr>
                <w:sz w:val="20"/>
              </w:rPr>
              <w:t xml:space="preserve"> </w:t>
            </w:r>
          </w:p>
          <w:p w14:paraId="76865E35" w14:textId="32ED05C4" w:rsidR="00745A57" w:rsidRDefault="00745A57" w:rsidP="00455FF2">
            <w:pPr>
              <w:pStyle w:val="aff"/>
              <w:numPr>
                <w:ilvl w:val="1"/>
                <w:numId w:val="31"/>
              </w:numPr>
              <w:ind w:leftChars="0"/>
              <w:contextualSpacing/>
              <w:rPr>
                <w:lang w:eastAsia="zh-CN"/>
              </w:rPr>
            </w:pPr>
            <w:r w:rsidRPr="005D078D">
              <w:rPr>
                <w:sz w:val="20"/>
              </w:rPr>
              <w:t>Merge with FG 25-16, or at least add FG 25-16 as pre-requisite. It is not reasonable to assume a UE would be able to do multiplex HARQ-ACK of different priorities only when piggybacking on PUSCH but would be unable to do the same with PUCCH.</w:t>
            </w:r>
          </w:p>
        </w:tc>
      </w:tr>
    </w:tbl>
    <w:p w14:paraId="38BE58FA" w14:textId="0A486215" w:rsidR="00C70756" w:rsidRDefault="00C70756" w:rsidP="00876A14">
      <w:pPr>
        <w:spacing w:afterLines="50" w:after="120"/>
        <w:jc w:val="both"/>
        <w:rPr>
          <w:sz w:val="22"/>
          <w:lang w:val="en-US"/>
        </w:rPr>
      </w:pPr>
    </w:p>
    <w:p w14:paraId="15E76DF0" w14:textId="6A714D67" w:rsidR="00C362A9" w:rsidRDefault="00C362A9" w:rsidP="00876A14">
      <w:pPr>
        <w:spacing w:afterLines="50" w:after="120"/>
        <w:jc w:val="both"/>
        <w:rPr>
          <w:sz w:val="22"/>
          <w:lang w:val="en-US"/>
        </w:rPr>
      </w:pPr>
    </w:p>
    <w:p w14:paraId="554EF523" w14:textId="77777777" w:rsidR="00C362A9" w:rsidRPr="0061301E" w:rsidRDefault="00C362A9" w:rsidP="00C362A9">
      <w:pPr>
        <w:pStyle w:val="2"/>
        <w:rPr>
          <w:b/>
          <w:bCs/>
        </w:rPr>
      </w:pPr>
      <w:r w:rsidRPr="00E00805">
        <w:rPr>
          <w:b/>
          <w:bCs/>
        </w:rPr>
        <w:t>Discussion</w:t>
      </w:r>
    </w:p>
    <w:p w14:paraId="362A8761" w14:textId="15B7247C" w:rsidR="007F50C7" w:rsidRPr="00FC1662" w:rsidRDefault="007F50C7" w:rsidP="007F50C7">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Pr>
          <w:b/>
          <w:bCs/>
          <w:szCs w:val="21"/>
          <w:highlight w:val="yellow"/>
          <w:lang w:val="en-US"/>
        </w:rPr>
        <w:t>10</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18985B33" w14:textId="2B0CC945" w:rsidR="007F50C7" w:rsidRPr="00DB2915" w:rsidRDefault="007F50C7" w:rsidP="007F50C7">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merge FG 25-17 into FG 25-16</w:t>
      </w:r>
    </w:p>
    <w:tbl>
      <w:tblPr>
        <w:tblStyle w:val="afd"/>
        <w:tblW w:w="5000" w:type="pct"/>
        <w:tblLook w:val="04A0" w:firstRow="1" w:lastRow="0" w:firstColumn="1" w:lastColumn="0" w:noHBand="0" w:noVBand="1"/>
      </w:tblPr>
      <w:tblGrid>
        <w:gridCol w:w="2265"/>
        <w:gridCol w:w="20118"/>
      </w:tblGrid>
      <w:tr w:rsidR="007F50C7" w:rsidRPr="007F0249" w14:paraId="52840EE5" w14:textId="77777777" w:rsidTr="000F06DD">
        <w:tc>
          <w:tcPr>
            <w:tcW w:w="506" w:type="pct"/>
            <w:shd w:val="clear" w:color="auto" w:fill="F2F2F2" w:themeFill="background1" w:themeFillShade="F2"/>
          </w:tcPr>
          <w:p w14:paraId="27EF6788"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6638222"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641CE146" w14:textId="77777777" w:rsidTr="000F06DD">
        <w:tc>
          <w:tcPr>
            <w:tcW w:w="506" w:type="pct"/>
          </w:tcPr>
          <w:p w14:paraId="2F3C380A" w14:textId="505F71C0"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343EB119" w14:textId="789BB534"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hint="cs"/>
                <w:color w:val="000000"/>
                <w:szCs w:val="21"/>
                <w:lang w:val="en-US"/>
              </w:rPr>
              <w:t xml:space="preserve">We are fine </w:t>
            </w:r>
            <w:r>
              <w:rPr>
                <w:rFonts w:eastAsia="ＭＳ Ｐゴシック"/>
                <w:color w:val="000000"/>
                <w:szCs w:val="21"/>
                <w:lang w:val="en-US"/>
              </w:rPr>
              <w:t>to merge</w:t>
            </w:r>
            <w:r>
              <w:rPr>
                <w:rFonts w:eastAsia="ＭＳ Ｐゴシック" w:hint="cs"/>
                <w:color w:val="000000"/>
                <w:szCs w:val="21"/>
                <w:lang w:val="en-US"/>
              </w:rPr>
              <w:t xml:space="preserve"> the FG</w:t>
            </w:r>
            <w:r>
              <w:rPr>
                <w:rFonts w:eastAsia="ＭＳ Ｐゴシック"/>
                <w:color w:val="000000"/>
                <w:szCs w:val="21"/>
                <w:lang w:val="en-US"/>
              </w:rPr>
              <w:t>s. It is reasonable to assume that if UE supports HARQ-ACK multiplexing on a PUCCH, it should also support multiplexing on a PUSCH.</w:t>
            </w:r>
          </w:p>
        </w:tc>
      </w:tr>
      <w:tr w:rsidR="000862CF" w:rsidRPr="007F0249" w14:paraId="2366ACA4" w14:textId="77777777" w:rsidTr="000F06DD">
        <w:tc>
          <w:tcPr>
            <w:tcW w:w="506" w:type="pct"/>
          </w:tcPr>
          <w:p w14:paraId="42FB286D" w14:textId="586BD52C" w:rsidR="000862CF" w:rsidRPr="007F0249" w:rsidRDefault="000862CF" w:rsidP="000862CF">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84AA9F3" w14:textId="3BDDD8BF" w:rsidR="000862CF" w:rsidRPr="007F0249" w:rsidRDefault="000862CF" w:rsidP="000862CF">
            <w:pPr>
              <w:tabs>
                <w:tab w:val="left" w:pos="1800"/>
              </w:tabs>
              <w:spacing w:after="0"/>
              <w:rPr>
                <w:rFonts w:ascii="Times" w:eastAsia="Batang" w:hAnsi="Times"/>
                <w:iCs/>
                <w:szCs w:val="21"/>
                <w:lang w:eastAsia="zh-CN"/>
              </w:rPr>
            </w:pPr>
            <w:r>
              <w:t>We are fine to merge FG 25-17 into FG 25-16</w:t>
            </w:r>
          </w:p>
        </w:tc>
      </w:tr>
      <w:tr w:rsidR="00B24948" w:rsidRPr="007F0249" w14:paraId="220AB2B8" w14:textId="77777777" w:rsidTr="000F06DD">
        <w:tc>
          <w:tcPr>
            <w:tcW w:w="506" w:type="pct"/>
          </w:tcPr>
          <w:p w14:paraId="34F9CF7E" w14:textId="103DF44E" w:rsidR="00B24948" w:rsidRPr="007F0249" w:rsidRDefault="00B24948" w:rsidP="00B24948">
            <w:pPr>
              <w:spacing w:after="0"/>
              <w:jc w:val="both"/>
              <w:rPr>
                <w:rFonts w:eastAsia="SimSun"/>
                <w:szCs w:val="21"/>
                <w:lang w:val="en-US" w:eastAsia="zh-CN"/>
              </w:rPr>
            </w:pPr>
            <w:r>
              <w:rPr>
                <w:szCs w:val="21"/>
                <w:lang w:val="en-US"/>
              </w:rPr>
              <w:t>Nokia, NSB</w:t>
            </w:r>
          </w:p>
        </w:tc>
        <w:tc>
          <w:tcPr>
            <w:tcW w:w="4494" w:type="pct"/>
          </w:tcPr>
          <w:p w14:paraId="6E99EC4A" w14:textId="33D2118E" w:rsidR="00B24948" w:rsidRPr="007F0249" w:rsidRDefault="00B24948" w:rsidP="00B24948">
            <w:pPr>
              <w:tabs>
                <w:tab w:val="num" w:pos="1800"/>
              </w:tabs>
              <w:spacing w:after="0"/>
              <w:rPr>
                <w:rFonts w:ascii="Times" w:eastAsia="SimSun" w:hAnsi="Times"/>
                <w:iCs/>
                <w:szCs w:val="21"/>
                <w:lang w:eastAsia="zh-CN"/>
              </w:rPr>
            </w:pPr>
            <w:r w:rsidRPr="00872140">
              <w:rPr>
                <w:szCs w:val="21"/>
                <w:lang w:val="en-US"/>
              </w:rPr>
              <w:t>OK to merge them</w:t>
            </w:r>
            <w:r>
              <w:rPr>
                <w:szCs w:val="21"/>
                <w:lang w:val="en-US"/>
              </w:rPr>
              <w:t xml:space="preserve">, as it </w:t>
            </w:r>
            <w:r w:rsidRPr="00872140">
              <w:rPr>
                <w:szCs w:val="21"/>
                <w:lang w:val="en-US"/>
              </w:rPr>
              <w:t>is not reasonable to assume a UE would be able to do multiplex HARQ-ACK of different priorities only when piggybacking on PUSCH but would be unable to do the same with PUCCH.</w:t>
            </w:r>
          </w:p>
        </w:tc>
      </w:tr>
      <w:tr w:rsidR="001A3CE7" w:rsidRPr="007F0249" w14:paraId="58D5822A" w14:textId="77777777" w:rsidTr="000F06DD">
        <w:tc>
          <w:tcPr>
            <w:tcW w:w="506" w:type="pct"/>
          </w:tcPr>
          <w:p w14:paraId="03DDDF0E" w14:textId="0A2DD9B7" w:rsidR="001A3CE7" w:rsidRDefault="001A3CE7" w:rsidP="001A3CE7">
            <w:pPr>
              <w:jc w:val="both"/>
              <w:rPr>
                <w:szCs w:val="21"/>
                <w:lang w:val="en-US"/>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71C2CA3D" w14:textId="1C05F196" w:rsidR="001A3CE7" w:rsidRPr="00872140" w:rsidRDefault="001A3CE7" w:rsidP="001A3CE7">
            <w:pPr>
              <w:tabs>
                <w:tab w:val="num" w:pos="1800"/>
              </w:tabs>
              <w:rPr>
                <w:szCs w:val="21"/>
                <w:lang w:val="en-US"/>
              </w:rPr>
            </w:pPr>
            <w:r>
              <w:rPr>
                <w:rFonts w:ascii="Times" w:eastAsia="SimSun" w:hAnsi="Times" w:hint="eastAsia"/>
                <w:iCs/>
                <w:szCs w:val="21"/>
                <w:lang w:eastAsia="zh-CN"/>
              </w:rPr>
              <w:t>W</w:t>
            </w:r>
            <w:r>
              <w:rPr>
                <w:rFonts w:ascii="Times" w:eastAsia="SimSun" w:hAnsi="Times"/>
                <w:iCs/>
                <w:szCs w:val="21"/>
                <w:lang w:eastAsia="zh-CN"/>
              </w:rPr>
              <w:t xml:space="preserve">e prefer to keep FG 25-17 and FG 25-16 separately. The mechanisms on PUCCH and PUSCH are different, and the impact on UE is different. </w:t>
            </w:r>
          </w:p>
        </w:tc>
      </w:tr>
      <w:tr w:rsidR="00DB6BB8" w:rsidRPr="007F0249" w14:paraId="7CE6D54D" w14:textId="77777777" w:rsidTr="000F06DD">
        <w:tc>
          <w:tcPr>
            <w:tcW w:w="506" w:type="pct"/>
          </w:tcPr>
          <w:p w14:paraId="0C6A72BF" w14:textId="34533BC3" w:rsidR="00DB6BB8" w:rsidRDefault="00DB6BB8" w:rsidP="00DB6BB8">
            <w:pPr>
              <w:jc w:val="both"/>
              <w:rPr>
                <w:rFonts w:eastAsia="SimSun"/>
                <w:szCs w:val="21"/>
                <w:lang w:val="en-US" w:eastAsia="zh-CN"/>
              </w:rPr>
            </w:pPr>
            <w:r w:rsidRPr="00502B27">
              <w:t xml:space="preserve">Intel </w:t>
            </w:r>
          </w:p>
        </w:tc>
        <w:tc>
          <w:tcPr>
            <w:tcW w:w="4494" w:type="pct"/>
          </w:tcPr>
          <w:p w14:paraId="6AC0AE2D" w14:textId="782867FA" w:rsidR="00DB6BB8" w:rsidRDefault="00DB6BB8" w:rsidP="00DB6BB8">
            <w:pPr>
              <w:tabs>
                <w:tab w:val="num" w:pos="1800"/>
              </w:tabs>
              <w:rPr>
                <w:rFonts w:ascii="Times" w:eastAsia="SimSun" w:hAnsi="Times"/>
                <w:iCs/>
                <w:szCs w:val="21"/>
                <w:lang w:eastAsia="zh-CN"/>
              </w:rPr>
            </w:pPr>
            <w:r w:rsidRPr="00502B27">
              <w:t xml:space="preserve">We think FG 25-16 and 17 should be merged. It is a bit strange that UE can multiplex different priorities for one UL channel while not for another UL channel, and it may have impact on the 2-step procedure for multiplexing.  </w:t>
            </w:r>
          </w:p>
        </w:tc>
      </w:tr>
      <w:tr w:rsidR="00021538" w:rsidRPr="007F0249" w14:paraId="50115B99" w14:textId="77777777" w:rsidTr="00021538">
        <w:tc>
          <w:tcPr>
            <w:tcW w:w="506" w:type="pct"/>
          </w:tcPr>
          <w:p w14:paraId="38EE42E5" w14:textId="77777777" w:rsidR="00021538" w:rsidRPr="007F0249" w:rsidRDefault="00021538" w:rsidP="004A3BA4">
            <w:pPr>
              <w:spacing w:after="0"/>
              <w:jc w:val="both"/>
              <w:rPr>
                <w:szCs w:val="21"/>
                <w:lang w:val="en-US"/>
              </w:rPr>
            </w:pPr>
            <w:r>
              <w:rPr>
                <w:szCs w:val="21"/>
                <w:lang w:val="en-US"/>
              </w:rPr>
              <w:t>QC</w:t>
            </w:r>
          </w:p>
        </w:tc>
        <w:tc>
          <w:tcPr>
            <w:tcW w:w="4494" w:type="pct"/>
          </w:tcPr>
          <w:p w14:paraId="27890F01" w14:textId="77777777" w:rsidR="00021538" w:rsidRPr="007F0249" w:rsidRDefault="00021538"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We don’t support to merge FG 25-16 and 25-16. On the contrary, we think these FGs should be separate them to more FGs. </w:t>
            </w:r>
          </w:p>
        </w:tc>
      </w:tr>
      <w:tr w:rsidR="009A6CB3" w:rsidRPr="007F0249" w14:paraId="7B644DA0" w14:textId="77777777" w:rsidTr="00021538">
        <w:tc>
          <w:tcPr>
            <w:tcW w:w="506" w:type="pct"/>
          </w:tcPr>
          <w:p w14:paraId="25AF4883" w14:textId="3DD40FCC" w:rsidR="009A6CB3" w:rsidRDefault="009A6CB3" w:rsidP="009A6CB3">
            <w:pPr>
              <w:jc w:val="both"/>
              <w:rPr>
                <w:szCs w:val="21"/>
                <w:lang w:val="en-US"/>
              </w:rPr>
            </w:pPr>
            <w:r w:rsidRPr="006745C1">
              <w:rPr>
                <w:rFonts w:eastAsia="Malgun Gothic"/>
                <w:szCs w:val="21"/>
                <w:lang w:val="en-US" w:eastAsia="ko-KR"/>
              </w:rPr>
              <w:t>Samsung</w:t>
            </w:r>
          </w:p>
        </w:tc>
        <w:tc>
          <w:tcPr>
            <w:tcW w:w="4494" w:type="pct"/>
          </w:tcPr>
          <w:p w14:paraId="507D8BAD" w14:textId="22AFED72" w:rsidR="009A6CB3" w:rsidRDefault="009A6CB3" w:rsidP="00565959">
            <w:pPr>
              <w:rPr>
                <w:rFonts w:ascii="ＭＳ Ｐゴシック" w:eastAsia="ＭＳ Ｐゴシック" w:hAnsi="ＭＳ Ｐゴシック" w:cs="ＭＳ Ｐゴシック"/>
                <w:color w:val="000000"/>
                <w:szCs w:val="21"/>
                <w:lang w:val="en-US"/>
              </w:rPr>
            </w:pPr>
            <w:r w:rsidRPr="006745C1">
              <w:rPr>
                <w:rFonts w:eastAsia="Malgun Gothic"/>
                <w:color w:val="000000"/>
                <w:szCs w:val="21"/>
                <w:lang w:val="en-US" w:eastAsia="ko-KR"/>
              </w:rPr>
              <w:t xml:space="preserve">Support. </w:t>
            </w:r>
            <w:r>
              <w:rPr>
                <w:rFonts w:eastAsia="Malgun Gothic"/>
                <w:color w:val="000000"/>
                <w:szCs w:val="21"/>
                <w:lang w:val="en-US" w:eastAsia="ko-KR"/>
              </w:rPr>
              <w:t xml:space="preserve">If we have separate features, RAN1 </w:t>
            </w:r>
            <w:r w:rsidR="00565959">
              <w:rPr>
                <w:rFonts w:eastAsia="Malgun Gothic"/>
                <w:color w:val="000000"/>
                <w:szCs w:val="21"/>
                <w:lang w:val="en-US" w:eastAsia="ko-KR"/>
              </w:rPr>
              <w:t xml:space="preserve">may </w:t>
            </w:r>
            <w:r>
              <w:rPr>
                <w:rFonts w:eastAsia="Malgun Gothic"/>
                <w:color w:val="000000"/>
                <w:szCs w:val="21"/>
                <w:lang w:val="en-US" w:eastAsia="ko-KR"/>
              </w:rPr>
              <w:t xml:space="preserve">need to design additional multiplexing/prioritization procedures if one of UE capabilities is only available. </w:t>
            </w:r>
          </w:p>
        </w:tc>
      </w:tr>
      <w:tr w:rsidR="007604F7" w:rsidRPr="007F0249" w14:paraId="073608E1" w14:textId="77777777" w:rsidTr="007604F7">
        <w:tc>
          <w:tcPr>
            <w:tcW w:w="506" w:type="pct"/>
          </w:tcPr>
          <w:p w14:paraId="7CF28123" w14:textId="77777777" w:rsidR="007604F7" w:rsidRDefault="007604F7" w:rsidP="004A3BA4">
            <w:pPr>
              <w:jc w:val="both"/>
              <w:rPr>
                <w:szCs w:val="21"/>
                <w:lang w:val="en-US"/>
              </w:rPr>
            </w:pPr>
            <w:r>
              <w:rPr>
                <w:szCs w:val="21"/>
                <w:lang w:val="en-US"/>
              </w:rPr>
              <w:t>Ericsson</w:t>
            </w:r>
          </w:p>
        </w:tc>
        <w:tc>
          <w:tcPr>
            <w:tcW w:w="4494" w:type="pct"/>
          </w:tcPr>
          <w:p w14:paraId="7E51123F" w14:textId="77777777" w:rsidR="007604F7" w:rsidRPr="00C32B2C" w:rsidRDefault="007604F7" w:rsidP="004A3BA4">
            <w:pPr>
              <w:jc w:val="both"/>
              <w:rPr>
                <w:szCs w:val="21"/>
                <w:lang w:val="en-US"/>
              </w:rPr>
            </w:pPr>
            <w:r w:rsidRPr="00C32B2C">
              <w:rPr>
                <w:szCs w:val="21"/>
                <w:lang w:val="en-US"/>
              </w:rPr>
              <w:t>Fine to merge FG 25-</w:t>
            </w:r>
            <w:r>
              <w:rPr>
                <w:szCs w:val="21"/>
                <w:lang w:val="en-US"/>
              </w:rPr>
              <w:t>1</w:t>
            </w:r>
            <w:r w:rsidRPr="00C32B2C">
              <w:rPr>
                <w:szCs w:val="21"/>
                <w:lang w:val="en-US"/>
              </w:rPr>
              <w:t>6 and FG</w:t>
            </w:r>
            <w:r>
              <w:rPr>
                <w:szCs w:val="21"/>
                <w:lang w:val="en-US"/>
              </w:rPr>
              <w:t xml:space="preserve"> </w:t>
            </w:r>
            <w:r w:rsidRPr="00C32B2C">
              <w:rPr>
                <w:szCs w:val="21"/>
                <w:lang w:val="en-US"/>
              </w:rPr>
              <w:t>25-17.</w:t>
            </w:r>
          </w:p>
        </w:tc>
      </w:tr>
      <w:tr w:rsidR="00E849A3" w:rsidRPr="007F0249" w14:paraId="49262E9B" w14:textId="77777777" w:rsidTr="007604F7">
        <w:tc>
          <w:tcPr>
            <w:tcW w:w="506" w:type="pct"/>
          </w:tcPr>
          <w:p w14:paraId="6347CCBE" w14:textId="7094AFF2" w:rsidR="00E849A3" w:rsidRDefault="00E849A3" w:rsidP="00E849A3">
            <w:pPr>
              <w:jc w:val="both"/>
              <w:rPr>
                <w:szCs w:val="21"/>
                <w:lang w:val="en-US"/>
              </w:rPr>
            </w:pPr>
            <w:r>
              <w:rPr>
                <w:szCs w:val="21"/>
                <w:lang w:val="en-US"/>
              </w:rPr>
              <w:t>FL2</w:t>
            </w:r>
          </w:p>
        </w:tc>
        <w:tc>
          <w:tcPr>
            <w:tcW w:w="4494" w:type="pct"/>
          </w:tcPr>
          <w:p w14:paraId="132EB7E0" w14:textId="77777777" w:rsidR="00E849A3" w:rsidRPr="00B248E4" w:rsidRDefault="00E849A3" w:rsidP="00E849A3">
            <w:pPr>
              <w:rPr>
                <w:rFonts w:eastAsia="ＭＳ Ｐゴシック"/>
                <w:color w:val="000000" w:themeColor="text1"/>
                <w:lang w:val="en-US"/>
              </w:rPr>
            </w:pPr>
            <w:r w:rsidRPr="00B248E4">
              <w:rPr>
                <w:rFonts w:eastAsia="ＭＳ Ｐゴシック"/>
                <w:color w:val="000000" w:themeColor="text1"/>
                <w:lang w:val="en-US"/>
              </w:rPr>
              <w:t>According to the comments provided so far, companies have different views:</w:t>
            </w:r>
          </w:p>
          <w:p w14:paraId="0250C1A7" w14:textId="232E8E43" w:rsidR="00E849A3" w:rsidRPr="0056451A" w:rsidRDefault="00E849A3" w:rsidP="00E849A3">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Need to merge: DOCOMO, vivo, Nokia, NSB, Intel, Samsung, Ericsson</w:t>
            </w:r>
          </w:p>
          <w:p w14:paraId="6F21DCC3" w14:textId="77777777" w:rsidR="00E849A3" w:rsidRDefault="00E849A3" w:rsidP="00E849A3">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 xml:space="preserve">No need to merge: </w:t>
            </w:r>
            <w:r w:rsidRPr="00977557">
              <w:rPr>
                <w:rFonts w:eastAsia="ＭＳ Ｐゴシック"/>
                <w:color w:val="000000" w:themeColor="text1"/>
                <w:lang w:val="en-US"/>
              </w:rPr>
              <w:t>Huawei, HiSilicon</w:t>
            </w:r>
            <w:r>
              <w:rPr>
                <w:rFonts w:eastAsia="ＭＳ Ｐゴシック"/>
                <w:color w:val="000000" w:themeColor="text1"/>
                <w:lang w:val="en-US"/>
              </w:rPr>
              <w:t>, Qualcomm</w:t>
            </w:r>
          </w:p>
          <w:p w14:paraId="011F0E6C" w14:textId="77777777" w:rsidR="00E849A3" w:rsidRDefault="00E849A3" w:rsidP="00E849A3">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1) to confirm FGs 25-6 and 25-17 are kept as “</w:t>
            </w:r>
            <w:r>
              <w:rPr>
                <w:rFonts w:eastAsia="Times New Roman"/>
              </w:rPr>
              <w:t>HARQ-ACK with different priorities multiplexing using a PUCCH</w:t>
            </w:r>
            <w:r>
              <w:rPr>
                <w:rFonts w:eastAsia="ＭＳ Ｐゴシック"/>
                <w:color w:val="000000" w:themeColor="text1"/>
                <w:lang w:val="en-US"/>
              </w:rPr>
              <w:t>” and “</w:t>
            </w:r>
            <w:r>
              <w:rPr>
                <w:rFonts w:eastAsia="Times New Roman"/>
              </w:rPr>
              <w:t>HARQ-ACK piggybacked on a PUSCH of a different priority</w:t>
            </w:r>
            <w:r>
              <w:rPr>
                <w:rFonts w:eastAsia="ＭＳ Ｐゴシック"/>
                <w:color w:val="000000" w:themeColor="text1"/>
                <w:lang w:val="en-US"/>
              </w:rPr>
              <w:t xml:space="preserve">”, respectively, 2) FFS </w:t>
            </w:r>
            <w:r w:rsidRPr="008E3F7A">
              <w:rPr>
                <w:rFonts w:eastAsia="ＭＳ Ｐゴシック"/>
                <w:color w:val="000000" w:themeColor="text1"/>
                <w:lang w:val="en-US"/>
              </w:rPr>
              <w:t>whether to merge FG 25-17 into FG 25-16</w:t>
            </w:r>
            <w:r>
              <w:rPr>
                <w:rFonts w:eastAsia="ＭＳ Ｐゴシック"/>
                <w:color w:val="000000" w:themeColor="text1"/>
                <w:lang w:val="en-US"/>
              </w:rPr>
              <w:t xml:space="preserve">, and 3) FFS </w:t>
            </w:r>
            <w:r w:rsidRPr="008E3F7A">
              <w:rPr>
                <w:rFonts w:eastAsia="ＭＳ Ｐゴシック"/>
                <w:color w:val="000000" w:themeColor="text1"/>
                <w:lang w:val="en-US"/>
              </w:rPr>
              <w:t xml:space="preserve">whether to </w:t>
            </w:r>
            <w:r>
              <w:rPr>
                <w:rFonts w:eastAsia="ＭＳ Ｐゴシック"/>
                <w:color w:val="000000" w:themeColor="text1"/>
                <w:lang w:val="en-US"/>
              </w:rPr>
              <w:t xml:space="preserve">separate capability for different UCI type, which will be discussed when </w:t>
            </w:r>
            <w:r w:rsidRPr="00345ABD">
              <w:rPr>
                <w:rFonts w:eastAsia="ＭＳ Ｐゴシック"/>
                <w:color w:val="000000" w:themeColor="text1"/>
                <w:lang w:val="en-US"/>
              </w:rPr>
              <w:t>further progress is made in AI8.3.</w:t>
            </w:r>
            <w:r>
              <w:rPr>
                <w:rFonts w:eastAsia="ＭＳ Ｐゴシック"/>
                <w:color w:val="000000" w:themeColor="text1"/>
                <w:lang w:val="en-US"/>
              </w:rPr>
              <w:t xml:space="preserve">3 as discussed in </w:t>
            </w:r>
            <w:r w:rsidRPr="005C7041">
              <w:rPr>
                <w:rFonts w:eastAsia="ＭＳ Ｐゴシック"/>
                <w:color w:val="000000" w:themeColor="text1"/>
                <w:lang w:val="en-US"/>
              </w:rPr>
              <w:t>question 10-2</w:t>
            </w:r>
            <w:r>
              <w:rPr>
                <w:rFonts w:eastAsia="ＭＳ Ｐゴシック"/>
                <w:color w:val="000000" w:themeColor="text1"/>
                <w:lang w:val="en-US"/>
              </w:rPr>
              <w:t>.</w:t>
            </w:r>
          </w:p>
          <w:p w14:paraId="1F78E6BB" w14:textId="77777777" w:rsidR="00E849A3" w:rsidRPr="00FC1662" w:rsidRDefault="00E849A3" w:rsidP="00E849A3">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FC1662">
              <w:rPr>
                <w:b/>
                <w:bCs/>
                <w:szCs w:val="21"/>
                <w:highlight w:val="yellow"/>
                <w:lang w:val="en-US"/>
              </w:rPr>
              <w:t>-1</w:t>
            </w:r>
            <w:r w:rsidRPr="00FC1662">
              <w:rPr>
                <w:b/>
                <w:bCs/>
                <w:szCs w:val="21"/>
                <w:lang w:val="en-US"/>
              </w:rPr>
              <w:t>:</w:t>
            </w:r>
          </w:p>
          <w:p w14:paraId="7C384ED3" w14:textId="77777777" w:rsidR="00E849A3" w:rsidRPr="00582DB6" w:rsidRDefault="00E849A3" w:rsidP="00E849A3">
            <w:pPr>
              <w:pStyle w:val="aff"/>
              <w:numPr>
                <w:ilvl w:val="0"/>
                <w:numId w:val="10"/>
              </w:numPr>
              <w:spacing w:afterLines="50" w:after="120"/>
              <w:ind w:leftChars="0"/>
              <w:jc w:val="both"/>
              <w:rPr>
                <w:rFonts w:eastAsia="ＭＳ Ｐゴシック"/>
                <w:color w:val="000000" w:themeColor="text1"/>
                <w:lang w:val="en-US"/>
              </w:rPr>
            </w:pPr>
            <w:r w:rsidRPr="00847317">
              <w:rPr>
                <w:b/>
                <w:bCs/>
                <w:szCs w:val="21"/>
                <w:lang w:val="en-US"/>
              </w:rPr>
              <w:t>FG 25-</w:t>
            </w:r>
            <w:r>
              <w:rPr>
                <w:b/>
                <w:bCs/>
                <w:szCs w:val="21"/>
                <w:lang w:val="en-US"/>
              </w:rPr>
              <w:t>16</w:t>
            </w:r>
            <w:r w:rsidRPr="00847317">
              <w:rPr>
                <w:b/>
                <w:bCs/>
                <w:szCs w:val="21"/>
                <w:lang w:val="en-US"/>
              </w:rPr>
              <w:t xml:space="preserve"> is kept </w:t>
            </w:r>
            <w:r>
              <w:rPr>
                <w:b/>
                <w:bCs/>
                <w:szCs w:val="21"/>
                <w:lang w:val="en-US"/>
              </w:rPr>
              <w:t xml:space="preserve">with </w:t>
            </w:r>
            <w:r w:rsidRPr="00847317">
              <w:rPr>
                <w:b/>
                <w:bCs/>
                <w:szCs w:val="21"/>
                <w:lang w:val="en-US"/>
              </w:rPr>
              <w:t>as “</w:t>
            </w:r>
            <w:r w:rsidRPr="00934A69">
              <w:rPr>
                <w:b/>
                <w:bCs/>
                <w:szCs w:val="21"/>
                <w:lang w:val="en-US"/>
              </w:rPr>
              <w:t>HARQ-ACK with different priorities multiplexing using a PUCCH</w:t>
            </w:r>
            <w:r w:rsidRPr="00847317">
              <w:rPr>
                <w:b/>
                <w:bCs/>
                <w:szCs w:val="21"/>
                <w:lang w:val="en-US"/>
              </w:rPr>
              <w:t>” as follows</w:t>
            </w:r>
          </w:p>
          <w:p w14:paraId="1734F784" w14:textId="77777777" w:rsidR="00E849A3" w:rsidRPr="0053212E" w:rsidRDefault="00E849A3" w:rsidP="00E849A3">
            <w:pPr>
              <w:pStyle w:val="aff"/>
              <w:numPr>
                <w:ilvl w:val="0"/>
                <w:numId w:val="10"/>
              </w:numPr>
              <w:spacing w:afterLines="50" w:after="120"/>
              <w:ind w:leftChars="0"/>
              <w:jc w:val="both"/>
              <w:rPr>
                <w:rFonts w:eastAsia="ＭＳ Ｐゴシック"/>
                <w:color w:val="000000" w:themeColor="text1"/>
                <w:lang w:val="en-US"/>
              </w:rPr>
            </w:pPr>
            <w:r w:rsidRPr="00847317">
              <w:rPr>
                <w:b/>
                <w:bCs/>
                <w:szCs w:val="21"/>
                <w:lang w:val="en-US"/>
              </w:rPr>
              <w:t>FG 25-</w:t>
            </w:r>
            <w:r>
              <w:rPr>
                <w:b/>
                <w:bCs/>
                <w:szCs w:val="21"/>
                <w:lang w:val="en-US"/>
              </w:rPr>
              <w:t>17</w:t>
            </w:r>
            <w:r w:rsidRPr="00847317">
              <w:rPr>
                <w:b/>
                <w:bCs/>
                <w:szCs w:val="21"/>
                <w:lang w:val="en-US"/>
              </w:rPr>
              <w:t xml:space="preserve"> is kept </w:t>
            </w:r>
            <w:r>
              <w:rPr>
                <w:b/>
                <w:bCs/>
                <w:szCs w:val="21"/>
                <w:lang w:val="en-US"/>
              </w:rPr>
              <w:t xml:space="preserve">with </w:t>
            </w:r>
            <w:r w:rsidRPr="00847317">
              <w:rPr>
                <w:b/>
                <w:bCs/>
                <w:szCs w:val="21"/>
                <w:lang w:val="en-US"/>
              </w:rPr>
              <w:t>as “</w:t>
            </w:r>
            <w:r w:rsidRPr="004B28C1">
              <w:rPr>
                <w:b/>
                <w:bCs/>
                <w:szCs w:val="21"/>
                <w:lang w:val="en-US"/>
              </w:rPr>
              <w:t>HARQ-ACK piggybacked on a PUSCH of a different priority</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01"/>
              <w:gridCol w:w="1349"/>
              <w:gridCol w:w="5335"/>
              <w:gridCol w:w="1098"/>
              <w:gridCol w:w="720"/>
              <w:gridCol w:w="716"/>
              <w:gridCol w:w="1170"/>
              <w:gridCol w:w="1070"/>
              <w:gridCol w:w="831"/>
              <w:gridCol w:w="831"/>
              <w:gridCol w:w="831"/>
              <w:gridCol w:w="2228"/>
              <w:gridCol w:w="1094"/>
            </w:tblGrid>
            <w:tr w:rsidR="00E849A3" w14:paraId="06EC53BD" w14:textId="77777777" w:rsidTr="004A3BA4">
              <w:trPr>
                <w:trHeight w:val="20"/>
              </w:trPr>
              <w:tc>
                <w:tcPr>
                  <w:tcW w:w="507" w:type="pct"/>
                  <w:tcBorders>
                    <w:top w:val="single" w:sz="4" w:space="0" w:color="auto"/>
                    <w:left w:val="single" w:sz="4" w:space="0" w:color="auto"/>
                    <w:bottom w:val="single" w:sz="4" w:space="0" w:color="auto"/>
                    <w:right w:val="single" w:sz="4" w:space="0" w:color="auto"/>
                  </w:tcBorders>
                  <w:hideMark/>
                </w:tcPr>
                <w:p w14:paraId="660852C0" w14:textId="77777777" w:rsidR="00E849A3" w:rsidRDefault="00E849A3" w:rsidP="00E849A3">
                  <w:pPr>
                    <w:pStyle w:val="TAL"/>
                    <w:rPr>
                      <w:rFonts w:asciiTheme="majorHAnsi" w:hAnsiTheme="majorHAnsi" w:cstheme="majorHAnsi"/>
                      <w:szCs w:val="18"/>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1" w:type="pct"/>
                  <w:tcBorders>
                    <w:top w:val="single" w:sz="4" w:space="0" w:color="auto"/>
                    <w:left w:val="single" w:sz="4" w:space="0" w:color="auto"/>
                    <w:bottom w:val="single" w:sz="4" w:space="0" w:color="auto"/>
                    <w:right w:val="single" w:sz="4" w:space="0" w:color="auto"/>
                  </w:tcBorders>
                  <w:hideMark/>
                </w:tcPr>
                <w:p w14:paraId="685B7ABF" w14:textId="77777777" w:rsidR="00E849A3" w:rsidRDefault="00E849A3" w:rsidP="00E849A3">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339" w:type="pct"/>
                  <w:tcBorders>
                    <w:top w:val="single" w:sz="4" w:space="0" w:color="auto"/>
                    <w:left w:val="single" w:sz="4" w:space="0" w:color="auto"/>
                    <w:bottom w:val="single" w:sz="4" w:space="0" w:color="auto"/>
                    <w:right w:val="single" w:sz="4" w:space="0" w:color="auto"/>
                  </w:tcBorders>
                  <w:hideMark/>
                </w:tcPr>
                <w:p w14:paraId="1880D9EA" w14:textId="77777777" w:rsidR="00E849A3" w:rsidRDefault="00E849A3" w:rsidP="00E849A3">
                  <w:pPr>
                    <w:pStyle w:val="TAL"/>
                    <w:rPr>
                      <w:rFonts w:eastAsia="Times New Roman"/>
                      <w:lang w:eastAsia="ja-JP"/>
                    </w:rPr>
                  </w:pPr>
                  <w:r>
                    <w:rPr>
                      <w:rFonts w:eastAsia="Times New Roman"/>
                      <w:lang w:eastAsia="ja-JP"/>
                    </w:rPr>
                    <w:t>HARQ-ACK with different priorities multiplexing using a PUCCH</w:t>
                  </w:r>
                </w:p>
              </w:tc>
              <w:tc>
                <w:tcPr>
                  <w:tcW w:w="1341" w:type="pct"/>
                  <w:tcBorders>
                    <w:top w:val="single" w:sz="4" w:space="0" w:color="auto"/>
                    <w:left w:val="single" w:sz="4" w:space="0" w:color="auto"/>
                    <w:bottom w:val="single" w:sz="4" w:space="0" w:color="auto"/>
                    <w:right w:val="single" w:sz="4" w:space="0" w:color="auto"/>
                  </w:tcBorders>
                  <w:hideMark/>
                </w:tcPr>
                <w:p w14:paraId="2234A865" w14:textId="77777777" w:rsidR="00E849A3" w:rsidRDefault="00E849A3" w:rsidP="00E849A3">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592D01FB" w14:textId="77777777" w:rsidR="00E849A3" w:rsidRDefault="00E849A3" w:rsidP="00E849A3">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2EB1EB7A" w14:textId="77777777" w:rsidR="00E849A3" w:rsidRDefault="00E849A3" w:rsidP="00E849A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7AA3735F" w14:textId="77777777" w:rsidR="00E849A3" w:rsidRPr="00B44EFA" w:rsidRDefault="00E849A3" w:rsidP="00E849A3">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szCs w:val="18"/>
                      <w:highlight w:val="yellow"/>
                    </w:rPr>
                  </w:pPr>
                  <w:r w:rsidRPr="00B44EFA">
                    <w:rPr>
                      <w:rFonts w:asciiTheme="majorHAnsi" w:eastAsiaTheme="minorEastAsia" w:hAnsiTheme="majorHAnsi" w:cstheme="majorHAnsi" w:hint="eastAsia"/>
                      <w:color w:val="FF0000"/>
                      <w:sz w:val="18"/>
                      <w:szCs w:val="18"/>
                      <w:highlight w:val="yellow"/>
                    </w:rPr>
                    <w:t>F</w:t>
                  </w:r>
                  <w:r w:rsidRPr="00B44EFA">
                    <w:rPr>
                      <w:rFonts w:asciiTheme="majorHAnsi" w:eastAsiaTheme="minorEastAsia" w:hAnsiTheme="majorHAnsi" w:cstheme="majorHAnsi"/>
                      <w:color w:val="FF0000"/>
                      <w:sz w:val="18"/>
                      <w:szCs w:val="18"/>
                      <w:highlight w:val="yellow"/>
                    </w:rPr>
                    <w:t>FS whether to merge with FG 25-17</w:t>
                  </w:r>
                </w:p>
                <w:p w14:paraId="6B8DEB5C" w14:textId="77777777" w:rsidR="00E849A3" w:rsidRPr="005D017D" w:rsidRDefault="00E849A3" w:rsidP="00E849A3">
                  <w:pPr>
                    <w:autoSpaceDE w:val="0"/>
                    <w:autoSpaceDN w:val="0"/>
                    <w:adjustRightInd w:val="0"/>
                    <w:snapToGrid w:val="0"/>
                    <w:spacing w:afterLines="50" w:after="120"/>
                    <w:contextualSpacing/>
                    <w:jc w:val="both"/>
                    <w:rPr>
                      <w:rFonts w:ascii="Arial" w:eastAsiaTheme="minorEastAsia" w:hAnsi="Arial"/>
                      <w:sz w:val="18"/>
                    </w:rPr>
                  </w:pPr>
                  <w:r w:rsidRPr="00B44EFA">
                    <w:rPr>
                      <w:rFonts w:ascii="Arial" w:eastAsiaTheme="minorEastAsia" w:hAnsi="Arial" w:hint="eastAsia"/>
                      <w:color w:val="FF0000"/>
                      <w:sz w:val="18"/>
                      <w:highlight w:val="yellow"/>
                    </w:rPr>
                    <w:lastRenderedPageBreak/>
                    <w:t>F</w:t>
                  </w:r>
                  <w:r w:rsidRPr="00B44EFA">
                    <w:rPr>
                      <w:rFonts w:ascii="Arial" w:eastAsiaTheme="minorEastAsia" w:hAnsi="Arial"/>
                      <w:color w:val="FF0000"/>
                      <w:sz w:val="18"/>
                      <w:highlight w:val="yellow"/>
                    </w:rPr>
                    <w:t>FS whether to separate capability for different UCI type</w:t>
                  </w:r>
                </w:p>
              </w:tc>
              <w:tc>
                <w:tcPr>
                  <w:tcW w:w="276" w:type="pct"/>
                  <w:tcBorders>
                    <w:top w:val="single" w:sz="4" w:space="0" w:color="auto"/>
                    <w:left w:val="single" w:sz="4" w:space="0" w:color="auto"/>
                    <w:bottom w:val="single" w:sz="4" w:space="0" w:color="auto"/>
                    <w:right w:val="single" w:sz="4" w:space="0" w:color="auto"/>
                  </w:tcBorders>
                  <w:shd w:val="clear" w:color="auto" w:fill="FFFF00"/>
                </w:tcPr>
                <w:p w14:paraId="3E8B1F55" w14:textId="77777777" w:rsidR="00E849A3" w:rsidRDefault="00E849A3" w:rsidP="00E849A3">
                  <w:pPr>
                    <w:pStyle w:val="TAL"/>
                  </w:pPr>
                  <w:r>
                    <w:lastRenderedPageBreak/>
                    <w:t>11-3</w:t>
                  </w:r>
                </w:p>
                <w:p w14:paraId="7A3DE3E8" w14:textId="77777777" w:rsidR="00E849A3" w:rsidRDefault="00E849A3" w:rsidP="00E849A3">
                  <w:pPr>
                    <w:pStyle w:val="TAL"/>
                  </w:pPr>
                </w:p>
              </w:tc>
              <w:tc>
                <w:tcPr>
                  <w:tcW w:w="181" w:type="pct"/>
                  <w:tcBorders>
                    <w:top w:val="single" w:sz="4" w:space="0" w:color="auto"/>
                    <w:left w:val="single" w:sz="4" w:space="0" w:color="auto"/>
                    <w:bottom w:val="single" w:sz="4" w:space="0" w:color="auto"/>
                    <w:right w:val="single" w:sz="4" w:space="0" w:color="auto"/>
                  </w:tcBorders>
                  <w:shd w:val="clear" w:color="auto" w:fill="FFFF00"/>
                  <w:hideMark/>
                </w:tcPr>
                <w:p w14:paraId="335D27EE" w14:textId="77777777" w:rsidR="00E849A3" w:rsidRDefault="00E849A3" w:rsidP="00E849A3">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FFFF00"/>
                  <w:hideMark/>
                </w:tcPr>
                <w:p w14:paraId="17D197A0" w14:textId="77777777" w:rsidR="00E849A3" w:rsidRDefault="00E849A3" w:rsidP="00E849A3">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5EB29783" w14:textId="77777777" w:rsidR="00E849A3" w:rsidRDefault="00E849A3" w:rsidP="00E849A3">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hideMark/>
                </w:tcPr>
                <w:p w14:paraId="046B53E3" w14:textId="77777777" w:rsidR="00E849A3" w:rsidRDefault="00E849A3" w:rsidP="00E849A3">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247DD008" w14:textId="77777777" w:rsidR="00E849A3" w:rsidRDefault="00E849A3" w:rsidP="00E849A3">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09A28EF6" w14:textId="77777777" w:rsidR="00E849A3" w:rsidRDefault="00E849A3" w:rsidP="00E849A3">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3C5334DB" w14:textId="77777777" w:rsidR="00E849A3" w:rsidRDefault="00E849A3" w:rsidP="00E849A3">
                  <w:pPr>
                    <w:pStyle w:val="TAL"/>
                    <w:rPr>
                      <w:rFonts w:asciiTheme="majorHAnsi" w:hAnsiTheme="majorHAnsi" w:cstheme="majorHAnsi"/>
                      <w:szCs w:val="18"/>
                      <w:lang w:eastAsia="ja-JP"/>
                    </w:rPr>
                  </w:pPr>
                  <w:r>
                    <w:rPr>
                      <w:rFonts w:asciiTheme="majorHAnsi" w:hAnsiTheme="majorHAnsi" w:cstheme="majorBidi"/>
                      <w:lang w:eastAsia="ja-JP"/>
                    </w:rPr>
                    <w:t>N/A</w:t>
                  </w:r>
                </w:p>
              </w:tc>
              <w:tc>
                <w:tcPr>
                  <w:tcW w:w="560" w:type="pct"/>
                  <w:tcBorders>
                    <w:top w:val="single" w:sz="4" w:space="0" w:color="auto"/>
                    <w:left w:val="single" w:sz="4" w:space="0" w:color="auto"/>
                    <w:bottom w:val="single" w:sz="4" w:space="0" w:color="auto"/>
                    <w:right w:val="single" w:sz="4" w:space="0" w:color="auto"/>
                  </w:tcBorders>
                </w:tcPr>
                <w:p w14:paraId="5F1F85F5" w14:textId="77777777" w:rsidR="00E849A3" w:rsidRDefault="00E849A3" w:rsidP="00E849A3">
                  <w:pPr>
                    <w:pStyle w:val="TAL"/>
                    <w:rPr>
                      <w:rFonts w:asciiTheme="majorHAnsi" w:hAnsiTheme="majorHAnsi" w:cstheme="majorHAnsi"/>
                      <w:szCs w:val="18"/>
                    </w:rPr>
                  </w:pPr>
                </w:p>
              </w:tc>
              <w:tc>
                <w:tcPr>
                  <w:tcW w:w="276" w:type="pct"/>
                  <w:tcBorders>
                    <w:top w:val="single" w:sz="4" w:space="0" w:color="auto"/>
                    <w:left w:val="single" w:sz="4" w:space="0" w:color="auto"/>
                    <w:bottom w:val="single" w:sz="4" w:space="0" w:color="auto"/>
                    <w:right w:val="single" w:sz="4" w:space="0" w:color="auto"/>
                  </w:tcBorders>
                  <w:hideMark/>
                </w:tcPr>
                <w:p w14:paraId="5762DE05" w14:textId="77777777" w:rsidR="00E849A3" w:rsidRDefault="00E849A3" w:rsidP="00E849A3">
                  <w:pPr>
                    <w:pStyle w:val="TAL"/>
                    <w:rPr>
                      <w:rFonts w:asciiTheme="majorHAnsi" w:hAnsiTheme="majorHAnsi" w:cstheme="majorHAnsi"/>
                      <w:szCs w:val="18"/>
                    </w:rPr>
                  </w:pPr>
                  <w:r>
                    <w:rPr>
                      <w:rFonts w:asciiTheme="majorHAnsi" w:hAnsiTheme="majorHAnsi" w:cstheme="majorBidi"/>
                    </w:rPr>
                    <w:t>Optional with capability signaling</w:t>
                  </w:r>
                </w:p>
              </w:tc>
            </w:tr>
            <w:tr w:rsidR="00E849A3" w14:paraId="67376A21" w14:textId="77777777" w:rsidTr="004A3BA4">
              <w:trPr>
                <w:trHeight w:val="20"/>
              </w:trPr>
              <w:tc>
                <w:tcPr>
                  <w:tcW w:w="507" w:type="pct"/>
                  <w:tcBorders>
                    <w:top w:val="single" w:sz="4" w:space="0" w:color="auto"/>
                    <w:left w:val="single" w:sz="4" w:space="0" w:color="auto"/>
                    <w:bottom w:val="single" w:sz="4" w:space="0" w:color="auto"/>
                    <w:right w:val="single" w:sz="4" w:space="0" w:color="auto"/>
                  </w:tcBorders>
                  <w:hideMark/>
                </w:tcPr>
                <w:p w14:paraId="33553F0B" w14:textId="77777777" w:rsidR="00E849A3" w:rsidRDefault="00E849A3" w:rsidP="00E849A3">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151" w:type="pct"/>
                  <w:tcBorders>
                    <w:top w:val="single" w:sz="4" w:space="0" w:color="auto"/>
                    <w:left w:val="single" w:sz="4" w:space="0" w:color="auto"/>
                    <w:bottom w:val="single" w:sz="4" w:space="0" w:color="auto"/>
                    <w:right w:val="single" w:sz="4" w:space="0" w:color="auto"/>
                  </w:tcBorders>
                </w:tcPr>
                <w:p w14:paraId="68606A7A" w14:textId="77777777" w:rsidR="00E849A3" w:rsidRDefault="00E849A3" w:rsidP="00E849A3">
                  <w:pPr>
                    <w:pStyle w:val="TAL"/>
                    <w:rPr>
                      <w:rFonts w:asciiTheme="majorHAnsi" w:hAnsiTheme="majorHAnsi" w:cstheme="majorBidi"/>
                      <w:lang w:eastAsia="ja-JP"/>
                    </w:rPr>
                  </w:pPr>
                  <w:r>
                    <w:rPr>
                      <w:rFonts w:asciiTheme="majorHAnsi" w:hAnsiTheme="majorHAnsi" w:cstheme="majorBidi"/>
                      <w:lang w:eastAsia="ja-JP"/>
                    </w:rPr>
                    <w:t>25-17</w:t>
                  </w:r>
                </w:p>
                <w:p w14:paraId="55E1B039" w14:textId="77777777" w:rsidR="00E849A3" w:rsidRDefault="00E849A3" w:rsidP="00E849A3">
                  <w:pPr>
                    <w:pStyle w:val="TAL"/>
                    <w:rPr>
                      <w:rFonts w:asciiTheme="majorHAnsi" w:hAnsiTheme="majorHAnsi" w:cstheme="majorHAnsi"/>
                      <w:szCs w:val="18"/>
                      <w:lang w:eastAsia="ja-JP"/>
                    </w:rPr>
                  </w:pPr>
                </w:p>
              </w:tc>
              <w:tc>
                <w:tcPr>
                  <w:tcW w:w="339" w:type="pct"/>
                  <w:tcBorders>
                    <w:top w:val="single" w:sz="4" w:space="0" w:color="auto"/>
                    <w:left w:val="single" w:sz="4" w:space="0" w:color="auto"/>
                    <w:bottom w:val="single" w:sz="4" w:space="0" w:color="auto"/>
                    <w:right w:val="single" w:sz="4" w:space="0" w:color="auto"/>
                  </w:tcBorders>
                  <w:hideMark/>
                </w:tcPr>
                <w:p w14:paraId="4E3255BF" w14:textId="77777777" w:rsidR="00E849A3" w:rsidRDefault="00E849A3" w:rsidP="00E849A3">
                  <w:pPr>
                    <w:pStyle w:val="TAL"/>
                    <w:rPr>
                      <w:rFonts w:eastAsia="Times New Roman"/>
                      <w:lang w:eastAsia="ja-JP"/>
                    </w:rPr>
                  </w:pPr>
                  <w:r>
                    <w:rPr>
                      <w:rFonts w:eastAsia="Times New Roman"/>
                      <w:lang w:eastAsia="ja-JP"/>
                    </w:rPr>
                    <w:t>HARQ-ACK piggybacked on a PUSCH of a different priority</w:t>
                  </w:r>
                </w:p>
              </w:tc>
              <w:tc>
                <w:tcPr>
                  <w:tcW w:w="1341" w:type="pct"/>
                  <w:tcBorders>
                    <w:top w:val="single" w:sz="4" w:space="0" w:color="auto"/>
                    <w:left w:val="single" w:sz="4" w:space="0" w:color="auto"/>
                    <w:bottom w:val="single" w:sz="4" w:space="0" w:color="auto"/>
                    <w:right w:val="single" w:sz="4" w:space="0" w:color="auto"/>
                  </w:tcBorders>
                  <w:hideMark/>
                </w:tcPr>
                <w:p w14:paraId="7C104E75" w14:textId="77777777" w:rsidR="00E849A3" w:rsidRDefault="00E849A3" w:rsidP="00E849A3">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low-priority HARQ-ACK in a high-priority PUSCH (conveying UL-SCH only). Support separate beta_offset values for this priority combination.</w:t>
                  </w:r>
                </w:p>
                <w:p w14:paraId="189EE90D" w14:textId="77777777" w:rsidR="00E849A3" w:rsidRDefault="00E849A3" w:rsidP="00E849A3">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high-priority HARQ-ACK in a low-priority PUSCH (conveying UL-SCH only). Support separate beta_offset values for this priority combination.</w:t>
                  </w:r>
                </w:p>
                <w:p w14:paraId="235F45A8" w14:textId="77777777" w:rsidR="00E849A3" w:rsidRDefault="00E849A3" w:rsidP="00E849A3">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18FFFEC6" w14:textId="77777777" w:rsidR="00E849A3" w:rsidRDefault="00E849A3" w:rsidP="00E849A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4. Support multiplexing a high-priority HARQ-ACK, a low-priority PUSCH conveying UL-SCH, a low-priority HARQ-ACK and/or CSI.</w:t>
                  </w:r>
                </w:p>
                <w:p w14:paraId="2FDDA302" w14:textId="77777777" w:rsidR="00E849A3" w:rsidRPr="00B44EFA" w:rsidRDefault="00E849A3" w:rsidP="00E849A3">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szCs w:val="18"/>
                      <w:highlight w:val="yellow"/>
                    </w:rPr>
                  </w:pPr>
                  <w:r w:rsidRPr="00B44EFA">
                    <w:rPr>
                      <w:rFonts w:asciiTheme="majorHAnsi" w:eastAsiaTheme="minorEastAsia" w:hAnsiTheme="majorHAnsi" w:cstheme="majorHAnsi" w:hint="eastAsia"/>
                      <w:color w:val="FF0000"/>
                      <w:sz w:val="18"/>
                      <w:szCs w:val="18"/>
                      <w:highlight w:val="yellow"/>
                    </w:rPr>
                    <w:t>F</w:t>
                  </w:r>
                  <w:r w:rsidRPr="00B44EFA">
                    <w:rPr>
                      <w:rFonts w:asciiTheme="majorHAnsi" w:eastAsiaTheme="minorEastAsia" w:hAnsiTheme="majorHAnsi" w:cstheme="majorHAnsi"/>
                      <w:color w:val="FF0000"/>
                      <w:sz w:val="18"/>
                      <w:szCs w:val="18"/>
                      <w:highlight w:val="yellow"/>
                    </w:rPr>
                    <w:t>FS whether to merge into FG 25-16</w:t>
                  </w:r>
                </w:p>
                <w:p w14:paraId="64C35C97" w14:textId="77777777" w:rsidR="00E849A3" w:rsidRDefault="00E849A3" w:rsidP="00E849A3">
                  <w:pPr>
                    <w:autoSpaceDE w:val="0"/>
                    <w:autoSpaceDN w:val="0"/>
                    <w:adjustRightInd w:val="0"/>
                    <w:snapToGrid w:val="0"/>
                    <w:spacing w:afterLines="50" w:after="120"/>
                    <w:contextualSpacing/>
                    <w:jc w:val="both"/>
                    <w:rPr>
                      <w:rFonts w:ascii="Arial" w:eastAsia="Times New Roman" w:hAnsi="Arial"/>
                      <w:sz w:val="18"/>
                    </w:rPr>
                  </w:pPr>
                  <w:r w:rsidRPr="00B44EFA">
                    <w:rPr>
                      <w:rFonts w:ascii="Arial" w:eastAsiaTheme="minorEastAsia" w:hAnsi="Arial" w:hint="eastAsia"/>
                      <w:color w:val="FF0000"/>
                      <w:sz w:val="18"/>
                      <w:highlight w:val="yellow"/>
                    </w:rPr>
                    <w:t>F</w:t>
                  </w:r>
                  <w:r w:rsidRPr="00B44EFA">
                    <w:rPr>
                      <w:rFonts w:ascii="Arial" w:eastAsiaTheme="minorEastAsia" w:hAnsi="Arial"/>
                      <w:color w:val="FF0000"/>
                      <w:sz w:val="18"/>
                      <w:highlight w:val="yellow"/>
                    </w:rPr>
                    <w:t>FS whether to separate capability for different UCI type</w:t>
                  </w: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35C3F708" w14:textId="77777777" w:rsidR="00E849A3" w:rsidRDefault="00E849A3" w:rsidP="00E849A3">
                  <w:pPr>
                    <w:pStyle w:val="TAL"/>
                  </w:pPr>
                  <w:r>
                    <w:t>11-3</w:t>
                  </w:r>
                </w:p>
                <w:p w14:paraId="39E8B025" w14:textId="77777777" w:rsidR="00E849A3" w:rsidRDefault="00E849A3" w:rsidP="00E849A3">
                  <w:pPr>
                    <w:pStyle w:val="TAL"/>
                  </w:pPr>
                  <w:r>
                    <w:t>12-1</w:t>
                  </w:r>
                </w:p>
              </w:tc>
              <w:tc>
                <w:tcPr>
                  <w:tcW w:w="181" w:type="pct"/>
                  <w:tcBorders>
                    <w:top w:val="single" w:sz="4" w:space="0" w:color="auto"/>
                    <w:left w:val="single" w:sz="4" w:space="0" w:color="auto"/>
                    <w:bottom w:val="single" w:sz="4" w:space="0" w:color="auto"/>
                    <w:right w:val="single" w:sz="4" w:space="0" w:color="auto"/>
                  </w:tcBorders>
                  <w:shd w:val="clear" w:color="auto" w:fill="FFFF00"/>
                  <w:hideMark/>
                </w:tcPr>
                <w:p w14:paraId="2EBA44CC" w14:textId="77777777" w:rsidR="00E849A3" w:rsidRDefault="00E849A3" w:rsidP="00E849A3">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FFFF00"/>
                  <w:hideMark/>
                </w:tcPr>
                <w:p w14:paraId="3AEE1948" w14:textId="77777777" w:rsidR="00E849A3" w:rsidRDefault="00E849A3" w:rsidP="00E849A3">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5B4CAA75" w14:textId="77777777" w:rsidR="00E849A3" w:rsidRDefault="00E849A3" w:rsidP="00E849A3">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hideMark/>
                </w:tcPr>
                <w:p w14:paraId="27343966" w14:textId="77777777" w:rsidR="00E849A3" w:rsidRDefault="00E849A3" w:rsidP="00E849A3">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198AD14D" w14:textId="77777777" w:rsidR="00E849A3" w:rsidRDefault="00E849A3" w:rsidP="00E849A3">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7D8C493E" w14:textId="77777777" w:rsidR="00E849A3" w:rsidRDefault="00E849A3" w:rsidP="00E849A3">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09E2BA4D" w14:textId="77777777" w:rsidR="00E849A3" w:rsidRDefault="00E849A3" w:rsidP="00E849A3">
                  <w:pPr>
                    <w:pStyle w:val="TAL"/>
                    <w:rPr>
                      <w:rFonts w:asciiTheme="majorHAnsi" w:hAnsiTheme="majorHAnsi" w:cstheme="majorHAnsi"/>
                      <w:szCs w:val="18"/>
                      <w:lang w:eastAsia="ja-JP"/>
                    </w:rPr>
                  </w:pPr>
                  <w:r>
                    <w:rPr>
                      <w:rFonts w:asciiTheme="majorHAnsi" w:hAnsiTheme="majorHAnsi" w:cstheme="majorBidi"/>
                      <w:lang w:eastAsia="ja-JP"/>
                    </w:rPr>
                    <w:t>N/A</w:t>
                  </w:r>
                </w:p>
              </w:tc>
              <w:tc>
                <w:tcPr>
                  <w:tcW w:w="560" w:type="pct"/>
                  <w:tcBorders>
                    <w:top w:val="single" w:sz="4" w:space="0" w:color="auto"/>
                    <w:left w:val="single" w:sz="4" w:space="0" w:color="auto"/>
                    <w:bottom w:val="single" w:sz="4" w:space="0" w:color="auto"/>
                    <w:right w:val="single" w:sz="4" w:space="0" w:color="auto"/>
                  </w:tcBorders>
                </w:tcPr>
                <w:p w14:paraId="5A11C94E" w14:textId="77777777" w:rsidR="00E849A3" w:rsidRDefault="00E849A3" w:rsidP="00E849A3">
                  <w:pPr>
                    <w:pStyle w:val="TAL"/>
                    <w:rPr>
                      <w:rFonts w:asciiTheme="majorHAnsi" w:hAnsiTheme="majorHAnsi" w:cstheme="majorHAnsi"/>
                      <w:szCs w:val="18"/>
                    </w:rPr>
                  </w:pPr>
                </w:p>
              </w:tc>
              <w:tc>
                <w:tcPr>
                  <w:tcW w:w="276" w:type="pct"/>
                  <w:tcBorders>
                    <w:top w:val="single" w:sz="4" w:space="0" w:color="auto"/>
                    <w:left w:val="single" w:sz="4" w:space="0" w:color="auto"/>
                    <w:bottom w:val="single" w:sz="4" w:space="0" w:color="auto"/>
                    <w:right w:val="single" w:sz="4" w:space="0" w:color="auto"/>
                  </w:tcBorders>
                  <w:hideMark/>
                </w:tcPr>
                <w:p w14:paraId="77648B0D" w14:textId="77777777" w:rsidR="00E849A3" w:rsidRDefault="00E849A3" w:rsidP="00E849A3">
                  <w:pPr>
                    <w:pStyle w:val="TAL"/>
                    <w:rPr>
                      <w:rFonts w:asciiTheme="majorHAnsi" w:hAnsiTheme="majorHAnsi" w:cstheme="majorHAnsi"/>
                      <w:szCs w:val="18"/>
                    </w:rPr>
                  </w:pPr>
                  <w:r>
                    <w:rPr>
                      <w:rFonts w:asciiTheme="majorHAnsi" w:hAnsiTheme="majorHAnsi" w:cstheme="majorBidi"/>
                    </w:rPr>
                    <w:t>Optional with capability signaling</w:t>
                  </w:r>
                </w:p>
              </w:tc>
            </w:tr>
          </w:tbl>
          <w:p w14:paraId="53EF704B" w14:textId="77777777" w:rsidR="00E849A3" w:rsidRDefault="00E849A3" w:rsidP="00E849A3">
            <w:pPr>
              <w:rPr>
                <w:rFonts w:eastAsia="ＭＳ Ｐゴシック"/>
                <w:color w:val="000000"/>
                <w:szCs w:val="21"/>
                <w:lang w:val="en-US"/>
              </w:rPr>
            </w:pPr>
          </w:p>
          <w:p w14:paraId="23B3D433" w14:textId="77777777" w:rsidR="00E849A3" w:rsidRDefault="00E849A3" w:rsidP="00E849A3">
            <w:pPr>
              <w:rPr>
                <w:rFonts w:eastAsia="ＭＳ Ｐゴシック"/>
                <w:color w:val="000000" w:themeColor="text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54868EEE" w14:textId="44E07208" w:rsidR="00E849A3" w:rsidRPr="00C32B2C" w:rsidRDefault="00E849A3" w:rsidP="00E849A3">
            <w:pPr>
              <w:jc w:val="both"/>
              <w:rPr>
                <w:szCs w:val="21"/>
                <w:lang w:val="en-US"/>
              </w:rPr>
            </w:pPr>
            <w:r>
              <w:rPr>
                <w:rFonts w:eastAsia="ＭＳ Ｐゴシック" w:hint="eastAsia"/>
                <w:color w:val="000000" w:themeColor="text1"/>
                <w:lang w:val="en-US"/>
              </w:rPr>
              <w:t>A</w:t>
            </w:r>
            <w:r>
              <w:rPr>
                <w:rFonts w:eastAsia="ＭＳ Ｐゴシック"/>
                <w:color w:val="000000" w:themeColor="text1"/>
                <w:lang w:val="en-US"/>
              </w:rPr>
              <w:t>lso, we can try to continue discussing the FFS parts. Companies are encouraged to check the comments provided so far and to indicate if their position is changed.</w:t>
            </w:r>
          </w:p>
        </w:tc>
      </w:tr>
      <w:tr w:rsidR="00E66333" w:rsidRPr="007F0249" w14:paraId="2289ADF0" w14:textId="77777777" w:rsidTr="007604F7">
        <w:tc>
          <w:tcPr>
            <w:tcW w:w="506" w:type="pct"/>
          </w:tcPr>
          <w:p w14:paraId="4FB7CE0E" w14:textId="17DC4C7D" w:rsidR="00E66333" w:rsidRDefault="00E66333" w:rsidP="00E66333">
            <w:pPr>
              <w:jc w:val="both"/>
              <w:rPr>
                <w:szCs w:val="21"/>
                <w:lang w:val="en-US"/>
              </w:rPr>
            </w:pPr>
            <w:r>
              <w:rPr>
                <w:lang w:val="en-US"/>
              </w:rPr>
              <w:lastRenderedPageBreak/>
              <w:t>Nokia, NSB</w:t>
            </w:r>
          </w:p>
        </w:tc>
        <w:tc>
          <w:tcPr>
            <w:tcW w:w="4494" w:type="pct"/>
          </w:tcPr>
          <w:p w14:paraId="5968BF8F" w14:textId="43E431D4" w:rsidR="00E66333" w:rsidRPr="00C32B2C" w:rsidRDefault="00E66333" w:rsidP="00E66333">
            <w:pPr>
              <w:jc w:val="both"/>
              <w:rPr>
                <w:szCs w:val="21"/>
                <w:lang w:val="en-US"/>
              </w:rPr>
            </w:pPr>
            <w:r>
              <w:rPr>
                <w:szCs w:val="21"/>
                <w:lang w:val="en-US"/>
              </w:rPr>
              <w:t>We think the current FFS points are not sufficient. The options should be either merge these FGs or add 25-16 as prerequisite to 25-17. We do not support 25-17 as independent FG.</w:t>
            </w:r>
          </w:p>
        </w:tc>
      </w:tr>
      <w:tr w:rsidR="00E66333" w:rsidRPr="007F0249" w14:paraId="304E6416" w14:textId="77777777" w:rsidTr="007604F7">
        <w:tc>
          <w:tcPr>
            <w:tcW w:w="506" w:type="pct"/>
          </w:tcPr>
          <w:p w14:paraId="574E8A0F" w14:textId="160452DF" w:rsidR="00E66333" w:rsidRDefault="00CF446A" w:rsidP="00E66333">
            <w:pPr>
              <w:jc w:val="both"/>
              <w:rPr>
                <w:szCs w:val="21"/>
                <w:lang w:val="en-US"/>
              </w:rPr>
            </w:pPr>
            <w:r>
              <w:rPr>
                <w:szCs w:val="21"/>
                <w:lang w:val="en-US"/>
              </w:rPr>
              <w:t>Ericsson</w:t>
            </w:r>
          </w:p>
        </w:tc>
        <w:tc>
          <w:tcPr>
            <w:tcW w:w="4494" w:type="pct"/>
          </w:tcPr>
          <w:p w14:paraId="7B13591B" w14:textId="4458A0C9" w:rsidR="00E66333" w:rsidRPr="00C32B2C" w:rsidRDefault="00FC2CA7" w:rsidP="00E66333">
            <w:pPr>
              <w:jc w:val="both"/>
              <w:rPr>
                <w:szCs w:val="21"/>
                <w:lang w:val="en-US"/>
              </w:rPr>
            </w:pPr>
            <w:r>
              <w:rPr>
                <w:szCs w:val="21"/>
                <w:lang w:val="en-US"/>
              </w:rPr>
              <w:t>While we prefer merging 25-16 and 25-17, we can accept FL proposal and discuss further.</w:t>
            </w:r>
          </w:p>
        </w:tc>
      </w:tr>
      <w:tr w:rsidR="008D2FEC" w:rsidRPr="007F0249" w14:paraId="7B50D79A" w14:textId="77777777" w:rsidTr="007604F7">
        <w:tc>
          <w:tcPr>
            <w:tcW w:w="506" w:type="pct"/>
          </w:tcPr>
          <w:p w14:paraId="3C681F63" w14:textId="4B5C4A6C" w:rsidR="008D2FEC" w:rsidRDefault="008D2FEC" w:rsidP="008D2FEC">
            <w:pPr>
              <w:jc w:val="both"/>
              <w:rPr>
                <w:szCs w:val="21"/>
                <w:lang w:val="en-US"/>
              </w:rPr>
            </w:pPr>
            <w:r>
              <w:rPr>
                <w:rFonts w:hint="eastAsia"/>
                <w:lang w:val="en-US"/>
              </w:rPr>
              <w:t>DOCOMO2</w:t>
            </w:r>
          </w:p>
        </w:tc>
        <w:tc>
          <w:tcPr>
            <w:tcW w:w="4494" w:type="pct"/>
          </w:tcPr>
          <w:p w14:paraId="2E9FF604" w14:textId="77777777" w:rsidR="008D2FEC" w:rsidRDefault="008D2FEC" w:rsidP="008D2FEC">
            <w:pPr>
              <w:jc w:val="both"/>
              <w:rPr>
                <w:rFonts w:eastAsia="ＭＳ Ｐゴシック"/>
                <w:lang w:val="en-US"/>
              </w:rPr>
            </w:pPr>
            <w:r>
              <w:rPr>
                <w:rFonts w:eastAsia="ＭＳ Ｐゴシック" w:hint="eastAsia"/>
                <w:lang w:val="en-US"/>
              </w:rPr>
              <w:t>Fine with the FL proposal.</w:t>
            </w:r>
          </w:p>
          <w:p w14:paraId="0188E1F3" w14:textId="49ADB6B1" w:rsidR="008D2FEC" w:rsidRDefault="008D2FEC" w:rsidP="008D2FEC">
            <w:pPr>
              <w:jc w:val="both"/>
              <w:rPr>
                <w:szCs w:val="21"/>
                <w:lang w:val="en-US"/>
              </w:rPr>
            </w:pPr>
            <w:r>
              <w:rPr>
                <w:rFonts w:eastAsia="ＭＳ Ｐゴシック"/>
                <w:lang w:val="en-US"/>
              </w:rPr>
              <w:t>Regarding the first FFS, we prefer merging FG25-16 and FG25-17 rather than the separation, similar to UCI multiplexing capability defined in Rel-16. For the second FFS, we don’t support further separating capability for different UCI types. We agree with Ericsson’s comment for Question 10-2 that separate capabilities for different UCI types will increase scheduling complexity and thus it would be hard to implement/operate the PUCCH/PUSCH multiplexing of different priorities at gNB side.</w:t>
            </w:r>
          </w:p>
        </w:tc>
      </w:tr>
      <w:tr w:rsidR="007D60EF" w:rsidRPr="007F0249" w14:paraId="150ECDD7" w14:textId="77777777" w:rsidTr="007604F7">
        <w:tc>
          <w:tcPr>
            <w:tcW w:w="506" w:type="pct"/>
          </w:tcPr>
          <w:p w14:paraId="53AD99FF" w14:textId="3527BEC0" w:rsidR="007D60EF" w:rsidRPr="007D60EF" w:rsidRDefault="007D60EF" w:rsidP="008D2FEC">
            <w:pPr>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45F9A3D4" w14:textId="77842514" w:rsidR="007D60EF" w:rsidRPr="007D60EF" w:rsidRDefault="007D60EF" w:rsidP="008D2FEC">
            <w:pPr>
              <w:jc w:val="both"/>
              <w:rPr>
                <w:rFonts w:eastAsia="ＭＳ Ｐゴシック"/>
                <w:lang w:val="en-US"/>
              </w:rPr>
            </w:pPr>
            <w:r>
              <w:rPr>
                <w:rFonts w:eastAsia="ＭＳ Ｐゴシック" w:hint="eastAsia"/>
                <w:lang w:val="en-US"/>
              </w:rPr>
              <w:t>Fine with the FL proposal.</w:t>
            </w:r>
          </w:p>
        </w:tc>
      </w:tr>
      <w:tr w:rsidR="00D12978" w:rsidRPr="007F0249" w14:paraId="6FA9FE53" w14:textId="77777777" w:rsidTr="007604F7">
        <w:tc>
          <w:tcPr>
            <w:tcW w:w="506" w:type="pct"/>
          </w:tcPr>
          <w:p w14:paraId="25E9CAF6" w14:textId="2A6CA744" w:rsidR="00D12978" w:rsidRDefault="00D12978" w:rsidP="00D12978">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2559AB5B" w14:textId="77777777" w:rsidR="00D12978" w:rsidRDefault="00D12978" w:rsidP="00D12978">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51C5E101" w14:textId="7C0EA216" w:rsidR="00D12978" w:rsidRPr="00FC1662" w:rsidRDefault="00D12978" w:rsidP="00D12978">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FC1662">
              <w:rPr>
                <w:b/>
                <w:bCs/>
                <w:szCs w:val="21"/>
                <w:highlight w:val="yellow"/>
                <w:lang w:val="en-US"/>
              </w:rPr>
              <w:t>-1</w:t>
            </w:r>
            <w:r w:rsidRPr="00FC1662">
              <w:rPr>
                <w:b/>
                <w:bCs/>
                <w:szCs w:val="21"/>
                <w:lang w:val="en-US"/>
              </w:rPr>
              <w:t>:</w:t>
            </w:r>
          </w:p>
          <w:p w14:paraId="2F55CCCA" w14:textId="77777777" w:rsidR="00D12978" w:rsidRPr="00582DB6" w:rsidRDefault="00D12978" w:rsidP="00D12978">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16</w:t>
            </w:r>
            <w:r w:rsidRPr="00847317">
              <w:rPr>
                <w:b/>
                <w:bCs/>
                <w:szCs w:val="21"/>
                <w:lang w:val="en-US"/>
              </w:rPr>
              <w:t xml:space="preserve"> is kept </w:t>
            </w:r>
            <w:r>
              <w:rPr>
                <w:b/>
                <w:bCs/>
                <w:szCs w:val="21"/>
                <w:lang w:val="en-US"/>
              </w:rPr>
              <w:t xml:space="preserve">with </w:t>
            </w:r>
            <w:r w:rsidRPr="00847317">
              <w:rPr>
                <w:b/>
                <w:bCs/>
                <w:szCs w:val="21"/>
                <w:lang w:val="en-US"/>
              </w:rPr>
              <w:t>as “</w:t>
            </w:r>
            <w:r w:rsidRPr="00934A69">
              <w:rPr>
                <w:b/>
                <w:bCs/>
                <w:szCs w:val="21"/>
                <w:lang w:val="en-US"/>
              </w:rPr>
              <w:t>HARQ-ACK with different priorities multiplexing using a PUCCH</w:t>
            </w:r>
            <w:r w:rsidRPr="00847317">
              <w:rPr>
                <w:b/>
                <w:bCs/>
                <w:szCs w:val="21"/>
                <w:lang w:val="en-US"/>
              </w:rPr>
              <w:t>” as follows</w:t>
            </w:r>
          </w:p>
          <w:p w14:paraId="099E2AAB" w14:textId="77777777" w:rsidR="00D12978" w:rsidRPr="0053212E" w:rsidRDefault="00D12978" w:rsidP="00D12978">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17</w:t>
            </w:r>
            <w:r w:rsidRPr="00847317">
              <w:rPr>
                <w:b/>
                <w:bCs/>
                <w:szCs w:val="21"/>
                <w:lang w:val="en-US"/>
              </w:rPr>
              <w:t xml:space="preserve"> is kept </w:t>
            </w:r>
            <w:r>
              <w:rPr>
                <w:b/>
                <w:bCs/>
                <w:szCs w:val="21"/>
                <w:lang w:val="en-US"/>
              </w:rPr>
              <w:t xml:space="preserve">with </w:t>
            </w:r>
            <w:r w:rsidRPr="00847317">
              <w:rPr>
                <w:b/>
                <w:bCs/>
                <w:szCs w:val="21"/>
                <w:lang w:val="en-US"/>
              </w:rPr>
              <w:t>as “</w:t>
            </w:r>
            <w:r w:rsidRPr="004B28C1">
              <w:rPr>
                <w:b/>
                <w:bCs/>
                <w:szCs w:val="21"/>
                <w:lang w:val="en-US"/>
              </w:rPr>
              <w:t>HARQ-ACK piggybacked on a PUSCH of a different priority</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01"/>
              <w:gridCol w:w="1349"/>
              <w:gridCol w:w="5335"/>
              <w:gridCol w:w="1098"/>
              <w:gridCol w:w="720"/>
              <w:gridCol w:w="716"/>
              <w:gridCol w:w="1170"/>
              <w:gridCol w:w="1070"/>
              <w:gridCol w:w="831"/>
              <w:gridCol w:w="831"/>
              <w:gridCol w:w="831"/>
              <w:gridCol w:w="2228"/>
              <w:gridCol w:w="1094"/>
            </w:tblGrid>
            <w:tr w:rsidR="00D12978" w14:paraId="125691DB" w14:textId="77777777" w:rsidTr="00620B10">
              <w:trPr>
                <w:trHeight w:val="20"/>
              </w:trPr>
              <w:tc>
                <w:tcPr>
                  <w:tcW w:w="507" w:type="pct"/>
                  <w:tcBorders>
                    <w:top w:val="single" w:sz="4" w:space="0" w:color="auto"/>
                    <w:left w:val="single" w:sz="4" w:space="0" w:color="auto"/>
                    <w:bottom w:val="single" w:sz="4" w:space="0" w:color="auto"/>
                    <w:right w:val="single" w:sz="4" w:space="0" w:color="auto"/>
                  </w:tcBorders>
                  <w:hideMark/>
                </w:tcPr>
                <w:p w14:paraId="13D787F7" w14:textId="77777777" w:rsidR="00D12978" w:rsidRDefault="00D12978" w:rsidP="00D12978">
                  <w:pPr>
                    <w:pStyle w:val="TAL"/>
                    <w:rPr>
                      <w:rFonts w:asciiTheme="majorHAnsi" w:hAnsiTheme="majorHAnsi" w:cstheme="majorHAnsi"/>
                      <w:szCs w:val="18"/>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1" w:type="pct"/>
                  <w:tcBorders>
                    <w:top w:val="single" w:sz="4" w:space="0" w:color="auto"/>
                    <w:left w:val="single" w:sz="4" w:space="0" w:color="auto"/>
                    <w:bottom w:val="single" w:sz="4" w:space="0" w:color="auto"/>
                    <w:right w:val="single" w:sz="4" w:space="0" w:color="auto"/>
                  </w:tcBorders>
                  <w:hideMark/>
                </w:tcPr>
                <w:p w14:paraId="4E87B7CA" w14:textId="77777777" w:rsidR="00D12978" w:rsidRDefault="00D12978" w:rsidP="00D12978">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339" w:type="pct"/>
                  <w:tcBorders>
                    <w:top w:val="single" w:sz="4" w:space="0" w:color="auto"/>
                    <w:left w:val="single" w:sz="4" w:space="0" w:color="auto"/>
                    <w:bottom w:val="single" w:sz="4" w:space="0" w:color="auto"/>
                    <w:right w:val="single" w:sz="4" w:space="0" w:color="auto"/>
                  </w:tcBorders>
                  <w:hideMark/>
                </w:tcPr>
                <w:p w14:paraId="47A2AEE7" w14:textId="77777777" w:rsidR="00D12978" w:rsidRDefault="00D12978" w:rsidP="00D12978">
                  <w:pPr>
                    <w:pStyle w:val="TAL"/>
                    <w:rPr>
                      <w:rFonts w:eastAsia="Times New Roman"/>
                      <w:lang w:eastAsia="ja-JP"/>
                    </w:rPr>
                  </w:pPr>
                  <w:r>
                    <w:rPr>
                      <w:rFonts w:eastAsia="Times New Roman"/>
                      <w:lang w:eastAsia="ja-JP"/>
                    </w:rPr>
                    <w:t>HARQ-ACK with different priorities multiplexing using a PUCCH</w:t>
                  </w:r>
                </w:p>
              </w:tc>
              <w:tc>
                <w:tcPr>
                  <w:tcW w:w="1341" w:type="pct"/>
                  <w:tcBorders>
                    <w:top w:val="single" w:sz="4" w:space="0" w:color="auto"/>
                    <w:left w:val="single" w:sz="4" w:space="0" w:color="auto"/>
                    <w:bottom w:val="single" w:sz="4" w:space="0" w:color="auto"/>
                    <w:right w:val="single" w:sz="4" w:space="0" w:color="auto"/>
                  </w:tcBorders>
                  <w:hideMark/>
                </w:tcPr>
                <w:p w14:paraId="471CAAAF" w14:textId="77777777" w:rsidR="00D12978" w:rsidRDefault="00D12978" w:rsidP="00D12978">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31CCE274" w14:textId="77777777" w:rsidR="00D12978" w:rsidRDefault="00D12978" w:rsidP="00D12978">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1C183EAE" w14:textId="77777777" w:rsidR="00D12978" w:rsidRDefault="00D12978" w:rsidP="00D12978">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69295813" w14:textId="77777777" w:rsidR="00D12978" w:rsidRPr="00B44EFA" w:rsidRDefault="00D12978" w:rsidP="00D12978">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szCs w:val="18"/>
                      <w:highlight w:val="yellow"/>
                    </w:rPr>
                  </w:pPr>
                  <w:r w:rsidRPr="00B44EFA">
                    <w:rPr>
                      <w:rFonts w:asciiTheme="majorHAnsi" w:eastAsiaTheme="minorEastAsia" w:hAnsiTheme="majorHAnsi" w:cstheme="majorHAnsi" w:hint="eastAsia"/>
                      <w:color w:val="FF0000"/>
                      <w:sz w:val="18"/>
                      <w:szCs w:val="18"/>
                      <w:highlight w:val="yellow"/>
                    </w:rPr>
                    <w:t>F</w:t>
                  </w:r>
                  <w:r w:rsidRPr="00B44EFA">
                    <w:rPr>
                      <w:rFonts w:asciiTheme="majorHAnsi" w:eastAsiaTheme="minorEastAsia" w:hAnsiTheme="majorHAnsi" w:cstheme="majorHAnsi"/>
                      <w:color w:val="FF0000"/>
                      <w:sz w:val="18"/>
                      <w:szCs w:val="18"/>
                      <w:highlight w:val="yellow"/>
                    </w:rPr>
                    <w:t>FS whether to merge with FG 25-17</w:t>
                  </w:r>
                </w:p>
                <w:p w14:paraId="7224B9F3" w14:textId="77777777" w:rsidR="00D12978" w:rsidRPr="005D017D" w:rsidRDefault="00D12978" w:rsidP="00D12978">
                  <w:pPr>
                    <w:autoSpaceDE w:val="0"/>
                    <w:autoSpaceDN w:val="0"/>
                    <w:adjustRightInd w:val="0"/>
                    <w:snapToGrid w:val="0"/>
                    <w:spacing w:afterLines="50" w:after="120"/>
                    <w:contextualSpacing/>
                    <w:jc w:val="both"/>
                    <w:rPr>
                      <w:rFonts w:ascii="Arial" w:eastAsiaTheme="minorEastAsia" w:hAnsi="Arial"/>
                      <w:sz w:val="18"/>
                    </w:rPr>
                  </w:pPr>
                  <w:r w:rsidRPr="00B44EFA">
                    <w:rPr>
                      <w:rFonts w:ascii="Arial" w:eastAsiaTheme="minorEastAsia" w:hAnsi="Arial" w:hint="eastAsia"/>
                      <w:color w:val="FF0000"/>
                      <w:sz w:val="18"/>
                      <w:highlight w:val="yellow"/>
                    </w:rPr>
                    <w:t>F</w:t>
                  </w:r>
                  <w:r w:rsidRPr="00B44EFA">
                    <w:rPr>
                      <w:rFonts w:ascii="Arial" w:eastAsiaTheme="minorEastAsia" w:hAnsi="Arial"/>
                      <w:color w:val="FF0000"/>
                      <w:sz w:val="18"/>
                      <w:highlight w:val="yellow"/>
                    </w:rPr>
                    <w:t>FS whether to separate capability for different UCI type</w:t>
                  </w:r>
                </w:p>
              </w:tc>
              <w:tc>
                <w:tcPr>
                  <w:tcW w:w="276" w:type="pct"/>
                  <w:tcBorders>
                    <w:top w:val="single" w:sz="4" w:space="0" w:color="auto"/>
                    <w:left w:val="single" w:sz="4" w:space="0" w:color="auto"/>
                    <w:bottom w:val="single" w:sz="4" w:space="0" w:color="auto"/>
                    <w:right w:val="single" w:sz="4" w:space="0" w:color="auto"/>
                  </w:tcBorders>
                  <w:shd w:val="clear" w:color="auto" w:fill="FFFF00"/>
                </w:tcPr>
                <w:p w14:paraId="05FE9272" w14:textId="77777777" w:rsidR="00D12978" w:rsidRDefault="00D12978" w:rsidP="00D12978">
                  <w:pPr>
                    <w:pStyle w:val="TAL"/>
                  </w:pPr>
                  <w:r>
                    <w:t>11-3</w:t>
                  </w:r>
                </w:p>
                <w:p w14:paraId="1244D9F0" w14:textId="77777777" w:rsidR="00D12978" w:rsidRDefault="00D12978" w:rsidP="00D12978">
                  <w:pPr>
                    <w:pStyle w:val="TAL"/>
                  </w:pPr>
                </w:p>
              </w:tc>
              <w:tc>
                <w:tcPr>
                  <w:tcW w:w="181" w:type="pct"/>
                  <w:tcBorders>
                    <w:top w:val="single" w:sz="4" w:space="0" w:color="auto"/>
                    <w:left w:val="single" w:sz="4" w:space="0" w:color="auto"/>
                    <w:bottom w:val="single" w:sz="4" w:space="0" w:color="auto"/>
                    <w:right w:val="single" w:sz="4" w:space="0" w:color="auto"/>
                  </w:tcBorders>
                  <w:shd w:val="clear" w:color="auto" w:fill="FFFF00"/>
                  <w:hideMark/>
                </w:tcPr>
                <w:p w14:paraId="76697A57" w14:textId="77777777" w:rsidR="00D12978" w:rsidRDefault="00D12978" w:rsidP="00D12978">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FFFF00"/>
                  <w:hideMark/>
                </w:tcPr>
                <w:p w14:paraId="4787579D" w14:textId="77777777" w:rsidR="00D12978" w:rsidRDefault="00D12978" w:rsidP="00D12978">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2E38ED31" w14:textId="77777777" w:rsidR="00D12978" w:rsidRDefault="00D12978" w:rsidP="00D12978">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hideMark/>
                </w:tcPr>
                <w:p w14:paraId="58F02B65" w14:textId="77777777" w:rsidR="00D12978" w:rsidRDefault="00D12978" w:rsidP="00D12978">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10BD9D2F" w14:textId="77777777" w:rsidR="00D12978" w:rsidRDefault="00D12978" w:rsidP="00D12978">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5543BF3B" w14:textId="77777777" w:rsidR="00D12978" w:rsidRDefault="00D12978" w:rsidP="00D12978">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230C2C40" w14:textId="77777777" w:rsidR="00D12978" w:rsidRDefault="00D12978" w:rsidP="00D12978">
                  <w:pPr>
                    <w:pStyle w:val="TAL"/>
                    <w:rPr>
                      <w:rFonts w:asciiTheme="majorHAnsi" w:hAnsiTheme="majorHAnsi" w:cstheme="majorHAnsi"/>
                      <w:szCs w:val="18"/>
                      <w:lang w:eastAsia="ja-JP"/>
                    </w:rPr>
                  </w:pPr>
                  <w:r>
                    <w:rPr>
                      <w:rFonts w:asciiTheme="majorHAnsi" w:hAnsiTheme="majorHAnsi" w:cstheme="majorBidi"/>
                      <w:lang w:eastAsia="ja-JP"/>
                    </w:rPr>
                    <w:t>N/A</w:t>
                  </w:r>
                </w:p>
              </w:tc>
              <w:tc>
                <w:tcPr>
                  <w:tcW w:w="560" w:type="pct"/>
                  <w:tcBorders>
                    <w:top w:val="single" w:sz="4" w:space="0" w:color="auto"/>
                    <w:left w:val="single" w:sz="4" w:space="0" w:color="auto"/>
                    <w:bottom w:val="single" w:sz="4" w:space="0" w:color="auto"/>
                    <w:right w:val="single" w:sz="4" w:space="0" w:color="auto"/>
                  </w:tcBorders>
                </w:tcPr>
                <w:p w14:paraId="250A69B8" w14:textId="77777777" w:rsidR="00D12978" w:rsidRDefault="00D12978" w:rsidP="00D12978">
                  <w:pPr>
                    <w:pStyle w:val="TAL"/>
                    <w:rPr>
                      <w:rFonts w:asciiTheme="majorHAnsi" w:hAnsiTheme="majorHAnsi" w:cstheme="majorHAnsi"/>
                      <w:szCs w:val="18"/>
                    </w:rPr>
                  </w:pPr>
                </w:p>
              </w:tc>
              <w:tc>
                <w:tcPr>
                  <w:tcW w:w="276" w:type="pct"/>
                  <w:tcBorders>
                    <w:top w:val="single" w:sz="4" w:space="0" w:color="auto"/>
                    <w:left w:val="single" w:sz="4" w:space="0" w:color="auto"/>
                    <w:bottom w:val="single" w:sz="4" w:space="0" w:color="auto"/>
                    <w:right w:val="single" w:sz="4" w:space="0" w:color="auto"/>
                  </w:tcBorders>
                  <w:hideMark/>
                </w:tcPr>
                <w:p w14:paraId="1B8682D9" w14:textId="77777777" w:rsidR="00D12978" w:rsidRDefault="00D12978" w:rsidP="00D12978">
                  <w:pPr>
                    <w:pStyle w:val="TAL"/>
                    <w:rPr>
                      <w:rFonts w:asciiTheme="majorHAnsi" w:hAnsiTheme="majorHAnsi" w:cstheme="majorHAnsi"/>
                      <w:szCs w:val="18"/>
                    </w:rPr>
                  </w:pPr>
                  <w:r>
                    <w:rPr>
                      <w:rFonts w:asciiTheme="majorHAnsi" w:hAnsiTheme="majorHAnsi" w:cstheme="majorBidi"/>
                    </w:rPr>
                    <w:t>Optional with capability signaling</w:t>
                  </w:r>
                </w:p>
              </w:tc>
            </w:tr>
            <w:tr w:rsidR="00D12978" w14:paraId="4D030B5F" w14:textId="77777777" w:rsidTr="00620B10">
              <w:trPr>
                <w:trHeight w:val="20"/>
              </w:trPr>
              <w:tc>
                <w:tcPr>
                  <w:tcW w:w="507" w:type="pct"/>
                  <w:tcBorders>
                    <w:top w:val="single" w:sz="4" w:space="0" w:color="auto"/>
                    <w:left w:val="single" w:sz="4" w:space="0" w:color="auto"/>
                    <w:bottom w:val="single" w:sz="4" w:space="0" w:color="auto"/>
                    <w:right w:val="single" w:sz="4" w:space="0" w:color="auto"/>
                  </w:tcBorders>
                  <w:hideMark/>
                </w:tcPr>
                <w:p w14:paraId="1E263BED" w14:textId="77777777" w:rsidR="00D12978" w:rsidRDefault="00D12978" w:rsidP="00D12978">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151" w:type="pct"/>
                  <w:tcBorders>
                    <w:top w:val="single" w:sz="4" w:space="0" w:color="auto"/>
                    <w:left w:val="single" w:sz="4" w:space="0" w:color="auto"/>
                    <w:bottom w:val="single" w:sz="4" w:space="0" w:color="auto"/>
                    <w:right w:val="single" w:sz="4" w:space="0" w:color="auto"/>
                  </w:tcBorders>
                </w:tcPr>
                <w:p w14:paraId="3BD5C3DF" w14:textId="77777777" w:rsidR="00D12978" w:rsidRDefault="00D12978" w:rsidP="00D12978">
                  <w:pPr>
                    <w:pStyle w:val="TAL"/>
                    <w:rPr>
                      <w:rFonts w:asciiTheme="majorHAnsi" w:hAnsiTheme="majorHAnsi" w:cstheme="majorBidi"/>
                      <w:lang w:eastAsia="ja-JP"/>
                    </w:rPr>
                  </w:pPr>
                  <w:r>
                    <w:rPr>
                      <w:rFonts w:asciiTheme="majorHAnsi" w:hAnsiTheme="majorHAnsi" w:cstheme="majorBidi"/>
                      <w:lang w:eastAsia="ja-JP"/>
                    </w:rPr>
                    <w:t>25-17</w:t>
                  </w:r>
                </w:p>
                <w:p w14:paraId="12C81483" w14:textId="77777777" w:rsidR="00D12978" w:rsidRDefault="00D12978" w:rsidP="00D12978">
                  <w:pPr>
                    <w:pStyle w:val="TAL"/>
                    <w:rPr>
                      <w:rFonts w:asciiTheme="majorHAnsi" w:hAnsiTheme="majorHAnsi" w:cstheme="majorHAnsi"/>
                      <w:szCs w:val="18"/>
                      <w:lang w:eastAsia="ja-JP"/>
                    </w:rPr>
                  </w:pPr>
                </w:p>
              </w:tc>
              <w:tc>
                <w:tcPr>
                  <w:tcW w:w="339" w:type="pct"/>
                  <w:tcBorders>
                    <w:top w:val="single" w:sz="4" w:space="0" w:color="auto"/>
                    <w:left w:val="single" w:sz="4" w:space="0" w:color="auto"/>
                    <w:bottom w:val="single" w:sz="4" w:space="0" w:color="auto"/>
                    <w:right w:val="single" w:sz="4" w:space="0" w:color="auto"/>
                  </w:tcBorders>
                  <w:hideMark/>
                </w:tcPr>
                <w:p w14:paraId="20C7988B" w14:textId="77777777" w:rsidR="00D12978" w:rsidRDefault="00D12978" w:rsidP="00D12978">
                  <w:pPr>
                    <w:pStyle w:val="TAL"/>
                    <w:rPr>
                      <w:rFonts w:eastAsia="Times New Roman"/>
                      <w:lang w:eastAsia="ja-JP"/>
                    </w:rPr>
                  </w:pPr>
                  <w:r>
                    <w:rPr>
                      <w:rFonts w:eastAsia="Times New Roman"/>
                      <w:lang w:eastAsia="ja-JP"/>
                    </w:rPr>
                    <w:t>HARQ-ACK piggybacked on a PUSCH of a different priority</w:t>
                  </w:r>
                </w:p>
              </w:tc>
              <w:tc>
                <w:tcPr>
                  <w:tcW w:w="1341" w:type="pct"/>
                  <w:tcBorders>
                    <w:top w:val="single" w:sz="4" w:space="0" w:color="auto"/>
                    <w:left w:val="single" w:sz="4" w:space="0" w:color="auto"/>
                    <w:bottom w:val="single" w:sz="4" w:space="0" w:color="auto"/>
                    <w:right w:val="single" w:sz="4" w:space="0" w:color="auto"/>
                  </w:tcBorders>
                  <w:hideMark/>
                </w:tcPr>
                <w:p w14:paraId="2433D3C1" w14:textId="77777777" w:rsidR="00D12978" w:rsidRDefault="00D12978" w:rsidP="00D12978">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low-priority HARQ-ACK in a high-priority PUSCH (conveying UL-SCH only). Support separate beta_offset values for this priority combination.</w:t>
                  </w:r>
                </w:p>
                <w:p w14:paraId="734F62FC" w14:textId="77777777" w:rsidR="00D12978" w:rsidRDefault="00D12978" w:rsidP="00D12978">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high-priority HARQ-ACK in a low-priority PUSCH (conveying UL-SCH only). Support separate beta_offset values for this priority combination.</w:t>
                  </w:r>
                </w:p>
                <w:p w14:paraId="47954F83" w14:textId="77777777" w:rsidR="00D12978" w:rsidRDefault="00D12978" w:rsidP="00D12978">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46183912" w14:textId="77777777" w:rsidR="00D12978" w:rsidRDefault="00D12978" w:rsidP="00D12978">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4. Support multiplexing a high-priority HARQ-ACK, a low-priority PUSCH conveying UL-SCH, a low-priority HARQ-ACK and/or CSI.</w:t>
                  </w:r>
                </w:p>
                <w:p w14:paraId="2A523145" w14:textId="77777777" w:rsidR="00D12978" w:rsidRPr="00B44EFA" w:rsidRDefault="00D12978" w:rsidP="00D12978">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szCs w:val="18"/>
                      <w:highlight w:val="yellow"/>
                    </w:rPr>
                  </w:pPr>
                  <w:r w:rsidRPr="00B44EFA">
                    <w:rPr>
                      <w:rFonts w:asciiTheme="majorHAnsi" w:eastAsiaTheme="minorEastAsia" w:hAnsiTheme="majorHAnsi" w:cstheme="majorHAnsi" w:hint="eastAsia"/>
                      <w:color w:val="FF0000"/>
                      <w:sz w:val="18"/>
                      <w:szCs w:val="18"/>
                      <w:highlight w:val="yellow"/>
                    </w:rPr>
                    <w:t>F</w:t>
                  </w:r>
                  <w:r w:rsidRPr="00B44EFA">
                    <w:rPr>
                      <w:rFonts w:asciiTheme="majorHAnsi" w:eastAsiaTheme="minorEastAsia" w:hAnsiTheme="majorHAnsi" w:cstheme="majorHAnsi"/>
                      <w:color w:val="FF0000"/>
                      <w:sz w:val="18"/>
                      <w:szCs w:val="18"/>
                      <w:highlight w:val="yellow"/>
                    </w:rPr>
                    <w:t>FS whether to merge into FG 25-16</w:t>
                  </w:r>
                </w:p>
                <w:p w14:paraId="2E38F3B7" w14:textId="77777777" w:rsidR="00D12978" w:rsidRDefault="00D12978" w:rsidP="00D12978">
                  <w:pPr>
                    <w:autoSpaceDE w:val="0"/>
                    <w:autoSpaceDN w:val="0"/>
                    <w:adjustRightInd w:val="0"/>
                    <w:snapToGrid w:val="0"/>
                    <w:spacing w:afterLines="50" w:after="120"/>
                    <w:contextualSpacing/>
                    <w:jc w:val="both"/>
                    <w:rPr>
                      <w:rFonts w:ascii="Arial" w:eastAsia="Times New Roman" w:hAnsi="Arial"/>
                      <w:sz w:val="18"/>
                    </w:rPr>
                  </w:pPr>
                  <w:r w:rsidRPr="00B44EFA">
                    <w:rPr>
                      <w:rFonts w:ascii="Arial" w:eastAsiaTheme="minorEastAsia" w:hAnsi="Arial" w:hint="eastAsia"/>
                      <w:color w:val="FF0000"/>
                      <w:sz w:val="18"/>
                      <w:highlight w:val="yellow"/>
                    </w:rPr>
                    <w:lastRenderedPageBreak/>
                    <w:t>F</w:t>
                  </w:r>
                  <w:r w:rsidRPr="00B44EFA">
                    <w:rPr>
                      <w:rFonts w:ascii="Arial" w:eastAsiaTheme="minorEastAsia" w:hAnsi="Arial"/>
                      <w:color w:val="FF0000"/>
                      <w:sz w:val="18"/>
                      <w:highlight w:val="yellow"/>
                    </w:rPr>
                    <w:t>FS whether to separate capability for different UCI type</w:t>
                  </w: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59EA908A" w14:textId="77777777" w:rsidR="00D12978" w:rsidRDefault="00D12978" w:rsidP="00D12978">
                  <w:pPr>
                    <w:pStyle w:val="TAL"/>
                  </w:pPr>
                  <w:r>
                    <w:lastRenderedPageBreak/>
                    <w:t>11-3</w:t>
                  </w:r>
                </w:p>
                <w:p w14:paraId="16B7EEE7" w14:textId="77777777" w:rsidR="00D12978" w:rsidRDefault="00D12978" w:rsidP="00D12978">
                  <w:pPr>
                    <w:pStyle w:val="TAL"/>
                  </w:pPr>
                  <w:r>
                    <w:t>12-1</w:t>
                  </w:r>
                </w:p>
              </w:tc>
              <w:tc>
                <w:tcPr>
                  <w:tcW w:w="181" w:type="pct"/>
                  <w:tcBorders>
                    <w:top w:val="single" w:sz="4" w:space="0" w:color="auto"/>
                    <w:left w:val="single" w:sz="4" w:space="0" w:color="auto"/>
                    <w:bottom w:val="single" w:sz="4" w:space="0" w:color="auto"/>
                    <w:right w:val="single" w:sz="4" w:space="0" w:color="auto"/>
                  </w:tcBorders>
                  <w:shd w:val="clear" w:color="auto" w:fill="FFFF00"/>
                  <w:hideMark/>
                </w:tcPr>
                <w:p w14:paraId="2954D58F" w14:textId="77777777" w:rsidR="00D12978" w:rsidRDefault="00D12978" w:rsidP="00D12978">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FFFF00"/>
                  <w:hideMark/>
                </w:tcPr>
                <w:p w14:paraId="369186EC" w14:textId="77777777" w:rsidR="00D12978" w:rsidRDefault="00D12978" w:rsidP="00D12978">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07F1D984" w14:textId="77777777" w:rsidR="00D12978" w:rsidRDefault="00D12978" w:rsidP="00D12978">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hideMark/>
                </w:tcPr>
                <w:p w14:paraId="64323EE5" w14:textId="77777777" w:rsidR="00D12978" w:rsidRDefault="00D12978" w:rsidP="00D12978">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76A3BBE4" w14:textId="77777777" w:rsidR="00D12978" w:rsidRDefault="00D12978" w:rsidP="00D12978">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026C1ED4" w14:textId="77777777" w:rsidR="00D12978" w:rsidRDefault="00D12978" w:rsidP="00D12978">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08E76E61" w14:textId="77777777" w:rsidR="00D12978" w:rsidRDefault="00D12978" w:rsidP="00D12978">
                  <w:pPr>
                    <w:pStyle w:val="TAL"/>
                    <w:rPr>
                      <w:rFonts w:asciiTheme="majorHAnsi" w:hAnsiTheme="majorHAnsi" w:cstheme="majorHAnsi"/>
                      <w:szCs w:val="18"/>
                      <w:lang w:eastAsia="ja-JP"/>
                    </w:rPr>
                  </w:pPr>
                  <w:r>
                    <w:rPr>
                      <w:rFonts w:asciiTheme="majorHAnsi" w:hAnsiTheme="majorHAnsi" w:cstheme="majorBidi"/>
                      <w:lang w:eastAsia="ja-JP"/>
                    </w:rPr>
                    <w:t>N/A</w:t>
                  </w:r>
                </w:p>
              </w:tc>
              <w:tc>
                <w:tcPr>
                  <w:tcW w:w="560" w:type="pct"/>
                  <w:tcBorders>
                    <w:top w:val="single" w:sz="4" w:space="0" w:color="auto"/>
                    <w:left w:val="single" w:sz="4" w:space="0" w:color="auto"/>
                    <w:bottom w:val="single" w:sz="4" w:space="0" w:color="auto"/>
                    <w:right w:val="single" w:sz="4" w:space="0" w:color="auto"/>
                  </w:tcBorders>
                </w:tcPr>
                <w:p w14:paraId="31823E08" w14:textId="77777777" w:rsidR="00D12978" w:rsidRDefault="00D12978" w:rsidP="00D12978">
                  <w:pPr>
                    <w:pStyle w:val="TAL"/>
                    <w:rPr>
                      <w:rFonts w:asciiTheme="majorHAnsi" w:hAnsiTheme="majorHAnsi" w:cstheme="majorHAnsi"/>
                      <w:szCs w:val="18"/>
                    </w:rPr>
                  </w:pPr>
                </w:p>
              </w:tc>
              <w:tc>
                <w:tcPr>
                  <w:tcW w:w="276" w:type="pct"/>
                  <w:tcBorders>
                    <w:top w:val="single" w:sz="4" w:space="0" w:color="auto"/>
                    <w:left w:val="single" w:sz="4" w:space="0" w:color="auto"/>
                    <w:bottom w:val="single" w:sz="4" w:space="0" w:color="auto"/>
                    <w:right w:val="single" w:sz="4" w:space="0" w:color="auto"/>
                  </w:tcBorders>
                  <w:hideMark/>
                </w:tcPr>
                <w:p w14:paraId="6C928B9E" w14:textId="77777777" w:rsidR="00D12978" w:rsidRDefault="00D12978" w:rsidP="00D12978">
                  <w:pPr>
                    <w:pStyle w:val="TAL"/>
                    <w:rPr>
                      <w:rFonts w:asciiTheme="majorHAnsi" w:hAnsiTheme="majorHAnsi" w:cstheme="majorHAnsi"/>
                      <w:szCs w:val="18"/>
                    </w:rPr>
                  </w:pPr>
                  <w:r>
                    <w:rPr>
                      <w:rFonts w:asciiTheme="majorHAnsi" w:hAnsiTheme="majorHAnsi" w:cstheme="majorBidi"/>
                    </w:rPr>
                    <w:t>Optional with capability signaling</w:t>
                  </w:r>
                </w:p>
              </w:tc>
            </w:tr>
          </w:tbl>
          <w:p w14:paraId="08D80B04" w14:textId="77777777" w:rsidR="00D12978" w:rsidRDefault="00D12978" w:rsidP="00D12978">
            <w:pPr>
              <w:rPr>
                <w:rFonts w:eastAsia="ＭＳ Ｐゴシック"/>
                <w:color w:val="000000"/>
                <w:szCs w:val="21"/>
                <w:lang w:val="en-US"/>
              </w:rPr>
            </w:pPr>
          </w:p>
          <w:p w14:paraId="151C09A0" w14:textId="3CC779AB" w:rsidR="00D12978" w:rsidRPr="009D7CB3" w:rsidRDefault="00D12978" w:rsidP="009D7CB3">
            <w:pPr>
              <w:rPr>
                <w:rFonts w:eastAsia="ＭＳ Ｐゴシック"/>
                <w:color w:val="000000" w:themeColor="text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A920A9" w:rsidRPr="007F0249" w14:paraId="39663823" w14:textId="77777777" w:rsidTr="00620B10">
        <w:tc>
          <w:tcPr>
            <w:tcW w:w="506" w:type="pct"/>
          </w:tcPr>
          <w:p w14:paraId="219860DA" w14:textId="77777777" w:rsidR="00A920A9" w:rsidRDefault="00A920A9" w:rsidP="00620B10">
            <w:pPr>
              <w:jc w:val="both"/>
              <w:rPr>
                <w:rFonts w:eastAsia="SimSun"/>
                <w:lang w:val="en-US" w:eastAsia="zh-CN"/>
              </w:rPr>
            </w:pPr>
            <w:r>
              <w:rPr>
                <w:lang w:val="en-US"/>
              </w:rPr>
              <w:lastRenderedPageBreak/>
              <w:t>Apple</w:t>
            </w:r>
          </w:p>
        </w:tc>
        <w:tc>
          <w:tcPr>
            <w:tcW w:w="4494" w:type="pct"/>
          </w:tcPr>
          <w:p w14:paraId="6DC854B3" w14:textId="4DC21A80" w:rsidR="00A920A9" w:rsidRDefault="00A127AE" w:rsidP="00620B10">
            <w:pPr>
              <w:jc w:val="both"/>
              <w:rPr>
                <w:rFonts w:eastAsia="ＭＳ Ｐゴシック"/>
                <w:lang w:val="en-US"/>
              </w:rPr>
            </w:pPr>
            <w:r>
              <w:rPr>
                <w:rFonts w:eastAsia="ＭＳ Ｐゴシック" w:hint="eastAsia"/>
                <w:lang w:val="en-US"/>
              </w:rPr>
              <w:t>Fine with the FL proposal.</w:t>
            </w:r>
            <w:r>
              <w:rPr>
                <w:rFonts w:eastAsia="ＭＳ Ｐゴシック"/>
                <w:lang w:val="en-US"/>
              </w:rPr>
              <w:t xml:space="preserve"> </w:t>
            </w:r>
            <w:r w:rsidR="00A920A9">
              <w:rPr>
                <w:rFonts w:eastAsia="ＭＳ Ｐゴシック"/>
                <w:lang w:val="en-US"/>
              </w:rPr>
              <w:t>Merging FG25-16 and FG25-17 is reasonable.</w:t>
            </w:r>
          </w:p>
        </w:tc>
      </w:tr>
      <w:tr w:rsidR="00F2151F" w:rsidRPr="007F0249" w14:paraId="11FD04BD" w14:textId="77777777" w:rsidTr="007604F7">
        <w:tc>
          <w:tcPr>
            <w:tcW w:w="506" w:type="pct"/>
          </w:tcPr>
          <w:p w14:paraId="3B20A026" w14:textId="763E987D" w:rsidR="00F2151F" w:rsidRPr="00A920A9" w:rsidRDefault="00F2151F" w:rsidP="00F2151F">
            <w:pPr>
              <w:jc w:val="both"/>
              <w:rPr>
                <w:rFonts w:eastAsia="SimSun"/>
                <w:lang w:eastAsia="zh-CN"/>
              </w:rPr>
            </w:pPr>
            <w:r>
              <w:rPr>
                <w:rFonts w:eastAsiaTheme="minorEastAsia" w:hint="eastAsia"/>
                <w:lang w:val="en-US"/>
              </w:rPr>
              <w:t>F</w:t>
            </w:r>
            <w:r>
              <w:rPr>
                <w:rFonts w:eastAsiaTheme="minorEastAsia"/>
                <w:lang w:val="en-US"/>
              </w:rPr>
              <w:t>L4</w:t>
            </w:r>
          </w:p>
        </w:tc>
        <w:tc>
          <w:tcPr>
            <w:tcW w:w="4494" w:type="pct"/>
          </w:tcPr>
          <w:p w14:paraId="5A6CF5EF" w14:textId="77777777" w:rsidR="00F2151F" w:rsidRPr="00124036" w:rsidRDefault="00F2151F" w:rsidP="00F2151F">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05F4ACDF" w14:textId="77777777" w:rsidR="00AF43B5" w:rsidRPr="00FC1662" w:rsidRDefault="00AF43B5" w:rsidP="00AF43B5">
            <w:pPr>
              <w:spacing w:afterLines="50" w:after="120"/>
              <w:jc w:val="both"/>
              <w:rPr>
                <w:b/>
                <w:bCs/>
                <w:szCs w:val="21"/>
                <w:lang w:val="en-US"/>
              </w:rPr>
            </w:pPr>
            <w:r w:rsidRPr="00A77C05">
              <w:rPr>
                <w:b/>
                <w:bCs/>
                <w:szCs w:val="21"/>
                <w:highlight w:val="green"/>
                <w:lang w:val="en-US"/>
              </w:rPr>
              <w:t>High priority proposal 10-1:</w:t>
            </w:r>
          </w:p>
          <w:p w14:paraId="16989A44" w14:textId="77777777" w:rsidR="00AF43B5" w:rsidRPr="00582DB6" w:rsidRDefault="00AF43B5" w:rsidP="00AF43B5">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16</w:t>
            </w:r>
            <w:r w:rsidRPr="00847317">
              <w:rPr>
                <w:b/>
                <w:bCs/>
                <w:szCs w:val="21"/>
                <w:lang w:val="en-US"/>
              </w:rPr>
              <w:t xml:space="preserve"> is kept </w:t>
            </w:r>
            <w:r>
              <w:rPr>
                <w:b/>
                <w:bCs/>
                <w:szCs w:val="21"/>
                <w:lang w:val="en-US"/>
              </w:rPr>
              <w:t xml:space="preserve">with </w:t>
            </w:r>
            <w:r w:rsidRPr="00847317">
              <w:rPr>
                <w:b/>
                <w:bCs/>
                <w:szCs w:val="21"/>
                <w:lang w:val="en-US"/>
              </w:rPr>
              <w:t>as “</w:t>
            </w:r>
            <w:r w:rsidRPr="00934A69">
              <w:rPr>
                <w:b/>
                <w:bCs/>
                <w:szCs w:val="21"/>
                <w:lang w:val="en-US"/>
              </w:rPr>
              <w:t>HARQ-ACK with different priorities multiplexing using a PUCCH</w:t>
            </w:r>
            <w:r w:rsidRPr="00847317">
              <w:rPr>
                <w:b/>
                <w:bCs/>
                <w:szCs w:val="21"/>
                <w:lang w:val="en-US"/>
              </w:rPr>
              <w:t>” as follows</w:t>
            </w:r>
          </w:p>
          <w:p w14:paraId="7762DF78" w14:textId="77777777" w:rsidR="00AF43B5" w:rsidRPr="0053212E" w:rsidRDefault="00AF43B5" w:rsidP="00AF43B5">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17</w:t>
            </w:r>
            <w:r w:rsidRPr="00847317">
              <w:rPr>
                <w:b/>
                <w:bCs/>
                <w:szCs w:val="21"/>
                <w:lang w:val="en-US"/>
              </w:rPr>
              <w:t xml:space="preserve"> is kept </w:t>
            </w:r>
            <w:r>
              <w:rPr>
                <w:b/>
                <w:bCs/>
                <w:szCs w:val="21"/>
                <w:lang w:val="en-US"/>
              </w:rPr>
              <w:t xml:space="preserve">with </w:t>
            </w:r>
            <w:r w:rsidRPr="00847317">
              <w:rPr>
                <w:b/>
                <w:bCs/>
                <w:szCs w:val="21"/>
                <w:lang w:val="en-US"/>
              </w:rPr>
              <w:t>as “</w:t>
            </w:r>
            <w:r w:rsidRPr="004B28C1">
              <w:rPr>
                <w:b/>
                <w:bCs/>
                <w:szCs w:val="21"/>
                <w:lang w:val="en-US"/>
              </w:rPr>
              <w:t>HARQ-ACK piggybacked on a PUSCH of a different priority</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01"/>
              <w:gridCol w:w="1349"/>
              <w:gridCol w:w="5335"/>
              <w:gridCol w:w="1098"/>
              <w:gridCol w:w="720"/>
              <w:gridCol w:w="716"/>
              <w:gridCol w:w="1170"/>
              <w:gridCol w:w="1070"/>
              <w:gridCol w:w="831"/>
              <w:gridCol w:w="831"/>
              <w:gridCol w:w="831"/>
              <w:gridCol w:w="2228"/>
              <w:gridCol w:w="1094"/>
            </w:tblGrid>
            <w:tr w:rsidR="00AF43B5" w14:paraId="7420DDFF" w14:textId="77777777" w:rsidTr="00620B10">
              <w:trPr>
                <w:trHeight w:val="20"/>
              </w:trPr>
              <w:tc>
                <w:tcPr>
                  <w:tcW w:w="507" w:type="pct"/>
                  <w:tcBorders>
                    <w:top w:val="single" w:sz="4" w:space="0" w:color="auto"/>
                    <w:left w:val="single" w:sz="4" w:space="0" w:color="auto"/>
                    <w:bottom w:val="single" w:sz="4" w:space="0" w:color="auto"/>
                    <w:right w:val="single" w:sz="4" w:space="0" w:color="auto"/>
                  </w:tcBorders>
                  <w:hideMark/>
                </w:tcPr>
                <w:p w14:paraId="2723E459" w14:textId="77777777" w:rsidR="00AF43B5" w:rsidRDefault="00AF43B5" w:rsidP="00AF43B5">
                  <w:pPr>
                    <w:pStyle w:val="TAL"/>
                    <w:rPr>
                      <w:rFonts w:asciiTheme="majorHAnsi" w:hAnsiTheme="majorHAnsi" w:cstheme="majorHAnsi"/>
                      <w:szCs w:val="18"/>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1" w:type="pct"/>
                  <w:tcBorders>
                    <w:top w:val="single" w:sz="4" w:space="0" w:color="auto"/>
                    <w:left w:val="single" w:sz="4" w:space="0" w:color="auto"/>
                    <w:bottom w:val="single" w:sz="4" w:space="0" w:color="auto"/>
                    <w:right w:val="single" w:sz="4" w:space="0" w:color="auto"/>
                  </w:tcBorders>
                  <w:hideMark/>
                </w:tcPr>
                <w:p w14:paraId="26FBF796" w14:textId="77777777" w:rsidR="00AF43B5" w:rsidRDefault="00AF43B5" w:rsidP="00AF43B5">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339" w:type="pct"/>
                  <w:tcBorders>
                    <w:top w:val="single" w:sz="4" w:space="0" w:color="auto"/>
                    <w:left w:val="single" w:sz="4" w:space="0" w:color="auto"/>
                    <w:bottom w:val="single" w:sz="4" w:space="0" w:color="auto"/>
                    <w:right w:val="single" w:sz="4" w:space="0" w:color="auto"/>
                  </w:tcBorders>
                  <w:hideMark/>
                </w:tcPr>
                <w:p w14:paraId="2B55F362" w14:textId="77777777" w:rsidR="00AF43B5" w:rsidRDefault="00AF43B5" w:rsidP="00AF43B5">
                  <w:pPr>
                    <w:pStyle w:val="TAL"/>
                    <w:rPr>
                      <w:rFonts w:eastAsia="Times New Roman"/>
                      <w:lang w:eastAsia="ja-JP"/>
                    </w:rPr>
                  </w:pPr>
                  <w:r>
                    <w:rPr>
                      <w:rFonts w:eastAsia="Times New Roman"/>
                      <w:lang w:eastAsia="ja-JP"/>
                    </w:rPr>
                    <w:t>HARQ-ACK with different priorities multiplexing using a PUCCH</w:t>
                  </w:r>
                </w:p>
              </w:tc>
              <w:tc>
                <w:tcPr>
                  <w:tcW w:w="1341" w:type="pct"/>
                  <w:tcBorders>
                    <w:top w:val="single" w:sz="4" w:space="0" w:color="auto"/>
                    <w:left w:val="single" w:sz="4" w:space="0" w:color="auto"/>
                    <w:bottom w:val="single" w:sz="4" w:space="0" w:color="auto"/>
                    <w:right w:val="single" w:sz="4" w:space="0" w:color="auto"/>
                  </w:tcBorders>
                  <w:hideMark/>
                </w:tcPr>
                <w:p w14:paraId="1B66D1CB" w14:textId="77777777" w:rsidR="00AF43B5" w:rsidRDefault="00AF43B5" w:rsidP="00AF43B5">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528B0E65" w14:textId="77777777" w:rsidR="00AF43B5" w:rsidRDefault="00AF43B5" w:rsidP="00AF43B5">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3BB414A1" w14:textId="77777777" w:rsidR="00AF43B5" w:rsidRDefault="00AF43B5" w:rsidP="00AF43B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06883976" w14:textId="77777777" w:rsidR="00AF43B5" w:rsidRPr="00B44EFA" w:rsidRDefault="00AF43B5" w:rsidP="00AF43B5">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szCs w:val="18"/>
                      <w:highlight w:val="yellow"/>
                    </w:rPr>
                  </w:pPr>
                  <w:r w:rsidRPr="00B44EFA">
                    <w:rPr>
                      <w:rFonts w:asciiTheme="majorHAnsi" w:eastAsiaTheme="minorEastAsia" w:hAnsiTheme="majorHAnsi" w:cstheme="majorHAnsi" w:hint="eastAsia"/>
                      <w:color w:val="FF0000"/>
                      <w:sz w:val="18"/>
                      <w:szCs w:val="18"/>
                      <w:highlight w:val="yellow"/>
                    </w:rPr>
                    <w:t>F</w:t>
                  </w:r>
                  <w:r w:rsidRPr="00B44EFA">
                    <w:rPr>
                      <w:rFonts w:asciiTheme="majorHAnsi" w:eastAsiaTheme="minorEastAsia" w:hAnsiTheme="majorHAnsi" w:cstheme="majorHAnsi"/>
                      <w:color w:val="FF0000"/>
                      <w:sz w:val="18"/>
                      <w:szCs w:val="18"/>
                      <w:highlight w:val="yellow"/>
                    </w:rPr>
                    <w:t>FS whether to merge with FG 25-17</w:t>
                  </w:r>
                </w:p>
                <w:p w14:paraId="33111698" w14:textId="77777777" w:rsidR="00AF43B5" w:rsidRPr="005D017D" w:rsidRDefault="00AF43B5" w:rsidP="00AF43B5">
                  <w:pPr>
                    <w:autoSpaceDE w:val="0"/>
                    <w:autoSpaceDN w:val="0"/>
                    <w:adjustRightInd w:val="0"/>
                    <w:snapToGrid w:val="0"/>
                    <w:spacing w:afterLines="50" w:after="120"/>
                    <w:contextualSpacing/>
                    <w:jc w:val="both"/>
                    <w:rPr>
                      <w:rFonts w:ascii="Arial" w:eastAsiaTheme="minorEastAsia" w:hAnsi="Arial"/>
                      <w:sz w:val="18"/>
                    </w:rPr>
                  </w:pPr>
                  <w:r w:rsidRPr="00B44EFA">
                    <w:rPr>
                      <w:rFonts w:ascii="Arial" w:eastAsiaTheme="minorEastAsia" w:hAnsi="Arial" w:hint="eastAsia"/>
                      <w:color w:val="FF0000"/>
                      <w:sz w:val="18"/>
                      <w:highlight w:val="yellow"/>
                    </w:rPr>
                    <w:t>F</w:t>
                  </w:r>
                  <w:r w:rsidRPr="00B44EFA">
                    <w:rPr>
                      <w:rFonts w:ascii="Arial" w:eastAsiaTheme="minorEastAsia" w:hAnsi="Arial"/>
                      <w:color w:val="FF0000"/>
                      <w:sz w:val="18"/>
                      <w:highlight w:val="yellow"/>
                    </w:rPr>
                    <w:t>FS whether to separate capability for different UCI type</w:t>
                  </w:r>
                </w:p>
              </w:tc>
              <w:tc>
                <w:tcPr>
                  <w:tcW w:w="276" w:type="pct"/>
                  <w:tcBorders>
                    <w:top w:val="single" w:sz="4" w:space="0" w:color="auto"/>
                    <w:left w:val="single" w:sz="4" w:space="0" w:color="auto"/>
                    <w:bottom w:val="single" w:sz="4" w:space="0" w:color="auto"/>
                    <w:right w:val="single" w:sz="4" w:space="0" w:color="auto"/>
                  </w:tcBorders>
                  <w:shd w:val="clear" w:color="auto" w:fill="FFFF00"/>
                </w:tcPr>
                <w:p w14:paraId="319C9DEF" w14:textId="77777777" w:rsidR="00AF43B5" w:rsidRDefault="00AF43B5" w:rsidP="00AF43B5">
                  <w:pPr>
                    <w:pStyle w:val="TAL"/>
                  </w:pPr>
                  <w:r>
                    <w:t>11-3</w:t>
                  </w:r>
                </w:p>
                <w:p w14:paraId="6063B60F" w14:textId="77777777" w:rsidR="00AF43B5" w:rsidRDefault="00AF43B5" w:rsidP="00AF43B5">
                  <w:pPr>
                    <w:pStyle w:val="TAL"/>
                  </w:pPr>
                </w:p>
              </w:tc>
              <w:tc>
                <w:tcPr>
                  <w:tcW w:w="181" w:type="pct"/>
                  <w:tcBorders>
                    <w:top w:val="single" w:sz="4" w:space="0" w:color="auto"/>
                    <w:left w:val="single" w:sz="4" w:space="0" w:color="auto"/>
                    <w:bottom w:val="single" w:sz="4" w:space="0" w:color="auto"/>
                    <w:right w:val="single" w:sz="4" w:space="0" w:color="auto"/>
                  </w:tcBorders>
                  <w:shd w:val="clear" w:color="auto" w:fill="FFFF00"/>
                  <w:hideMark/>
                </w:tcPr>
                <w:p w14:paraId="6C4C4E4A" w14:textId="77777777" w:rsidR="00AF43B5" w:rsidRDefault="00AF43B5" w:rsidP="00AF43B5">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FFFF00"/>
                  <w:hideMark/>
                </w:tcPr>
                <w:p w14:paraId="46645BDA" w14:textId="77777777" w:rsidR="00AF43B5" w:rsidRDefault="00AF43B5" w:rsidP="00AF43B5">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1324947D" w14:textId="77777777" w:rsidR="00AF43B5" w:rsidRDefault="00AF43B5" w:rsidP="00AF43B5">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hideMark/>
                </w:tcPr>
                <w:p w14:paraId="7D612E29" w14:textId="77777777" w:rsidR="00AF43B5" w:rsidRDefault="00AF43B5" w:rsidP="00AF43B5">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1434E84A" w14:textId="77777777" w:rsidR="00AF43B5" w:rsidRDefault="00AF43B5" w:rsidP="00AF43B5">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4CC00911" w14:textId="77777777" w:rsidR="00AF43B5" w:rsidRDefault="00AF43B5" w:rsidP="00AF43B5">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7E28B520" w14:textId="77777777" w:rsidR="00AF43B5" w:rsidRDefault="00AF43B5" w:rsidP="00AF43B5">
                  <w:pPr>
                    <w:pStyle w:val="TAL"/>
                    <w:rPr>
                      <w:rFonts w:asciiTheme="majorHAnsi" w:hAnsiTheme="majorHAnsi" w:cstheme="majorHAnsi"/>
                      <w:szCs w:val="18"/>
                      <w:lang w:eastAsia="ja-JP"/>
                    </w:rPr>
                  </w:pPr>
                  <w:r>
                    <w:rPr>
                      <w:rFonts w:asciiTheme="majorHAnsi" w:hAnsiTheme="majorHAnsi" w:cstheme="majorBidi"/>
                      <w:lang w:eastAsia="ja-JP"/>
                    </w:rPr>
                    <w:t>N/A</w:t>
                  </w:r>
                </w:p>
              </w:tc>
              <w:tc>
                <w:tcPr>
                  <w:tcW w:w="560" w:type="pct"/>
                  <w:tcBorders>
                    <w:top w:val="single" w:sz="4" w:space="0" w:color="auto"/>
                    <w:left w:val="single" w:sz="4" w:space="0" w:color="auto"/>
                    <w:bottom w:val="single" w:sz="4" w:space="0" w:color="auto"/>
                    <w:right w:val="single" w:sz="4" w:space="0" w:color="auto"/>
                  </w:tcBorders>
                </w:tcPr>
                <w:p w14:paraId="7AB998AA" w14:textId="77777777" w:rsidR="00AF43B5" w:rsidRDefault="00AF43B5" w:rsidP="00AF43B5">
                  <w:pPr>
                    <w:pStyle w:val="TAL"/>
                    <w:rPr>
                      <w:rFonts w:asciiTheme="majorHAnsi" w:hAnsiTheme="majorHAnsi" w:cstheme="majorHAnsi"/>
                      <w:szCs w:val="18"/>
                    </w:rPr>
                  </w:pPr>
                </w:p>
              </w:tc>
              <w:tc>
                <w:tcPr>
                  <w:tcW w:w="276" w:type="pct"/>
                  <w:tcBorders>
                    <w:top w:val="single" w:sz="4" w:space="0" w:color="auto"/>
                    <w:left w:val="single" w:sz="4" w:space="0" w:color="auto"/>
                    <w:bottom w:val="single" w:sz="4" w:space="0" w:color="auto"/>
                    <w:right w:val="single" w:sz="4" w:space="0" w:color="auto"/>
                  </w:tcBorders>
                  <w:hideMark/>
                </w:tcPr>
                <w:p w14:paraId="3D229E54" w14:textId="77777777" w:rsidR="00AF43B5" w:rsidRDefault="00AF43B5" w:rsidP="00AF43B5">
                  <w:pPr>
                    <w:pStyle w:val="TAL"/>
                    <w:rPr>
                      <w:rFonts w:asciiTheme="majorHAnsi" w:hAnsiTheme="majorHAnsi" w:cstheme="majorHAnsi"/>
                      <w:szCs w:val="18"/>
                    </w:rPr>
                  </w:pPr>
                  <w:r>
                    <w:rPr>
                      <w:rFonts w:asciiTheme="majorHAnsi" w:hAnsiTheme="majorHAnsi" w:cstheme="majorBidi"/>
                    </w:rPr>
                    <w:t>Optional with capability signaling</w:t>
                  </w:r>
                </w:p>
              </w:tc>
            </w:tr>
            <w:tr w:rsidR="00AF43B5" w14:paraId="1601247F" w14:textId="77777777" w:rsidTr="00620B10">
              <w:trPr>
                <w:trHeight w:val="20"/>
              </w:trPr>
              <w:tc>
                <w:tcPr>
                  <w:tcW w:w="507" w:type="pct"/>
                  <w:tcBorders>
                    <w:top w:val="single" w:sz="4" w:space="0" w:color="auto"/>
                    <w:left w:val="single" w:sz="4" w:space="0" w:color="auto"/>
                    <w:bottom w:val="single" w:sz="4" w:space="0" w:color="auto"/>
                    <w:right w:val="single" w:sz="4" w:space="0" w:color="auto"/>
                  </w:tcBorders>
                  <w:hideMark/>
                </w:tcPr>
                <w:p w14:paraId="2BF1658A" w14:textId="77777777" w:rsidR="00AF43B5" w:rsidRDefault="00AF43B5" w:rsidP="00AF43B5">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151" w:type="pct"/>
                  <w:tcBorders>
                    <w:top w:val="single" w:sz="4" w:space="0" w:color="auto"/>
                    <w:left w:val="single" w:sz="4" w:space="0" w:color="auto"/>
                    <w:bottom w:val="single" w:sz="4" w:space="0" w:color="auto"/>
                    <w:right w:val="single" w:sz="4" w:space="0" w:color="auto"/>
                  </w:tcBorders>
                </w:tcPr>
                <w:p w14:paraId="66D13A2B" w14:textId="77777777" w:rsidR="00AF43B5" w:rsidRDefault="00AF43B5" w:rsidP="00AF43B5">
                  <w:pPr>
                    <w:pStyle w:val="TAL"/>
                    <w:rPr>
                      <w:rFonts w:asciiTheme="majorHAnsi" w:hAnsiTheme="majorHAnsi" w:cstheme="majorBidi"/>
                      <w:lang w:eastAsia="ja-JP"/>
                    </w:rPr>
                  </w:pPr>
                  <w:r>
                    <w:rPr>
                      <w:rFonts w:asciiTheme="majorHAnsi" w:hAnsiTheme="majorHAnsi" w:cstheme="majorBidi"/>
                      <w:lang w:eastAsia="ja-JP"/>
                    </w:rPr>
                    <w:t>25-17</w:t>
                  </w:r>
                </w:p>
                <w:p w14:paraId="03B17810" w14:textId="77777777" w:rsidR="00AF43B5" w:rsidRDefault="00AF43B5" w:rsidP="00AF43B5">
                  <w:pPr>
                    <w:pStyle w:val="TAL"/>
                    <w:rPr>
                      <w:rFonts w:asciiTheme="majorHAnsi" w:hAnsiTheme="majorHAnsi" w:cstheme="majorHAnsi"/>
                      <w:szCs w:val="18"/>
                      <w:lang w:eastAsia="ja-JP"/>
                    </w:rPr>
                  </w:pPr>
                </w:p>
              </w:tc>
              <w:tc>
                <w:tcPr>
                  <w:tcW w:w="339" w:type="pct"/>
                  <w:tcBorders>
                    <w:top w:val="single" w:sz="4" w:space="0" w:color="auto"/>
                    <w:left w:val="single" w:sz="4" w:space="0" w:color="auto"/>
                    <w:bottom w:val="single" w:sz="4" w:space="0" w:color="auto"/>
                    <w:right w:val="single" w:sz="4" w:space="0" w:color="auto"/>
                  </w:tcBorders>
                  <w:hideMark/>
                </w:tcPr>
                <w:p w14:paraId="4A57BBA1" w14:textId="77777777" w:rsidR="00AF43B5" w:rsidRDefault="00AF43B5" w:rsidP="00AF43B5">
                  <w:pPr>
                    <w:pStyle w:val="TAL"/>
                    <w:rPr>
                      <w:rFonts w:eastAsia="Times New Roman"/>
                      <w:lang w:eastAsia="ja-JP"/>
                    </w:rPr>
                  </w:pPr>
                  <w:r>
                    <w:rPr>
                      <w:rFonts w:eastAsia="Times New Roman"/>
                      <w:lang w:eastAsia="ja-JP"/>
                    </w:rPr>
                    <w:t>HARQ-ACK piggybacked on a PUSCH of a different priority</w:t>
                  </w:r>
                </w:p>
              </w:tc>
              <w:tc>
                <w:tcPr>
                  <w:tcW w:w="1341" w:type="pct"/>
                  <w:tcBorders>
                    <w:top w:val="single" w:sz="4" w:space="0" w:color="auto"/>
                    <w:left w:val="single" w:sz="4" w:space="0" w:color="auto"/>
                    <w:bottom w:val="single" w:sz="4" w:space="0" w:color="auto"/>
                    <w:right w:val="single" w:sz="4" w:space="0" w:color="auto"/>
                  </w:tcBorders>
                  <w:hideMark/>
                </w:tcPr>
                <w:p w14:paraId="22C5E3B6" w14:textId="77777777" w:rsidR="00AF43B5" w:rsidRDefault="00AF43B5" w:rsidP="00AF43B5">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low-priority HARQ-ACK in a high-priority PUSCH (conveying UL-SCH only). Support separate beta_offset values for this priority combination.</w:t>
                  </w:r>
                </w:p>
                <w:p w14:paraId="1CBD76E4" w14:textId="77777777" w:rsidR="00AF43B5" w:rsidRDefault="00AF43B5" w:rsidP="00AF43B5">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high-priority HARQ-ACK in a low-priority PUSCH (conveying UL-SCH only). Support separate beta_offset values for this priority combination.</w:t>
                  </w:r>
                </w:p>
                <w:p w14:paraId="2B86BE07" w14:textId="77777777" w:rsidR="00AF43B5" w:rsidRDefault="00AF43B5" w:rsidP="00AF43B5">
                  <w:pPr>
                    <w:pStyle w:val="TAL"/>
                    <w:spacing w:line="254"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6B34EB08" w14:textId="77777777" w:rsidR="00AF43B5" w:rsidRDefault="00AF43B5" w:rsidP="00AF43B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4. Support multiplexing a high-priority HARQ-ACK, a low-priority PUSCH conveying UL-SCH, a low-priority HARQ-ACK and/or CSI.</w:t>
                  </w:r>
                </w:p>
                <w:p w14:paraId="68297F99" w14:textId="77777777" w:rsidR="00AF43B5" w:rsidRPr="00B44EFA" w:rsidRDefault="00AF43B5" w:rsidP="00AF43B5">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szCs w:val="18"/>
                      <w:highlight w:val="yellow"/>
                    </w:rPr>
                  </w:pPr>
                  <w:r w:rsidRPr="00B44EFA">
                    <w:rPr>
                      <w:rFonts w:asciiTheme="majorHAnsi" w:eastAsiaTheme="minorEastAsia" w:hAnsiTheme="majorHAnsi" w:cstheme="majorHAnsi" w:hint="eastAsia"/>
                      <w:color w:val="FF0000"/>
                      <w:sz w:val="18"/>
                      <w:szCs w:val="18"/>
                      <w:highlight w:val="yellow"/>
                    </w:rPr>
                    <w:t>F</w:t>
                  </w:r>
                  <w:r w:rsidRPr="00B44EFA">
                    <w:rPr>
                      <w:rFonts w:asciiTheme="majorHAnsi" w:eastAsiaTheme="minorEastAsia" w:hAnsiTheme="majorHAnsi" w:cstheme="majorHAnsi"/>
                      <w:color w:val="FF0000"/>
                      <w:sz w:val="18"/>
                      <w:szCs w:val="18"/>
                      <w:highlight w:val="yellow"/>
                    </w:rPr>
                    <w:t>FS whether to merge into FG 25-16</w:t>
                  </w:r>
                </w:p>
                <w:p w14:paraId="1B110DCA" w14:textId="77777777" w:rsidR="00AF43B5" w:rsidRDefault="00AF43B5" w:rsidP="00AF43B5">
                  <w:pPr>
                    <w:autoSpaceDE w:val="0"/>
                    <w:autoSpaceDN w:val="0"/>
                    <w:adjustRightInd w:val="0"/>
                    <w:snapToGrid w:val="0"/>
                    <w:spacing w:afterLines="50" w:after="120"/>
                    <w:contextualSpacing/>
                    <w:jc w:val="both"/>
                    <w:rPr>
                      <w:rFonts w:ascii="Arial" w:eastAsia="Times New Roman" w:hAnsi="Arial"/>
                      <w:sz w:val="18"/>
                    </w:rPr>
                  </w:pPr>
                  <w:r w:rsidRPr="00B44EFA">
                    <w:rPr>
                      <w:rFonts w:ascii="Arial" w:eastAsiaTheme="minorEastAsia" w:hAnsi="Arial" w:hint="eastAsia"/>
                      <w:color w:val="FF0000"/>
                      <w:sz w:val="18"/>
                      <w:highlight w:val="yellow"/>
                    </w:rPr>
                    <w:t>F</w:t>
                  </w:r>
                  <w:r w:rsidRPr="00B44EFA">
                    <w:rPr>
                      <w:rFonts w:ascii="Arial" w:eastAsiaTheme="minorEastAsia" w:hAnsi="Arial"/>
                      <w:color w:val="FF0000"/>
                      <w:sz w:val="18"/>
                      <w:highlight w:val="yellow"/>
                    </w:rPr>
                    <w:t>FS whether to separate capability for different UCI type</w:t>
                  </w: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784AC5DC" w14:textId="77777777" w:rsidR="00AF43B5" w:rsidRDefault="00AF43B5" w:rsidP="00AF43B5">
                  <w:pPr>
                    <w:pStyle w:val="TAL"/>
                  </w:pPr>
                  <w:r>
                    <w:t>11-3</w:t>
                  </w:r>
                </w:p>
                <w:p w14:paraId="67959410" w14:textId="77777777" w:rsidR="00AF43B5" w:rsidRDefault="00AF43B5" w:rsidP="00AF43B5">
                  <w:pPr>
                    <w:pStyle w:val="TAL"/>
                  </w:pPr>
                  <w:r>
                    <w:t>12-1</w:t>
                  </w:r>
                </w:p>
              </w:tc>
              <w:tc>
                <w:tcPr>
                  <w:tcW w:w="181" w:type="pct"/>
                  <w:tcBorders>
                    <w:top w:val="single" w:sz="4" w:space="0" w:color="auto"/>
                    <w:left w:val="single" w:sz="4" w:space="0" w:color="auto"/>
                    <w:bottom w:val="single" w:sz="4" w:space="0" w:color="auto"/>
                    <w:right w:val="single" w:sz="4" w:space="0" w:color="auto"/>
                  </w:tcBorders>
                  <w:shd w:val="clear" w:color="auto" w:fill="FFFF00"/>
                  <w:hideMark/>
                </w:tcPr>
                <w:p w14:paraId="705E0F7D" w14:textId="77777777" w:rsidR="00AF43B5" w:rsidRDefault="00AF43B5" w:rsidP="00AF43B5">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FFFF00"/>
                  <w:hideMark/>
                </w:tcPr>
                <w:p w14:paraId="63851AE8" w14:textId="77777777" w:rsidR="00AF43B5" w:rsidRDefault="00AF43B5" w:rsidP="00AF43B5">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046610B9" w14:textId="77777777" w:rsidR="00AF43B5" w:rsidRDefault="00AF43B5" w:rsidP="00AF43B5">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hideMark/>
                </w:tcPr>
                <w:p w14:paraId="5A9C45E6" w14:textId="77777777" w:rsidR="00AF43B5" w:rsidRDefault="00AF43B5" w:rsidP="00AF43B5">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38326757" w14:textId="77777777" w:rsidR="00AF43B5" w:rsidRDefault="00AF43B5" w:rsidP="00AF43B5">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00B345D5" w14:textId="77777777" w:rsidR="00AF43B5" w:rsidRDefault="00AF43B5" w:rsidP="00AF43B5">
                  <w:pPr>
                    <w:pStyle w:val="TAL"/>
                    <w:rPr>
                      <w:rFonts w:asciiTheme="majorHAnsi" w:hAnsiTheme="majorHAnsi" w:cstheme="majorHAnsi"/>
                      <w:szCs w:val="18"/>
                    </w:rPr>
                  </w:pPr>
                  <w:r>
                    <w:rPr>
                      <w:rFonts w:asciiTheme="majorHAnsi" w:hAnsiTheme="majorHAnsi" w:cstheme="majorBidi"/>
                    </w:rPr>
                    <w:t>No</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788AABF5" w14:textId="77777777" w:rsidR="00AF43B5" w:rsidRDefault="00AF43B5" w:rsidP="00AF43B5">
                  <w:pPr>
                    <w:pStyle w:val="TAL"/>
                    <w:rPr>
                      <w:rFonts w:asciiTheme="majorHAnsi" w:hAnsiTheme="majorHAnsi" w:cstheme="majorHAnsi"/>
                      <w:szCs w:val="18"/>
                      <w:lang w:eastAsia="ja-JP"/>
                    </w:rPr>
                  </w:pPr>
                  <w:r>
                    <w:rPr>
                      <w:rFonts w:asciiTheme="majorHAnsi" w:hAnsiTheme="majorHAnsi" w:cstheme="majorBidi"/>
                      <w:lang w:eastAsia="ja-JP"/>
                    </w:rPr>
                    <w:t>N/A</w:t>
                  </w:r>
                </w:p>
              </w:tc>
              <w:tc>
                <w:tcPr>
                  <w:tcW w:w="560" w:type="pct"/>
                  <w:tcBorders>
                    <w:top w:val="single" w:sz="4" w:space="0" w:color="auto"/>
                    <w:left w:val="single" w:sz="4" w:space="0" w:color="auto"/>
                    <w:bottom w:val="single" w:sz="4" w:space="0" w:color="auto"/>
                    <w:right w:val="single" w:sz="4" w:space="0" w:color="auto"/>
                  </w:tcBorders>
                </w:tcPr>
                <w:p w14:paraId="7AF3BCF4" w14:textId="77777777" w:rsidR="00AF43B5" w:rsidRDefault="00AF43B5" w:rsidP="00AF43B5">
                  <w:pPr>
                    <w:pStyle w:val="TAL"/>
                    <w:rPr>
                      <w:rFonts w:asciiTheme="majorHAnsi" w:hAnsiTheme="majorHAnsi" w:cstheme="majorHAnsi"/>
                      <w:szCs w:val="18"/>
                    </w:rPr>
                  </w:pPr>
                </w:p>
              </w:tc>
              <w:tc>
                <w:tcPr>
                  <w:tcW w:w="276" w:type="pct"/>
                  <w:tcBorders>
                    <w:top w:val="single" w:sz="4" w:space="0" w:color="auto"/>
                    <w:left w:val="single" w:sz="4" w:space="0" w:color="auto"/>
                    <w:bottom w:val="single" w:sz="4" w:space="0" w:color="auto"/>
                    <w:right w:val="single" w:sz="4" w:space="0" w:color="auto"/>
                  </w:tcBorders>
                  <w:hideMark/>
                </w:tcPr>
                <w:p w14:paraId="73A4D80B" w14:textId="77777777" w:rsidR="00AF43B5" w:rsidRDefault="00AF43B5" w:rsidP="00AF43B5">
                  <w:pPr>
                    <w:pStyle w:val="TAL"/>
                    <w:rPr>
                      <w:rFonts w:asciiTheme="majorHAnsi" w:hAnsiTheme="majorHAnsi" w:cstheme="majorHAnsi"/>
                      <w:szCs w:val="18"/>
                    </w:rPr>
                  </w:pPr>
                  <w:r>
                    <w:rPr>
                      <w:rFonts w:asciiTheme="majorHAnsi" w:hAnsiTheme="majorHAnsi" w:cstheme="majorBidi"/>
                    </w:rPr>
                    <w:t>Optional with capability signaling</w:t>
                  </w:r>
                </w:p>
              </w:tc>
            </w:tr>
          </w:tbl>
          <w:p w14:paraId="43E821B5" w14:textId="77777777" w:rsidR="00F2151F" w:rsidRPr="009172D6" w:rsidRDefault="00F2151F" w:rsidP="00F2151F">
            <w:pPr>
              <w:rPr>
                <w:rFonts w:eastAsia="SimSun"/>
                <w:lang w:eastAsia="zh-CN"/>
              </w:rPr>
            </w:pPr>
          </w:p>
          <w:p w14:paraId="6DAC9C81" w14:textId="3B62020F" w:rsidR="00F2151F" w:rsidRDefault="00F2151F" w:rsidP="00F2151F">
            <w:pPr>
              <w:jc w:val="both"/>
              <w:rPr>
                <w:rFonts w:eastAsia="ＭＳ Ｐゴシック"/>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0F76FC9C" w14:textId="5384A947" w:rsidR="007F50C7" w:rsidRPr="007604F7" w:rsidRDefault="007F50C7" w:rsidP="007F50C7">
      <w:pPr>
        <w:spacing w:afterLines="50" w:after="120"/>
        <w:jc w:val="both"/>
        <w:rPr>
          <w:sz w:val="22"/>
        </w:rPr>
      </w:pPr>
    </w:p>
    <w:p w14:paraId="235EEBED" w14:textId="249311E9" w:rsidR="00FD63A2" w:rsidRDefault="00FD63A2" w:rsidP="007F50C7">
      <w:pPr>
        <w:spacing w:afterLines="50" w:after="120"/>
        <w:jc w:val="both"/>
        <w:rPr>
          <w:sz w:val="22"/>
        </w:rPr>
      </w:pPr>
    </w:p>
    <w:p w14:paraId="24922B6B" w14:textId="0689D81F" w:rsidR="00FD63A2" w:rsidRPr="00FC1662" w:rsidRDefault="00FD63A2" w:rsidP="00FD63A2">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Pr>
          <w:b/>
          <w:bCs/>
          <w:szCs w:val="21"/>
          <w:highlight w:val="yellow"/>
          <w:lang w:val="en-US"/>
        </w:rPr>
        <w:t>10-2</w:t>
      </w:r>
      <w:r w:rsidRPr="00AE1B1A">
        <w:rPr>
          <w:b/>
          <w:bCs/>
          <w:szCs w:val="21"/>
          <w:highlight w:val="yellow"/>
          <w:lang w:val="en-US"/>
        </w:rPr>
        <w:t>:</w:t>
      </w:r>
    </w:p>
    <w:p w14:paraId="16986910" w14:textId="57755303" w:rsidR="00FD63A2" w:rsidRDefault="00FD63A2" w:rsidP="00FD63A2">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4D2EEA">
        <w:rPr>
          <w:b/>
          <w:bCs/>
          <w:szCs w:val="21"/>
          <w:lang w:val="en-US"/>
        </w:rPr>
        <w:t>/how</w:t>
      </w:r>
      <w:r>
        <w:rPr>
          <w:b/>
          <w:bCs/>
          <w:szCs w:val="21"/>
          <w:lang w:val="en-US"/>
        </w:rPr>
        <w:t xml:space="preserve"> to </w:t>
      </w:r>
      <w:r w:rsidR="004D2EEA">
        <w:rPr>
          <w:b/>
          <w:bCs/>
          <w:szCs w:val="21"/>
          <w:lang w:val="en-US"/>
        </w:rPr>
        <w:t xml:space="preserve">separate </w:t>
      </w:r>
      <w:r>
        <w:rPr>
          <w:b/>
          <w:bCs/>
          <w:szCs w:val="21"/>
          <w:lang w:val="en-US"/>
        </w:rPr>
        <w:t>FG</w:t>
      </w:r>
      <w:r w:rsidR="004D2EEA">
        <w:rPr>
          <w:b/>
          <w:bCs/>
          <w:szCs w:val="21"/>
          <w:lang w:val="en-US"/>
        </w:rPr>
        <w:t>s</w:t>
      </w:r>
      <w:r>
        <w:rPr>
          <w:b/>
          <w:bCs/>
          <w:szCs w:val="21"/>
          <w:lang w:val="en-US"/>
        </w:rPr>
        <w:t xml:space="preserve"> </w:t>
      </w:r>
      <w:r w:rsidR="004D2EEA">
        <w:rPr>
          <w:b/>
          <w:bCs/>
          <w:szCs w:val="21"/>
          <w:lang w:val="en-US"/>
        </w:rPr>
        <w:t xml:space="preserve">25-16 and </w:t>
      </w:r>
      <w:r>
        <w:rPr>
          <w:b/>
          <w:bCs/>
          <w:szCs w:val="21"/>
          <w:lang w:val="en-US"/>
        </w:rPr>
        <w:t>25-1</w:t>
      </w:r>
      <w:r w:rsidR="004D2EEA">
        <w:rPr>
          <w:b/>
          <w:bCs/>
          <w:szCs w:val="21"/>
          <w:lang w:val="en-US"/>
        </w:rPr>
        <w:t xml:space="preserve">7, e.g., </w:t>
      </w:r>
    </w:p>
    <w:p w14:paraId="174DDD6F" w14:textId="4DBAE059" w:rsidR="004D2EEA" w:rsidRPr="004D2EEA" w:rsidRDefault="004D2EEA" w:rsidP="004D2EEA">
      <w:pPr>
        <w:pStyle w:val="aff"/>
        <w:numPr>
          <w:ilvl w:val="1"/>
          <w:numId w:val="10"/>
        </w:numPr>
        <w:spacing w:afterLines="50" w:after="120"/>
        <w:ind w:leftChars="0"/>
        <w:jc w:val="both"/>
        <w:rPr>
          <w:b/>
          <w:bCs/>
          <w:szCs w:val="21"/>
          <w:lang w:val="en-US"/>
        </w:rPr>
      </w:pPr>
      <w:r>
        <w:rPr>
          <w:b/>
          <w:bCs/>
          <w:szCs w:val="21"/>
          <w:lang w:val="en-US"/>
        </w:rPr>
        <w:t xml:space="preserve">FG </w:t>
      </w:r>
      <w:r w:rsidRPr="004D2EEA">
        <w:rPr>
          <w:b/>
          <w:bCs/>
          <w:szCs w:val="21"/>
          <w:lang w:val="en-US"/>
        </w:rPr>
        <w:t>25-16a: HARQ-ACK with different priorities multiplexing using a PUCCH</w:t>
      </w:r>
    </w:p>
    <w:p w14:paraId="2134B14F" w14:textId="66DFAC3A" w:rsidR="004D2EEA" w:rsidRPr="004D2EEA" w:rsidRDefault="004D2EEA" w:rsidP="004D2EEA">
      <w:pPr>
        <w:pStyle w:val="aff"/>
        <w:numPr>
          <w:ilvl w:val="1"/>
          <w:numId w:val="10"/>
        </w:numPr>
        <w:spacing w:afterLines="50" w:after="120"/>
        <w:ind w:leftChars="0"/>
        <w:jc w:val="both"/>
        <w:rPr>
          <w:b/>
          <w:bCs/>
          <w:szCs w:val="21"/>
          <w:lang w:val="en-US"/>
        </w:rPr>
      </w:pPr>
      <w:r>
        <w:rPr>
          <w:b/>
          <w:bCs/>
          <w:szCs w:val="21"/>
          <w:lang w:val="en-US"/>
        </w:rPr>
        <w:t xml:space="preserve">FG </w:t>
      </w:r>
      <w:r w:rsidRPr="004D2EEA">
        <w:rPr>
          <w:b/>
          <w:bCs/>
          <w:szCs w:val="21"/>
          <w:lang w:val="en-US"/>
        </w:rPr>
        <w:t>25-16b: HARQ-ACK and SR with different priorities multiplexing using a PUCCH</w:t>
      </w:r>
    </w:p>
    <w:p w14:paraId="7D82F033" w14:textId="61D95624" w:rsidR="004D2EEA" w:rsidRPr="004D2EEA" w:rsidRDefault="004D2EEA" w:rsidP="004D2EEA">
      <w:pPr>
        <w:pStyle w:val="aff"/>
        <w:numPr>
          <w:ilvl w:val="1"/>
          <w:numId w:val="10"/>
        </w:numPr>
        <w:spacing w:afterLines="50" w:after="120"/>
        <w:ind w:leftChars="0"/>
        <w:jc w:val="both"/>
        <w:rPr>
          <w:b/>
          <w:bCs/>
          <w:szCs w:val="21"/>
          <w:lang w:val="en-US"/>
        </w:rPr>
      </w:pPr>
      <w:r>
        <w:rPr>
          <w:b/>
          <w:bCs/>
          <w:szCs w:val="21"/>
          <w:lang w:val="en-US"/>
        </w:rPr>
        <w:t xml:space="preserve">FG </w:t>
      </w:r>
      <w:r w:rsidRPr="004D2EEA">
        <w:rPr>
          <w:b/>
          <w:bCs/>
          <w:szCs w:val="21"/>
          <w:lang w:val="en-US"/>
        </w:rPr>
        <w:t>25-16c: High-priority HARQ-ACK, low priority HARQ-ACK, and SR multiplexing using a PUCCH</w:t>
      </w:r>
    </w:p>
    <w:p w14:paraId="2345BFD4" w14:textId="69CA85C2" w:rsidR="004D2EEA" w:rsidRPr="004D2EEA" w:rsidRDefault="004D2EEA" w:rsidP="004D2EEA">
      <w:pPr>
        <w:pStyle w:val="aff"/>
        <w:numPr>
          <w:ilvl w:val="1"/>
          <w:numId w:val="10"/>
        </w:numPr>
        <w:spacing w:afterLines="50" w:after="120"/>
        <w:ind w:leftChars="0"/>
        <w:jc w:val="both"/>
        <w:rPr>
          <w:b/>
          <w:bCs/>
          <w:szCs w:val="21"/>
          <w:lang w:val="en-US"/>
        </w:rPr>
      </w:pPr>
      <w:r>
        <w:rPr>
          <w:b/>
          <w:bCs/>
          <w:szCs w:val="21"/>
          <w:lang w:val="en-US"/>
        </w:rPr>
        <w:t xml:space="preserve">FG </w:t>
      </w:r>
      <w:r w:rsidRPr="004D2EEA">
        <w:rPr>
          <w:b/>
          <w:bCs/>
          <w:szCs w:val="21"/>
          <w:lang w:val="en-US"/>
        </w:rPr>
        <w:t>25-16d: High-priority HARQ-ACK, low priority HARQ-ACK, SR, and CSI multiplexing using a PUCCH</w:t>
      </w:r>
    </w:p>
    <w:p w14:paraId="45DCDFB0" w14:textId="197A45C9" w:rsidR="004D2EEA" w:rsidRPr="004D2EEA" w:rsidRDefault="004D2EEA" w:rsidP="004D2EEA">
      <w:pPr>
        <w:pStyle w:val="aff"/>
        <w:numPr>
          <w:ilvl w:val="1"/>
          <w:numId w:val="10"/>
        </w:numPr>
        <w:spacing w:afterLines="50" w:after="120"/>
        <w:ind w:leftChars="0"/>
        <w:jc w:val="both"/>
        <w:rPr>
          <w:b/>
          <w:bCs/>
          <w:szCs w:val="21"/>
          <w:lang w:val="en-US"/>
        </w:rPr>
      </w:pPr>
      <w:r>
        <w:rPr>
          <w:b/>
          <w:bCs/>
          <w:szCs w:val="21"/>
          <w:lang w:val="en-US"/>
        </w:rPr>
        <w:t xml:space="preserve">FG </w:t>
      </w:r>
      <w:r w:rsidRPr="004D2EEA">
        <w:rPr>
          <w:b/>
          <w:bCs/>
          <w:szCs w:val="21"/>
          <w:lang w:val="en-US"/>
        </w:rPr>
        <w:t>25-17a: Low-priority HARQ-ACK multiplexing on High-priority PUSCH</w:t>
      </w:r>
    </w:p>
    <w:p w14:paraId="457E3B34" w14:textId="02D3EF7D" w:rsidR="004D2EEA" w:rsidRPr="004D2EEA" w:rsidRDefault="004D2EEA" w:rsidP="004D2EEA">
      <w:pPr>
        <w:pStyle w:val="aff"/>
        <w:numPr>
          <w:ilvl w:val="1"/>
          <w:numId w:val="10"/>
        </w:numPr>
        <w:spacing w:afterLines="50" w:after="120"/>
        <w:ind w:leftChars="0"/>
        <w:jc w:val="both"/>
        <w:rPr>
          <w:b/>
          <w:bCs/>
          <w:szCs w:val="21"/>
          <w:lang w:val="en-US"/>
        </w:rPr>
      </w:pPr>
      <w:r>
        <w:rPr>
          <w:b/>
          <w:bCs/>
          <w:szCs w:val="21"/>
          <w:lang w:val="en-US"/>
        </w:rPr>
        <w:t xml:space="preserve">FG </w:t>
      </w:r>
      <w:r w:rsidRPr="004D2EEA">
        <w:rPr>
          <w:b/>
          <w:bCs/>
          <w:szCs w:val="21"/>
          <w:lang w:val="en-US"/>
        </w:rPr>
        <w:t>25-17b: High-priority HARQ-ACK multiplexing on low-priority PUSCH</w:t>
      </w:r>
    </w:p>
    <w:p w14:paraId="16B212AF" w14:textId="17973C1F" w:rsidR="004D2EEA" w:rsidRPr="004D2EEA" w:rsidRDefault="004D2EEA" w:rsidP="004D2EEA">
      <w:pPr>
        <w:pStyle w:val="aff"/>
        <w:numPr>
          <w:ilvl w:val="1"/>
          <w:numId w:val="10"/>
        </w:numPr>
        <w:spacing w:afterLines="50" w:after="120"/>
        <w:ind w:leftChars="0"/>
        <w:jc w:val="both"/>
        <w:rPr>
          <w:b/>
          <w:bCs/>
          <w:szCs w:val="21"/>
          <w:lang w:val="en-US"/>
        </w:rPr>
      </w:pPr>
      <w:r>
        <w:rPr>
          <w:b/>
          <w:bCs/>
          <w:szCs w:val="21"/>
          <w:lang w:val="en-US"/>
        </w:rPr>
        <w:t xml:space="preserve">FG </w:t>
      </w:r>
      <w:r w:rsidRPr="004D2EEA">
        <w:rPr>
          <w:b/>
          <w:bCs/>
          <w:szCs w:val="21"/>
          <w:lang w:val="en-US"/>
        </w:rPr>
        <w:t>25-17c: High-priority and low priority HARQ-ACK multiplexing on PUSCH</w:t>
      </w:r>
    </w:p>
    <w:p w14:paraId="4AFE7AD2" w14:textId="2E4EF2C6" w:rsidR="004D2EEA" w:rsidRPr="004D2EEA" w:rsidRDefault="004D2EEA" w:rsidP="004D2EEA">
      <w:pPr>
        <w:pStyle w:val="aff"/>
        <w:numPr>
          <w:ilvl w:val="1"/>
          <w:numId w:val="10"/>
        </w:numPr>
        <w:spacing w:afterLines="50" w:after="120"/>
        <w:ind w:leftChars="0"/>
        <w:jc w:val="both"/>
        <w:rPr>
          <w:b/>
          <w:bCs/>
          <w:szCs w:val="21"/>
          <w:lang w:val="en-US"/>
        </w:rPr>
      </w:pPr>
      <w:r>
        <w:rPr>
          <w:b/>
          <w:bCs/>
          <w:szCs w:val="21"/>
          <w:lang w:val="en-US"/>
        </w:rPr>
        <w:t xml:space="preserve">FG </w:t>
      </w:r>
      <w:r w:rsidRPr="004D2EEA">
        <w:rPr>
          <w:b/>
          <w:bCs/>
          <w:szCs w:val="21"/>
          <w:lang w:val="en-US"/>
        </w:rPr>
        <w:t>25-17d: High/low priority HARQ-ACK and CSI multiplexing on PUSCH</w:t>
      </w:r>
    </w:p>
    <w:tbl>
      <w:tblPr>
        <w:tblStyle w:val="afd"/>
        <w:tblW w:w="5000" w:type="pct"/>
        <w:tblLook w:val="04A0" w:firstRow="1" w:lastRow="0" w:firstColumn="1" w:lastColumn="0" w:noHBand="0" w:noVBand="1"/>
      </w:tblPr>
      <w:tblGrid>
        <w:gridCol w:w="2265"/>
        <w:gridCol w:w="20118"/>
      </w:tblGrid>
      <w:tr w:rsidR="00FD63A2" w:rsidRPr="007F0249" w14:paraId="206CE172" w14:textId="77777777" w:rsidTr="000F06DD">
        <w:tc>
          <w:tcPr>
            <w:tcW w:w="506" w:type="pct"/>
            <w:shd w:val="clear" w:color="auto" w:fill="F2F2F2" w:themeFill="background1" w:themeFillShade="F2"/>
          </w:tcPr>
          <w:p w14:paraId="70033F56" w14:textId="77777777" w:rsidR="00FD63A2" w:rsidRPr="007F0249" w:rsidRDefault="00FD63A2" w:rsidP="000F06DD">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47A1ACBE" w14:textId="77777777" w:rsidR="00FD63A2" w:rsidRPr="007F0249" w:rsidRDefault="00FD63A2"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07FEA035" w14:textId="77777777" w:rsidTr="000F06DD">
        <w:tc>
          <w:tcPr>
            <w:tcW w:w="506" w:type="pct"/>
          </w:tcPr>
          <w:p w14:paraId="0C11A5E3" w14:textId="27F12938"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1C15B648" w14:textId="69C702BD"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hint="cs"/>
                <w:color w:val="000000"/>
                <w:szCs w:val="21"/>
                <w:lang w:val="en-US"/>
              </w:rPr>
              <w:t xml:space="preserve">We </w:t>
            </w:r>
            <w:r>
              <w:rPr>
                <w:rFonts w:eastAsia="ＭＳ Ｐゴシック"/>
                <w:color w:val="000000"/>
                <w:szCs w:val="21"/>
                <w:lang w:val="en-US"/>
              </w:rPr>
              <w:t>don’t prefer the separate FGs.</w:t>
            </w:r>
          </w:p>
        </w:tc>
      </w:tr>
      <w:tr w:rsidR="000862CF" w:rsidRPr="007F0249" w14:paraId="0F71F223" w14:textId="77777777" w:rsidTr="000F06DD">
        <w:tc>
          <w:tcPr>
            <w:tcW w:w="506" w:type="pct"/>
          </w:tcPr>
          <w:p w14:paraId="4E54BFA2" w14:textId="46D89B04" w:rsidR="000862CF" w:rsidRPr="007F0249" w:rsidRDefault="000862CF" w:rsidP="000862CF">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4489467" w14:textId="7EBFBE8B" w:rsidR="000862CF" w:rsidRPr="007F0249" w:rsidRDefault="000862CF" w:rsidP="000862CF">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W</w:t>
            </w:r>
            <w:r>
              <w:rPr>
                <w:rFonts w:ascii="ＭＳ Ｐゴシック" w:eastAsia="SimSun" w:hAnsi="ＭＳ Ｐゴシック" w:cs="ＭＳ Ｐゴシック"/>
                <w:color w:val="000000"/>
                <w:szCs w:val="21"/>
                <w:lang w:val="en-US" w:eastAsia="zh-CN"/>
              </w:rPr>
              <w:t>e are fine to split the feature based on different UCI.</w:t>
            </w:r>
          </w:p>
        </w:tc>
      </w:tr>
      <w:tr w:rsidR="00B24948" w:rsidRPr="007F0249" w14:paraId="193FA47E" w14:textId="77777777" w:rsidTr="000F06DD">
        <w:tc>
          <w:tcPr>
            <w:tcW w:w="506" w:type="pct"/>
          </w:tcPr>
          <w:p w14:paraId="2162DD77" w14:textId="66F06ABE" w:rsidR="00B24948" w:rsidRPr="007F0249" w:rsidRDefault="00B24948" w:rsidP="00B24948">
            <w:pPr>
              <w:spacing w:after="0"/>
              <w:jc w:val="both"/>
              <w:rPr>
                <w:rFonts w:eastAsia="SimSun"/>
                <w:szCs w:val="21"/>
                <w:lang w:val="en-US" w:eastAsia="zh-CN"/>
              </w:rPr>
            </w:pPr>
            <w:r>
              <w:rPr>
                <w:szCs w:val="21"/>
                <w:lang w:val="en-US"/>
              </w:rPr>
              <w:t>Nokia, NSB</w:t>
            </w:r>
          </w:p>
        </w:tc>
        <w:tc>
          <w:tcPr>
            <w:tcW w:w="4494" w:type="pct"/>
          </w:tcPr>
          <w:p w14:paraId="68D6F346" w14:textId="303BF276" w:rsidR="00B24948" w:rsidRPr="007F0249" w:rsidRDefault="00B24948" w:rsidP="00B24948">
            <w:pPr>
              <w:tabs>
                <w:tab w:val="num" w:pos="1800"/>
              </w:tabs>
              <w:spacing w:after="0"/>
              <w:rPr>
                <w:rFonts w:ascii="Times" w:eastAsia="SimSun" w:hAnsi="Times"/>
                <w:iCs/>
                <w:szCs w:val="21"/>
                <w:lang w:eastAsia="zh-CN"/>
              </w:rPr>
            </w:pPr>
            <w:r w:rsidRPr="00872140">
              <w:rPr>
                <w:szCs w:val="21"/>
                <w:lang w:val="en-US"/>
              </w:rPr>
              <w:t>No need to separate them.</w:t>
            </w:r>
          </w:p>
        </w:tc>
      </w:tr>
      <w:tr w:rsidR="008A27A8" w:rsidRPr="007F0249" w14:paraId="0B4F6D5E" w14:textId="77777777" w:rsidTr="000F06DD">
        <w:tc>
          <w:tcPr>
            <w:tcW w:w="506" w:type="pct"/>
          </w:tcPr>
          <w:p w14:paraId="799CDDB2" w14:textId="2F840308" w:rsidR="008A27A8" w:rsidRDefault="008A27A8" w:rsidP="008A27A8">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1F1FBA4" w14:textId="7675270A" w:rsidR="008A27A8" w:rsidRPr="00872140" w:rsidRDefault="008A27A8" w:rsidP="008A27A8">
            <w:pPr>
              <w:tabs>
                <w:tab w:val="num" w:pos="1800"/>
              </w:tabs>
              <w:rPr>
                <w:szCs w:val="21"/>
                <w:lang w:val="en-US"/>
              </w:rPr>
            </w:pPr>
            <w:r>
              <w:rPr>
                <w:rFonts w:ascii="ＭＳ Ｐゴシック" w:eastAsia="SimSun" w:hAnsi="ＭＳ Ｐゴシック" w:cs="ＭＳ Ｐゴシック" w:hint="eastAsia"/>
                <w:color w:val="000000"/>
                <w:szCs w:val="21"/>
                <w:lang w:val="en-US" w:eastAsia="zh-CN"/>
              </w:rPr>
              <w:t>S</w:t>
            </w:r>
            <w:r>
              <w:rPr>
                <w:rFonts w:ascii="ＭＳ Ｐゴシック" w:eastAsia="SimSun" w:hAnsi="ＭＳ Ｐゴシック" w:cs="ＭＳ Ｐゴシック"/>
                <w:color w:val="000000"/>
                <w:szCs w:val="21"/>
                <w:lang w:val="en-US" w:eastAsia="zh-CN"/>
              </w:rPr>
              <w:t>ome cases are under discussion, for example, FG 25-16a, 25-16b, 25-17a/b/c/d. But 25-16c/d are not in the RAN1 discussion scope. We can further discuss the FG 25-16a, 25-16b, 25-17a/b/c/d.</w:t>
            </w:r>
          </w:p>
        </w:tc>
      </w:tr>
      <w:tr w:rsidR="001A3CE7" w:rsidRPr="007F0249" w14:paraId="641C76E9" w14:textId="77777777" w:rsidTr="000F06DD">
        <w:tc>
          <w:tcPr>
            <w:tcW w:w="506" w:type="pct"/>
          </w:tcPr>
          <w:p w14:paraId="02C37AF8" w14:textId="5A5BBF3E" w:rsidR="001A3CE7" w:rsidRDefault="001A3CE7" w:rsidP="001A3CE7">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2051259B" w14:textId="0CC487E4" w:rsidR="001A3CE7" w:rsidRDefault="001A3CE7" w:rsidP="001A3CE7">
            <w:pPr>
              <w:tabs>
                <w:tab w:val="num" w:pos="1800"/>
              </w:tabs>
              <w:rPr>
                <w:rFonts w:ascii="ＭＳ Ｐゴシック" w:eastAsia="SimSun" w:hAnsi="ＭＳ Ｐゴシック" w:cs="ＭＳ Ｐゴシック"/>
                <w:color w:val="000000"/>
                <w:szCs w:val="21"/>
                <w:lang w:val="en-US" w:eastAsia="zh-CN"/>
              </w:rPr>
            </w:pPr>
            <w:r>
              <w:rPr>
                <w:rFonts w:ascii="Times" w:eastAsia="SimSun" w:hAnsi="Times" w:hint="eastAsia"/>
                <w:iCs/>
                <w:szCs w:val="21"/>
                <w:lang w:eastAsia="zh-CN"/>
              </w:rPr>
              <w:t>W</w:t>
            </w:r>
            <w:r>
              <w:rPr>
                <w:rFonts w:ascii="Times" w:eastAsia="SimSun" w:hAnsi="Times"/>
                <w:iCs/>
                <w:szCs w:val="21"/>
                <w:lang w:eastAsia="zh-CN"/>
              </w:rPr>
              <w:t xml:space="preserve">e are open to discuss, however we may not need to split in such a detailed way. How to do the split can wait for more progress on the intra-UE multiplexing for different cases first, and then we can decide. </w:t>
            </w:r>
          </w:p>
        </w:tc>
      </w:tr>
      <w:tr w:rsidR="00DB6BB8" w:rsidRPr="007F0249" w14:paraId="5169E47B" w14:textId="77777777" w:rsidTr="000F06DD">
        <w:tc>
          <w:tcPr>
            <w:tcW w:w="506" w:type="pct"/>
          </w:tcPr>
          <w:p w14:paraId="29DE6730" w14:textId="6323CAA3" w:rsidR="00DB6BB8" w:rsidRDefault="00DB6BB8" w:rsidP="00DB6BB8">
            <w:pPr>
              <w:jc w:val="both"/>
              <w:rPr>
                <w:rFonts w:eastAsia="SimSun"/>
                <w:szCs w:val="21"/>
                <w:lang w:val="en-US" w:eastAsia="zh-CN"/>
              </w:rPr>
            </w:pPr>
            <w:r>
              <w:rPr>
                <w:szCs w:val="21"/>
                <w:lang w:val="en-US"/>
              </w:rPr>
              <w:t>Intel</w:t>
            </w:r>
          </w:p>
        </w:tc>
        <w:tc>
          <w:tcPr>
            <w:tcW w:w="4494" w:type="pct"/>
          </w:tcPr>
          <w:p w14:paraId="6F21C885" w14:textId="77777777" w:rsidR="00DB6BB8" w:rsidRDefault="00DB6BB8" w:rsidP="00DB6BB8">
            <w:pPr>
              <w:spacing w:after="0"/>
              <w:rPr>
                <w:szCs w:val="21"/>
                <w:lang w:val="en-US"/>
              </w:rPr>
            </w:pPr>
            <w:r>
              <w:rPr>
                <w:szCs w:val="21"/>
                <w:lang w:val="en-US"/>
              </w:rPr>
              <w:t xml:space="preserve">We think there is no clear reason to separate these features.  </w:t>
            </w:r>
          </w:p>
          <w:p w14:paraId="542959E1" w14:textId="7E169970" w:rsidR="00DB6BB8" w:rsidRDefault="00DB6BB8" w:rsidP="00DB6BB8">
            <w:pPr>
              <w:tabs>
                <w:tab w:val="num" w:pos="1800"/>
              </w:tabs>
              <w:rPr>
                <w:rFonts w:ascii="Times" w:eastAsia="SimSun" w:hAnsi="Times"/>
                <w:iCs/>
                <w:szCs w:val="21"/>
                <w:lang w:eastAsia="zh-CN"/>
              </w:rPr>
            </w:pPr>
            <w:r>
              <w:rPr>
                <w:szCs w:val="21"/>
                <w:lang w:val="en-US"/>
              </w:rPr>
              <w:t xml:space="preserve">Note: </w:t>
            </w:r>
            <w:r w:rsidRPr="00DE4B37">
              <w:rPr>
                <w:szCs w:val="21"/>
                <w:lang w:val="en-US"/>
              </w:rPr>
              <w:t>FG 25-16d should be removed. According to RAN1#104bis-e meeting’s Working Assumption, multiplexing of CSI (including part 1 and part 2, if any) and high-priority HARQ-ACK on PUCCH is no</w:t>
            </w:r>
            <w:r>
              <w:rPr>
                <w:szCs w:val="21"/>
                <w:lang w:val="en-US"/>
              </w:rPr>
              <w:t>t</w:t>
            </w:r>
            <w:r w:rsidRPr="00DE4B37">
              <w:rPr>
                <w:szCs w:val="21"/>
                <w:lang w:val="en-US"/>
              </w:rPr>
              <w:t xml:space="preserve"> supported.</w:t>
            </w:r>
          </w:p>
        </w:tc>
      </w:tr>
      <w:tr w:rsidR="00021538" w:rsidRPr="007F0249" w14:paraId="71D1F250" w14:textId="77777777" w:rsidTr="00021538">
        <w:tc>
          <w:tcPr>
            <w:tcW w:w="506" w:type="pct"/>
          </w:tcPr>
          <w:p w14:paraId="5FA1E5E4" w14:textId="77777777" w:rsidR="00021538" w:rsidRPr="007F0249" w:rsidRDefault="00021538" w:rsidP="004A3BA4">
            <w:pPr>
              <w:spacing w:after="0"/>
              <w:jc w:val="both"/>
              <w:rPr>
                <w:szCs w:val="21"/>
                <w:lang w:val="en-US"/>
              </w:rPr>
            </w:pPr>
            <w:r>
              <w:rPr>
                <w:szCs w:val="21"/>
                <w:lang w:val="en-US"/>
              </w:rPr>
              <w:t>QC</w:t>
            </w:r>
          </w:p>
        </w:tc>
        <w:tc>
          <w:tcPr>
            <w:tcW w:w="4494" w:type="pct"/>
          </w:tcPr>
          <w:p w14:paraId="60FD55D0" w14:textId="77777777" w:rsidR="00021538" w:rsidRPr="007F0249" w:rsidRDefault="00021538"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We support separate FG 25-16 and 25-17 into smaller FGs. The reason is very simple, a UE may choose to implement 25-16a, 25-17a/b only because they are the most important FGs, and choose not supporting other FGs which includes SR, CSI, which are less important. UE feature structure should allow UE with such implementation flexibility.  </w:t>
            </w:r>
          </w:p>
        </w:tc>
      </w:tr>
      <w:tr w:rsidR="007604F7" w:rsidRPr="007F0249" w14:paraId="6689E1E0" w14:textId="77777777" w:rsidTr="007604F7">
        <w:tc>
          <w:tcPr>
            <w:tcW w:w="506" w:type="pct"/>
          </w:tcPr>
          <w:p w14:paraId="42B2E94C" w14:textId="77777777" w:rsidR="007604F7" w:rsidRDefault="007604F7" w:rsidP="004A3BA4">
            <w:pPr>
              <w:jc w:val="both"/>
              <w:rPr>
                <w:szCs w:val="21"/>
                <w:lang w:val="en-US"/>
              </w:rPr>
            </w:pPr>
            <w:r>
              <w:rPr>
                <w:szCs w:val="21"/>
                <w:lang w:val="en-US"/>
              </w:rPr>
              <w:t>Ericsson</w:t>
            </w:r>
          </w:p>
        </w:tc>
        <w:tc>
          <w:tcPr>
            <w:tcW w:w="4494" w:type="pct"/>
          </w:tcPr>
          <w:p w14:paraId="64ACED9C" w14:textId="77777777" w:rsidR="007604F7" w:rsidRPr="00C32B2C" w:rsidRDefault="007604F7" w:rsidP="004A3BA4">
            <w:pPr>
              <w:jc w:val="both"/>
              <w:rPr>
                <w:szCs w:val="21"/>
                <w:lang w:val="en-US"/>
              </w:rPr>
            </w:pPr>
            <w:r w:rsidRPr="00C32B2C">
              <w:rPr>
                <w:szCs w:val="21"/>
                <w:lang w:val="en-US"/>
              </w:rPr>
              <w:t xml:space="preserve">Dot support splitting into small FGs. </w:t>
            </w:r>
          </w:p>
          <w:p w14:paraId="5924742E" w14:textId="77777777" w:rsidR="007604F7" w:rsidRPr="00C32B2C" w:rsidRDefault="007604F7" w:rsidP="004A3BA4">
            <w:pPr>
              <w:jc w:val="both"/>
              <w:rPr>
                <w:szCs w:val="21"/>
                <w:lang w:val="en-US"/>
              </w:rPr>
            </w:pPr>
            <w:r w:rsidRPr="00C32B2C">
              <w:rPr>
                <w:szCs w:val="21"/>
                <w:lang w:val="en-US"/>
              </w:rPr>
              <w:t>Splitting will make it very difficult to work out the PUCCH/PUSCH multiplexing procedures. Depending on the set of small features a UE supports, there are endless variations to be specified and the gNB receiver has to work differently for different UEs. It also makes it very difficult for the scheduler to schedule the high priority vs lower priority PUCCH and PUSCH without error case.</w:t>
            </w:r>
          </w:p>
        </w:tc>
      </w:tr>
      <w:tr w:rsidR="000149A3" w:rsidRPr="007F0249" w14:paraId="51FFB89B" w14:textId="77777777" w:rsidTr="00620B10">
        <w:tc>
          <w:tcPr>
            <w:tcW w:w="506" w:type="pct"/>
          </w:tcPr>
          <w:p w14:paraId="3BDF6F4C" w14:textId="77777777" w:rsidR="000149A3" w:rsidRDefault="000149A3" w:rsidP="00620B10">
            <w:pPr>
              <w:jc w:val="both"/>
              <w:rPr>
                <w:szCs w:val="21"/>
                <w:lang w:val="en-US"/>
              </w:rPr>
            </w:pPr>
            <w:r>
              <w:rPr>
                <w:szCs w:val="21"/>
                <w:lang w:val="en-US"/>
              </w:rPr>
              <w:t>Apple</w:t>
            </w:r>
          </w:p>
        </w:tc>
        <w:tc>
          <w:tcPr>
            <w:tcW w:w="4494" w:type="pct"/>
          </w:tcPr>
          <w:p w14:paraId="05BD80B8" w14:textId="77777777" w:rsidR="000149A3" w:rsidRPr="00B248E4" w:rsidRDefault="000149A3" w:rsidP="00620B10">
            <w:pPr>
              <w:rPr>
                <w:rFonts w:eastAsia="ＭＳ Ｐゴシック"/>
                <w:color w:val="000000" w:themeColor="text1"/>
                <w:lang w:val="en-US"/>
              </w:rPr>
            </w:pPr>
            <w:r>
              <w:rPr>
                <w:rFonts w:eastAsia="ＭＳ Ｐゴシック"/>
                <w:color w:val="000000" w:themeColor="text1"/>
                <w:lang w:val="en-US"/>
              </w:rPr>
              <w:t>Splitting the features into smaller ones does not make sense. For example, FG 25-17a/b/c/d should not be much different. And FG 25-16/a/b/c/d are not so different. It is also strange if inter-L1 UCI multiplexing is performed over PUCCH then inter-L1 UCI multiplexing over PUSCH is not supported.</w:t>
            </w:r>
          </w:p>
        </w:tc>
      </w:tr>
      <w:tr w:rsidR="00424FCA" w:rsidRPr="007F0249" w14:paraId="1DFF3D22" w14:textId="77777777" w:rsidTr="007604F7">
        <w:tc>
          <w:tcPr>
            <w:tcW w:w="506" w:type="pct"/>
          </w:tcPr>
          <w:p w14:paraId="1689C5F1" w14:textId="07BF333A" w:rsidR="00424FCA" w:rsidRDefault="00424FCA" w:rsidP="00424FCA">
            <w:pPr>
              <w:jc w:val="both"/>
              <w:rPr>
                <w:szCs w:val="21"/>
                <w:lang w:val="en-US"/>
              </w:rPr>
            </w:pPr>
            <w:r>
              <w:rPr>
                <w:rFonts w:hint="eastAsia"/>
                <w:szCs w:val="21"/>
                <w:lang w:val="en-US"/>
              </w:rPr>
              <w:t>F</w:t>
            </w:r>
            <w:r>
              <w:rPr>
                <w:szCs w:val="21"/>
                <w:lang w:val="en-US"/>
              </w:rPr>
              <w:t>L2</w:t>
            </w:r>
          </w:p>
        </w:tc>
        <w:tc>
          <w:tcPr>
            <w:tcW w:w="4494" w:type="pct"/>
          </w:tcPr>
          <w:p w14:paraId="4D1CE46D" w14:textId="77777777" w:rsidR="00424FCA" w:rsidRPr="00B248E4" w:rsidRDefault="00424FCA" w:rsidP="00424FCA">
            <w:pPr>
              <w:rPr>
                <w:rFonts w:eastAsia="ＭＳ Ｐゴシック"/>
                <w:color w:val="000000" w:themeColor="text1"/>
                <w:lang w:val="en-US"/>
              </w:rPr>
            </w:pPr>
            <w:r w:rsidRPr="00B248E4">
              <w:rPr>
                <w:rFonts w:eastAsia="ＭＳ Ｐゴシック"/>
                <w:color w:val="000000" w:themeColor="text1"/>
                <w:lang w:val="en-US"/>
              </w:rPr>
              <w:t>According to the comments provided so far, companies have different views:</w:t>
            </w:r>
          </w:p>
          <w:p w14:paraId="687417D1" w14:textId="44DB717E" w:rsidR="00424FCA" w:rsidRPr="0056451A" w:rsidRDefault="00424FCA" w:rsidP="00424FCA">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No need to separate FGs: DOCOMO, Nokia, NSB, Intel</w:t>
            </w:r>
            <w:r w:rsidR="006D3F65">
              <w:rPr>
                <w:rFonts w:eastAsia="ＭＳ Ｐゴシック"/>
                <w:color w:val="000000" w:themeColor="text1"/>
                <w:lang w:val="en-US"/>
              </w:rPr>
              <w:t>, Ericsson</w:t>
            </w:r>
          </w:p>
          <w:p w14:paraId="48C28E2F" w14:textId="77777777" w:rsidR="00424FCA" w:rsidRDefault="00424FCA" w:rsidP="00424FCA">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Need to separate FGs: vivo, Qualcomm</w:t>
            </w:r>
          </w:p>
          <w:p w14:paraId="6AD57212" w14:textId="77777777" w:rsidR="00424FCA" w:rsidRDefault="00424FCA" w:rsidP="00424FCA">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 xml:space="preserve">Open to further discuss: ZTE, </w:t>
            </w:r>
            <w:r w:rsidRPr="00291FAF">
              <w:rPr>
                <w:rFonts w:eastAsia="ＭＳ Ｐゴシック"/>
                <w:color w:val="000000" w:themeColor="text1"/>
                <w:lang w:val="en-US"/>
              </w:rPr>
              <w:t>Huawei, HiSilicon</w:t>
            </w:r>
          </w:p>
          <w:p w14:paraId="3E7B5F2E" w14:textId="198603F1" w:rsidR="00424FCA" w:rsidRPr="00C32B2C" w:rsidRDefault="00424FCA" w:rsidP="00424FCA">
            <w:pPr>
              <w:jc w:val="both"/>
              <w:rPr>
                <w:szCs w:val="21"/>
                <w:lang w:val="en-US"/>
              </w:rPr>
            </w:pPr>
            <w:r>
              <w:rPr>
                <w:rFonts w:eastAsia="ＭＳ Ｐゴシック" w:hint="eastAsia"/>
                <w:color w:val="000000" w:themeColor="text1"/>
                <w:lang w:val="en-US"/>
              </w:rPr>
              <w:t>T</w:t>
            </w:r>
            <w:r>
              <w:rPr>
                <w:rFonts w:eastAsia="ＭＳ Ｐゴシック"/>
                <w:color w:val="000000" w:themeColor="text1"/>
                <w:lang w:val="en-US"/>
              </w:rPr>
              <w:t xml:space="preserve">herefore, it is captured in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FC1662">
              <w:rPr>
                <w:b/>
                <w:bCs/>
                <w:szCs w:val="21"/>
                <w:highlight w:val="yellow"/>
                <w:lang w:val="en-US"/>
              </w:rPr>
              <w:t>-1</w:t>
            </w:r>
            <w:r>
              <w:rPr>
                <w:rFonts w:eastAsia="ＭＳ Ｐゴシック"/>
                <w:color w:val="000000" w:themeColor="text1"/>
                <w:lang w:val="en-US"/>
              </w:rPr>
              <w:t xml:space="preserve"> as FFS </w:t>
            </w:r>
            <w:r w:rsidRPr="008E3F7A">
              <w:rPr>
                <w:rFonts w:eastAsia="ＭＳ Ｐゴシック"/>
                <w:color w:val="000000" w:themeColor="text1"/>
                <w:lang w:val="en-US"/>
              </w:rPr>
              <w:t xml:space="preserve">whether to </w:t>
            </w:r>
            <w:r>
              <w:rPr>
                <w:rFonts w:eastAsia="ＭＳ Ｐゴシック"/>
                <w:color w:val="000000" w:themeColor="text1"/>
                <w:lang w:val="en-US"/>
              </w:rPr>
              <w:t xml:space="preserve">separate capability for different UCI type, which will be discussed when </w:t>
            </w:r>
            <w:r w:rsidRPr="00345ABD">
              <w:rPr>
                <w:rFonts w:eastAsia="ＭＳ Ｐゴシック"/>
                <w:color w:val="000000" w:themeColor="text1"/>
                <w:lang w:val="en-US"/>
              </w:rPr>
              <w:t>further progress is made in AI8.3.</w:t>
            </w:r>
            <w:r>
              <w:rPr>
                <w:rFonts w:eastAsia="ＭＳ Ｐゴシック"/>
                <w:color w:val="000000" w:themeColor="text1"/>
                <w:lang w:val="en-US"/>
              </w:rPr>
              <w:t xml:space="preserve">3. Companies are encouraged to provide any further comments in </w:t>
            </w: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10</w:t>
            </w:r>
            <w:r w:rsidRPr="00FC1662">
              <w:rPr>
                <w:b/>
                <w:bCs/>
                <w:szCs w:val="21"/>
                <w:highlight w:val="yellow"/>
                <w:lang w:val="en-US"/>
              </w:rPr>
              <w:t>-1</w:t>
            </w:r>
            <w:r>
              <w:rPr>
                <w:rFonts w:eastAsia="ＭＳ Ｐゴシック"/>
                <w:color w:val="000000" w:themeColor="text1"/>
                <w:lang w:val="en-US"/>
              </w:rPr>
              <w:t>, if any.</w:t>
            </w:r>
          </w:p>
        </w:tc>
      </w:tr>
      <w:tr w:rsidR="00424FCA" w:rsidRPr="007F0249" w14:paraId="4213C50F" w14:textId="77777777" w:rsidTr="00797D83">
        <w:tc>
          <w:tcPr>
            <w:tcW w:w="506" w:type="pct"/>
            <w:shd w:val="clear" w:color="auto" w:fill="808080" w:themeFill="background1" w:themeFillShade="80"/>
          </w:tcPr>
          <w:p w14:paraId="38002F64" w14:textId="77777777" w:rsidR="00424FCA" w:rsidRDefault="00424FCA" w:rsidP="00424FCA">
            <w:pPr>
              <w:jc w:val="both"/>
              <w:rPr>
                <w:szCs w:val="21"/>
                <w:lang w:val="en-US"/>
              </w:rPr>
            </w:pPr>
          </w:p>
        </w:tc>
        <w:tc>
          <w:tcPr>
            <w:tcW w:w="4494" w:type="pct"/>
            <w:shd w:val="clear" w:color="auto" w:fill="808080" w:themeFill="background1" w:themeFillShade="80"/>
          </w:tcPr>
          <w:p w14:paraId="7A26EB0A" w14:textId="77777777" w:rsidR="00424FCA" w:rsidRPr="00C32B2C" w:rsidRDefault="00424FCA" w:rsidP="00424FCA">
            <w:pPr>
              <w:jc w:val="both"/>
              <w:rPr>
                <w:szCs w:val="21"/>
                <w:lang w:val="en-US"/>
              </w:rPr>
            </w:pPr>
          </w:p>
        </w:tc>
      </w:tr>
    </w:tbl>
    <w:p w14:paraId="39962401" w14:textId="77777777" w:rsidR="00FD63A2" w:rsidRPr="007604F7" w:rsidRDefault="00FD63A2" w:rsidP="00FD63A2">
      <w:pPr>
        <w:spacing w:afterLines="50" w:after="120"/>
        <w:jc w:val="both"/>
        <w:rPr>
          <w:sz w:val="22"/>
        </w:rPr>
      </w:pPr>
    </w:p>
    <w:p w14:paraId="62C5B640" w14:textId="77777777" w:rsidR="007F50C7" w:rsidRDefault="007F50C7" w:rsidP="007F50C7">
      <w:pPr>
        <w:spacing w:afterLines="50" w:after="120"/>
        <w:jc w:val="both"/>
        <w:rPr>
          <w:sz w:val="22"/>
        </w:rPr>
      </w:pPr>
    </w:p>
    <w:p w14:paraId="55ED9D53" w14:textId="7AC16C98" w:rsidR="007F50C7" w:rsidRPr="0028343A" w:rsidRDefault="00B5030A" w:rsidP="007F50C7">
      <w:pPr>
        <w:spacing w:afterLines="50" w:after="120"/>
        <w:jc w:val="both"/>
        <w:rPr>
          <w:b/>
          <w:bCs/>
          <w:szCs w:val="21"/>
          <w:lang w:val="en-US"/>
        </w:rPr>
      </w:pPr>
      <w:r>
        <w:rPr>
          <w:b/>
          <w:bCs/>
          <w:szCs w:val="21"/>
          <w:highlight w:val="cyan"/>
          <w:lang w:val="en-US"/>
        </w:rPr>
        <w:t xml:space="preserve">[FL4] </w:t>
      </w:r>
      <w:r w:rsidR="007F50C7" w:rsidRPr="0028343A">
        <w:rPr>
          <w:b/>
          <w:bCs/>
          <w:szCs w:val="21"/>
          <w:highlight w:val="cyan"/>
          <w:lang w:val="en-US"/>
        </w:rPr>
        <w:t xml:space="preserve">Medium priority question </w:t>
      </w:r>
      <w:r w:rsidR="00501996">
        <w:rPr>
          <w:b/>
          <w:bCs/>
          <w:szCs w:val="21"/>
          <w:highlight w:val="cyan"/>
          <w:lang w:val="en-US"/>
        </w:rPr>
        <w:t>10</w:t>
      </w:r>
      <w:r w:rsidR="007F50C7" w:rsidRPr="0028343A">
        <w:rPr>
          <w:b/>
          <w:bCs/>
          <w:szCs w:val="21"/>
          <w:highlight w:val="cyan"/>
          <w:lang w:val="en-US"/>
        </w:rPr>
        <w:t>-</w:t>
      </w:r>
      <w:r w:rsidR="00501996">
        <w:rPr>
          <w:b/>
          <w:bCs/>
          <w:szCs w:val="21"/>
          <w:highlight w:val="cyan"/>
          <w:lang w:val="en-US"/>
        </w:rPr>
        <w:t>3</w:t>
      </w:r>
      <w:r w:rsidR="007F50C7" w:rsidRPr="0028343A">
        <w:rPr>
          <w:b/>
          <w:bCs/>
          <w:szCs w:val="21"/>
          <w:highlight w:val="cyan"/>
          <w:lang w:val="en-US"/>
        </w:rPr>
        <w:t>:</w:t>
      </w:r>
    </w:p>
    <w:p w14:paraId="17B95E75" w14:textId="7EB65CA6" w:rsidR="007F50C7" w:rsidRPr="0028343A" w:rsidRDefault="007F50C7" w:rsidP="007F50C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Pr>
          <w:b/>
          <w:bCs/>
          <w:szCs w:val="21"/>
          <w:lang w:val="en-US"/>
        </w:rPr>
        <w:t>FGs 25-1</w:t>
      </w:r>
      <w:r w:rsidR="00066CC8">
        <w:rPr>
          <w:b/>
          <w:bCs/>
          <w:szCs w:val="21"/>
          <w:lang w:val="en-US"/>
        </w:rPr>
        <w:t>6</w:t>
      </w:r>
      <w:r>
        <w:rPr>
          <w:b/>
          <w:bCs/>
          <w:szCs w:val="21"/>
          <w:lang w:val="en-US"/>
        </w:rPr>
        <w:t xml:space="preserve"> and 25-1</w:t>
      </w:r>
      <w:r w:rsidR="00066CC8">
        <w:rPr>
          <w:b/>
          <w:bCs/>
          <w:szCs w:val="21"/>
          <w:lang w:val="en-US"/>
        </w:rPr>
        <w:t>7</w:t>
      </w:r>
      <w:r>
        <w:rPr>
          <w:b/>
          <w:bCs/>
          <w:szCs w:val="24"/>
        </w:rPr>
        <w:t xml:space="preserve"> should be per UE or per FS</w:t>
      </w:r>
    </w:p>
    <w:tbl>
      <w:tblPr>
        <w:tblStyle w:val="afd"/>
        <w:tblW w:w="5000" w:type="pct"/>
        <w:tblLook w:val="04A0" w:firstRow="1" w:lastRow="0" w:firstColumn="1" w:lastColumn="0" w:noHBand="0" w:noVBand="1"/>
      </w:tblPr>
      <w:tblGrid>
        <w:gridCol w:w="2265"/>
        <w:gridCol w:w="20118"/>
      </w:tblGrid>
      <w:tr w:rsidR="007F50C7" w:rsidRPr="007F0249" w14:paraId="5D983995" w14:textId="77777777" w:rsidTr="000F06DD">
        <w:tc>
          <w:tcPr>
            <w:tcW w:w="506" w:type="pct"/>
            <w:shd w:val="clear" w:color="auto" w:fill="F2F2F2" w:themeFill="background1" w:themeFillShade="F2"/>
          </w:tcPr>
          <w:p w14:paraId="3D697829"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338594"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25B75AAF" w14:textId="77777777" w:rsidTr="000F06DD">
        <w:tc>
          <w:tcPr>
            <w:tcW w:w="506" w:type="pct"/>
          </w:tcPr>
          <w:p w14:paraId="33E5F986" w14:textId="161BFC60" w:rsidR="00B24948" w:rsidRPr="007F0249" w:rsidRDefault="00B24948" w:rsidP="00B24948">
            <w:pPr>
              <w:spacing w:after="0"/>
              <w:jc w:val="both"/>
              <w:rPr>
                <w:szCs w:val="21"/>
                <w:lang w:val="en-US"/>
              </w:rPr>
            </w:pPr>
            <w:r>
              <w:rPr>
                <w:szCs w:val="21"/>
                <w:lang w:val="en-US"/>
              </w:rPr>
              <w:t>Nokia, NSB</w:t>
            </w:r>
          </w:p>
        </w:tc>
        <w:tc>
          <w:tcPr>
            <w:tcW w:w="4494" w:type="pct"/>
          </w:tcPr>
          <w:p w14:paraId="18A24ED7" w14:textId="4AADB5E8"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sidRPr="00872140">
              <w:rPr>
                <w:szCs w:val="21"/>
                <w:lang w:val="en-US"/>
              </w:rPr>
              <w:t>Per UE</w:t>
            </w:r>
          </w:p>
        </w:tc>
      </w:tr>
      <w:tr w:rsidR="00DB6BB8" w:rsidRPr="007F0249" w14:paraId="18A9DF71" w14:textId="77777777" w:rsidTr="000F06DD">
        <w:tc>
          <w:tcPr>
            <w:tcW w:w="506" w:type="pct"/>
          </w:tcPr>
          <w:p w14:paraId="061EB77B" w14:textId="13416AAE" w:rsidR="00DB6BB8" w:rsidRPr="007F0249" w:rsidRDefault="00DB6BB8" w:rsidP="00DB6BB8">
            <w:pPr>
              <w:spacing w:after="0"/>
              <w:jc w:val="both"/>
              <w:rPr>
                <w:szCs w:val="21"/>
                <w:lang w:val="en-US"/>
              </w:rPr>
            </w:pPr>
            <w:r>
              <w:rPr>
                <w:szCs w:val="21"/>
                <w:lang w:val="en-US"/>
              </w:rPr>
              <w:t xml:space="preserve">Intel </w:t>
            </w:r>
          </w:p>
        </w:tc>
        <w:tc>
          <w:tcPr>
            <w:tcW w:w="4494" w:type="pct"/>
          </w:tcPr>
          <w:p w14:paraId="63719D3C" w14:textId="4FA65460" w:rsidR="00DB6BB8" w:rsidRPr="007F0249" w:rsidRDefault="00DB6BB8" w:rsidP="00DB6BB8">
            <w:pPr>
              <w:tabs>
                <w:tab w:val="left" w:pos="1800"/>
              </w:tabs>
              <w:spacing w:after="0"/>
              <w:rPr>
                <w:rFonts w:ascii="Times" w:eastAsia="Batang" w:hAnsi="Times"/>
                <w:iCs/>
                <w:szCs w:val="21"/>
                <w:lang w:eastAsia="zh-CN"/>
              </w:rPr>
            </w:pPr>
            <w:r w:rsidRPr="00C469AB">
              <w:rPr>
                <w:szCs w:val="21"/>
                <w:lang w:val="en-US"/>
              </w:rPr>
              <w:t>We think it should be per UE</w:t>
            </w:r>
          </w:p>
        </w:tc>
      </w:tr>
      <w:tr w:rsidR="00021538" w:rsidRPr="007F0249" w14:paraId="0ECC787B" w14:textId="77777777" w:rsidTr="004A3BA4">
        <w:tc>
          <w:tcPr>
            <w:tcW w:w="506" w:type="pct"/>
          </w:tcPr>
          <w:p w14:paraId="552EE0CD" w14:textId="77777777" w:rsidR="00021538" w:rsidRPr="007F0249" w:rsidRDefault="00021538" w:rsidP="004A3BA4">
            <w:pPr>
              <w:spacing w:after="0"/>
              <w:jc w:val="both"/>
              <w:rPr>
                <w:szCs w:val="21"/>
                <w:lang w:val="en-US"/>
              </w:rPr>
            </w:pPr>
            <w:r>
              <w:rPr>
                <w:szCs w:val="21"/>
                <w:lang w:val="en-US"/>
              </w:rPr>
              <w:t>QC</w:t>
            </w:r>
          </w:p>
        </w:tc>
        <w:tc>
          <w:tcPr>
            <w:tcW w:w="4494" w:type="pct"/>
          </w:tcPr>
          <w:p w14:paraId="0272F277" w14:textId="77777777" w:rsidR="00021538" w:rsidRPr="007F0249" w:rsidRDefault="00021538"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We support per FS as the prerequisites for this FG is per FS already. </w:t>
            </w:r>
          </w:p>
        </w:tc>
      </w:tr>
      <w:tr w:rsidR="007604F7" w:rsidRPr="007F0249" w14:paraId="3CAA22FF" w14:textId="77777777" w:rsidTr="004A3BA4">
        <w:tc>
          <w:tcPr>
            <w:tcW w:w="506" w:type="pct"/>
          </w:tcPr>
          <w:p w14:paraId="72E2F69F" w14:textId="77777777" w:rsidR="007604F7" w:rsidRPr="007F0249" w:rsidRDefault="007604F7" w:rsidP="004A3BA4">
            <w:pPr>
              <w:spacing w:after="0"/>
              <w:jc w:val="both"/>
              <w:rPr>
                <w:rFonts w:eastAsia="SimSun"/>
                <w:szCs w:val="21"/>
                <w:lang w:val="en-US" w:eastAsia="zh-CN"/>
              </w:rPr>
            </w:pPr>
            <w:r>
              <w:rPr>
                <w:rFonts w:eastAsia="SimSun"/>
                <w:szCs w:val="21"/>
                <w:lang w:val="en-US" w:eastAsia="zh-CN"/>
              </w:rPr>
              <w:t>Ericsson</w:t>
            </w:r>
          </w:p>
        </w:tc>
        <w:tc>
          <w:tcPr>
            <w:tcW w:w="4494" w:type="pct"/>
          </w:tcPr>
          <w:p w14:paraId="081C31AB" w14:textId="77777777" w:rsidR="007604F7" w:rsidRPr="007F0249" w:rsidRDefault="007604F7" w:rsidP="004A3BA4">
            <w:pPr>
              <w:tabs>
                <w:tab w:val="num" w:pos="1800"/>
              </w:tabs>
              <w:spacing w:after="0"/>
              <w:rPr>
                <w:rFonts w:ascii="Times" w:eastAsia="SimSun" w:hAnsi="Times"/>
                <w:iCs/>
                <w:szCs w:val="21"/>
                <w:lang w:eastAsia="zh-CN"/>
              </w:rPr>
            </w:pPr>
            <w:r>
              <w:rPr>
                <w:rFonts w:ascii="Times" w:eastAsia="SimSun" w:hAnsi="Times"/>
                <w:iCs/>
                <w:szCs w:val="21"/>
                <w:lang w:eastAsia="zh-CN"/>
              </w:rPr>
              <w:t>Per UE</w:t>
            </w:r>
          </w:p>
        </w:tc>
      </w:tr>
      <w:tr w:rsidR="00B24948" w:rsidRPr="007F0249" w14:paraId="1E91F38B" w14:textId="77777777" w:rsidTr="000F06DD">
        <w:tc>
          <w:tcPr>
            <w:tcW w:w="506" w:type="pct"/>
          </w:tcPr>
          <w:p w14:paraId="47EDA0F5" w14:textId="24EA235B" w:rsidR="00B24948" w:rsidRPr="007F0249" w:rsidRDefault="000149A3" w:rsidP="00B24948">
            <w:pPr>
              <w:spacing w:after="0"/>
              <w:jc w:val="both"/>
              <w:rPr>
                <w:rFonts w:eastAsia="SimSun"/>
                <w:szCs w:val="21"/>
                <w:lang w:val="en-US" w:eastAsia="zh-CN"/>
              </w:rPr>
            </w:pPr>
            <w:r>
              <w:rPr>
                <w:rFonts w:eastAsia="SimSun"/>
                <w:szCs w:val="21"/>
                <w:lang w:val="en-US" w:eastAsia="zh-CN"/>
              </w:rPr>
              <w:t>Apple</w:t>
            </w:r>
          </w:p>
        </w:tc>
        <w:tc>
          <w:tcPr>
            <w:tcW w:w="4494" w:type="pct"/>
          </w:tcPr>
          <w:p w14:paraId="0244A59C" w14:textId="15B6F7E1" w:rsidR="00B24948" w:rsidRPr="007F0249" w:rsidRDefault="000149A3" w:rsidP="00B24948">
            <w:pPr>
              <w:tabs>
                <w:tab w:val="num" w:pos="1800"/>
              </w:tabs>
              <w:spacing w:after="0"/>
              <w:rPr>
                <w:rFonts w:ascii="Times" w:eastAsia="SimSun" w:hAnsi="Times"/>
                <w:iCs/>
                <w:szCs w:val="21"/>
                <w:lang w:eastAsia="zh-CN"/>
              </w:rPr>
            </w:pPr>
            <w:r>
              <w:rPr>
                <w:rFonts w:ascii="Times" w:eastAsia="SimSun" w:hAnsi="Times"/>
                <w:iCs/>
                <w:szCs w:val="21"/>
                <w:lang w:eastAsia="zh-CN"/>
              </w:rPr>
              <w:t>Per FS</w:t>
            </w:r>
          </w:p>
        </w:tc>
      </w:tr>
      <w:tr w:rsidR="00CA7B2B" w:rsidRPr="007F0249" w14:paraId="6077E208" w14:textId="77777777" w:rsidTr="00CA7B2B">
        <w:tc>
          <w:tcPr>
            <w:tcW w:w="506" w:type="pct"/>
          </w:tcPr>
          <w:p w14:paraId="6C99C17A" w14:textId="44A76F1E" w:rsidR="00CA7B2B" w:rsidRPr="007F0249" w:rsidRDefault="00CA7B2B" w:rsidP="00620B10">
            <w:pPr>
              <w:spacing w:after="0"/>
              <w:jc w:val="both"/>
              <w:rPr>
                <w:rFonts w:eastAsia="SimSun"/>
                <w:szCs w:val="21"/>
                <w:lang w:val="en-US" w:eastAsia="zh-CN"/>
              </w:rPr>
            </w:pPr>
            <w:r>
              <w:rPr>
                <w:rFonts w:eastAsia="SimSun"/>
                <w:szCs w:val="21"/>
                <w:lang w:val="en-US" w:eastAsia="zh-CN"/>
              </w:rPr>
              <w:t>LG</w:t>
            </w:r>
          </w:p>
        </w:tc>
        <w:tc>
          <w:tcPr>
            <w:tcW w:w="4494" w:type="pct"/>
          </w:tcPr>
          <w:p w14:paraId="61A05F60" w14:textId="77777777" w:rsidR="00CA7B2B" w:rsidRPr="007F0249" w:rsidRDefault="00CA7B2B" w:rsidP="00620B10">
            <w:pPr>
              <w:tabs>
                <w:tab w:val="num" w:pos="1800"/>
              </w:tabs>
              <w:spacing w:after="0"/>
              <w:rPr>
                <w:rFonts w:ascii="Times" w:eastAsia="SimSun" w:hAnsi="Times"/>
                <w:iCs/>
                <w:szCs w:val="21"/>
                <w:lang w:eastAsia="zh-CN"/>
              </w:rPr>
            </w:pPr>
            <w:r>
              <w:rPr>
                <w:rFonts w:ascii="Times" w:eastAsia="SimSun" w:hAnsi="Times"/>
                <w:iCs/>
                <w:szCs w:val="21"/>
                <w:lang w:eastAsia="zh-CN"/>
              </w:rPr>
              <w:t>Per UE</w:t>
            </w:r>
          </w:p>
        </w:tc>
      </w:tr>
      <w:tr w:rsidR="00814FC3" w:rsidRPr="007F0249" w14:paraId="37D5443C" w14:textId="77777777" w:rsidTr="00CA7B2B">
        <w:tc>
          <w:tcPr>
            <w:tcW w:w="506" w:type="pct"/>
          </w:tcPr>
          <w:p w14:paraId="576177C9" w14:textId="11073BA9" w:rsidR="00814FC3" w:rsidRPr="00814FC3" w:rsidRDefault="00814FC3" w:rsidP="00620B10">
            <w:pPr>
              <w:jc w:val="both"/>
              <w:rPr>
                <w:rFonts w:eastAsiaTheme="minorEastAsia"/>
                <w:szCs w:val="21"/>
                <w:lang w:val="en-US"/>
              </w:rPr>
            </w:pPr>
            <w:r>
              <w:rPr>
                <w:rFonts w:eastAsiaTheme="minorEastAsia" w:hint="eastAsia"/>
                <w:szCs w:val="21"/>
                <w:lang w:val="en-US"/>
              </w:rPr>
              <w:t>DOCOMO</w:t>
            </w:r>
          </w:p>
        </w:tc>
        <w:tc>
          <w:tcPr>
            <w:tcW w:w="4494" w:type="pct"/>
          </w:tcPr>
          <w:p w14:paraId="513D4D8F" w14:textId="3BCD4F35" w:rsidR="00814FC3" w:rsidRPr="00814FC3" w:rsidRDefault="00814FC3" w:rsidP="00620B10">
            <w:pPr>
              <w:tabs>
                <w:tab w:val="num" w:pos="1800"/>
              </w:tabs>
              <w:rPr>
                <w:rFonts w:ascii="Times" w:eastAsiaTheme="minorEastAsia" w:hAnsi="Times"/>
                <w:iCs/>
                <w:szCs w:val="21"/>
              </w:rPr>
            </w:pPr>
            <w:r>
              <w:rPr>
                <w:rFonts w:ascii="Times" w:eastAsiaTheme="minorEastAsia" w:hAnsi="Times" w:hint="eastAsia"/>
                <w:iCs/>
                <w:szCs w:val="21"/>
              </w:rPr>
              <w:t>Per UE</w:t>
            </w:r>
          </w:p>
        </w:tc>
      </w:tr>
      <w:tr w:rsidR="000A0378" w:rsidRPr="007F0249" w14:paraId="3F8422DF" w14:textId="77777777" w:rsidTr="00CA7B2B">
        <w:tc>
          <w:tcPr>
            <w:tcW w:w="506" w:type="pct"/>
          </w:tcPr>
          <w:p w14:paraId="4D393637" w14:textId="162DDD7E" w:rsidR="000A0378" w:rsidRDefault="000A0378" w:rsidP="000A0378">
            <w:pPr>
              <w:jc w:val="both"/>
              <w:rPr>
                <w:rFonts w:eastAsiaTheme="minorEastAsia"/>
                <w:szCs w:val="21"/>
                <w:lang w:val="en-US"/>
              </w:rPr>
            </w:pPr>
            <w:r>
              <w:rPr>
                <w:rFonts w:eastAsia="Malgun Gothic" w:hint="eastAsia"/>
                <w:szCs w:val="21"/>
                <w:lang w:val="en-US" w:eastAsia="ko-KR"/>
              </w:rPr>
              <w:t>Samsung</w:t>
            </w:r>
          </w:p>
        </w:tc>
        <w:tc>
          <w:tcPr>
            <w:tcW w:w="4494" w:type="pct"/>
          </w:tcPr>
          <w:p w14:paraId="26E1CD0D" w14:textId="7896FACB" w:rsidR="000A0378" w:rsidRDefault="000A0378" w:rsidP="000A0378">
            <w:pPr>
              <w:tabs>
                <w:tab w:val="num" w:pos="1800"/>
              </w:tabs>
              <w:rPr>
                <w:rFonts w:ascii="Times" w:eastAsiaTheme="minorEastAsia" w:hAnsi="Times"/>
                <w:iCs/>
                <w:szCs w:val="21"/>
              </w:rPr>
            </w:pPr>
            <w:r>
              <w:rPr>
                <w:rFonts w:ascii="Times" w:eastAsia="Malgun Gothic" w:hAnsi="Times" w:hint="eastAsia"/>
                <w:iCs/>
                <w:szCs w:val="21"/>
                <w:lang w:eastAsia="ko-KR"/>
              </w:rPr>
              <w:t xml:space="preserve">Per UE is okay, we are open to discuss other option. </w:t>
            </w:r>
          </w:p>
        </w:tc>
      </w:tr>
      <w:tr w:rsidR="00F50794" w:rsidRPr="007F0249" w14:paraId="395831F4" w14:textId="77777777" w:rsidTr="00CA7B2B">
        <w:tc>
          <w:tcPr>
            <w:tcW w:w="506" w:type="pct"/>
          </w:tcPr>
          <w:p w14:paraId="37C3EC3D" w14:textId="3B284564" w:rsidR="00F50794" w:rsidRPr="00F50794" w:rsidRDefault="00F50794" w:rsidP="000A0378">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24AC443" w14:textId="728795EC" w:rsidR="00F50794" w:rsidRPr="00F50794" w:rsidRDefault="00F50794" w:rsidP="000A0378">
            <w:pPr>
              <w:tabs>
                <w:tab w:val="num" w:pos="1800"/>
              </w:tabs>
              <w:rPr>
                <w:rFonts w:eastAsia="Malgun Gothic"/>
                <w:iCs/>
                <w:szCs w:val="21"/>
                <w:lang w:eastAsia="ko-KR"/>
              </w:rPr>
            </w:pPr>
            <w:r w:rsidRPr="00F50794">
              <w:rPr>
                <w:iCs/>
              </w:rPr>
              <w:t xml:space="preserve">Considering the type of </w:t>
            </w:r>
            <w:r w:rsidRPr="00F50794">
              <w:rPr>
                <w:rFonts w:eastAsia="ＭＳ Ｐゴシック"/>
                <w:color w:val="000000"/>
                <w:szCs w:val="21"/>
                <w:lang w:val="en-US"/>
              </w:rPr>
              <w:t>the prerequisites</w:t>
            </w:r>
            <w:r>
              <w:rPr>
                <w:rFonts w:eastAsia="ＭＳ Ｐゴシック"/>
                <w:color w:val="000000"/>
                <w:szCs w:val="21"/>
                <w:lang w:val="en-US"/>
              </w:rPr>
              <w:t>,</w:t>
            </w:r>
            <w:r w:rsidRPr="00F50794">
              <w:rPr>
                <w:iCs/>
              </w:rPr>
              <w:t xml:space="preserve"> </w:t>
            </w:r>
            <w:r>
              <w:rPr>
                <w:iCs/>
              </w:rPr>
              <w:t>P</w:t>
            </w:r>
            <w:r w:rsidRPr="00F50794">
              <w:rPr>
                <w:szCs w:val="18"/>
              </w:rPr>
              <w:t>er FS is suggested.</w:t>
            </w:r>
          </w:p>
        </w:tc>
      </w:tr>
      <w:tr w:rsidR="005859B8" w:rsidRPr="007F0249" w14:paraId="4CEC2F0F" w14:textId="77777777" w:rsidTr="00CA7B2B">
        <w:tc>
          <w:tcPr>
            <w:tcW w:w="506" w:type="pct"/>
          </w:tcPr>
          <w:p w14:paraId="2446CE01" w14:textId="0755FA59" w:rsidR="005859B8" w:rsidRDefault="005859B8" w:rsidP="000A0378">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4B59BE73" w14:textId="04069A00" w:rsidR="005859B8" w:rsidRPr="005859B8" w:rsidRDefault="005859B8" w:rsidP="000A0378">
            <w:pPr>
              <w:tabs>
                <w:tab w:val="num" w:pos="1800"/>
              </w:tabs>
              <w:rPr>
                <w:rFonts w:eastAsia="SimSun"/>
                <w:iCs/>
                <w:lang w:eastAsia="zh-CN"/>
              </w:rPr>
            </w:pPr>
            <w:r>
              <w:rPr>
                <w:rFonts w:eastAsia="SimSun"/>
                <w:iCs/>
                <w:lang w:eastAsia="zh-CN"/>
              </w:rPr>
              <w:t>P</w:t>
            </w:r>
            <w:r>
              <w:rPr>
                <w:rFonts w:eastAsia="SimSun" w:hint="eastAsia"/>
                <w:iCs/>
                <w:lang w:eastAsia="zh-CN"/>
              </w:rPr>
              <w:t>e</w:t>
            </w:r>
            <w:r>
              <w:rPr>
                <w:rFonts w:eastAsia="SimSun"/>
                <w:iCs/>
                <w:lang w:eastAsia="zh-CN"/>
              </w:rPr>
              <w:t xml:space="preserve">r FS to align with the prerequisites. </w:t>
            </w:r>
          </w:p>
        </w:tc>
      </w:tr>
      <w:tr w:rsidR="00F75F20" w:rsidRPr="007F0249" w14:paraId="309ABB3C" w14:textId="77777777" w:rsidTr="00CA7B2B">
        <w:tc>
          <w:tcPr>
            <w:tcW w:w="506" w:type="pct"/>
          </w:tcPr>
          <w:p w14:paraId="165D5516" w14:textId="5F6E6348" w:rsidR="00F75F20" w:rsidRDefault="00F75F20" w:rsidP="00F75F20">
            <w:pPr>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1595D861" w14:textId="28E3AB8E" w:rsidR="00F75F20" w:rsidRDefault="00F75F20" w:rsidP="00F75F20">
            <w:pPr>
              <w:tabs>
                <w:tab w:val="num" w:pos="1800"/>
              </w:tabs>
              <w:rPr>
                <w:rFonts w:eastAsia="SimSun"/>
                <w:iCs/>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Pr>
                <w:rFonts w:eastAsia="SimSun"/>
                <w:lang w:val="en-US" w:eastAsia="zh-CN"/>
              </w:rPr>
              <w:t>granularity toward the next RAN1 meeting considering the comments provided so far.</w:t>
            </w:r>
          </w:p>
        </w:tc>
      </w:tr>
    </w:tbl>
    <w:p w14:paraId="6038D2DE" w14:textId="77777777" w:rsidR="007F50C7" w:rsidRDefault="007F50C7" w:rsidP="007F50C7">
      <w:pPr>
        <w:spacing w:afterLines="50" w:after="120"/>
        <w:jc w:val="both"/>
        <w:rPr>
          <w:sz w:val="22"/>
        </w:rPr>
      </w:pPr>
    </w:p>
    <w:p w14:paraId="7EFE8867" w14:textId="77777777" w:rsidR="007F50C7" w:rsidRDefault="007F50C7" w:rsidP="007F50C7">
      <w:pPr>
        <w:spacing w:afterLines="50" w:after="120"/>
        <w:jc w:val="both"/>
        <w:rPr>
          <w:sz w:val="22"/>
          <w:lang w:val="en-US"/>
        </w:rPr>
      </w:pPr>
    </w:p>
    <w:p w14:paraId="05C3DDFE" w14:textId="5F26A139" w:rsidR="007F50C7" w:rsidRPr="0028343A" w:rsidRDefault="00B5030A" w:rsidP="007F50C7">
      <w:pPr>
        <w:spacing w:afterLines="50" w:after="120"/>
        <w:jc w:val="both"/>
        <w:rPr>
          <w:b/>
          <w:bCs/>
          <w:szCs w:val="21"/>
          <w:lang w:val="en-US"/>
        </w:rPr>
      </w:pPr>
      <w:r>
        <w:rPr>
          <w:b/>
          <w:bCs/>
          <w:szCs w:val="21"/>
          <w:lang w:val="en-US"/>
        </w:rPr>
        <w:t xml:space="preserve">[FL4] </w:t>
      </w:r>
      <w:r w:rsidR="007F50C7" w:rsidRPr="00C219AB">
        <w:rPr>
          <w:b/>
          <w:bCs/>
          <w:szCs w:val="21"/>
          <w:lang w:val="en-US"/>
        </w:rPr>
        <w:t xml:space="preserve">Low priority question </w:t>
      </w:r>
      <w:r w:rsidR="002C5802">
        <w:rPr>
          <w:b/>
          <w:bCs/>
          <w:szCs w:val="21"/>
          <w:lang w:val="en-US"/>
        </w:rPr>
        <w:t>10</w:t>
      </w:r>
      <w:r w:rsidR="007F50C7" w:rsidRPr="00C219AB">
        <w:rPr>
          <w:b/>
          <w:bCs/>
          <w:szCs w:val="21"/>
          <w:lang w:val="en-US"/>
        </w:rPr>
        <w:t>-</w:t>
      </w:r>
      <w:r w:rsidR="002C5802">
        <w:rPr>
          <w:b/>
          <w:bCs/>
          <w:szCs w:val="21"/>
          <w:lang w:val="en-US"/>
        </w:rPr>
        <w:t>4</w:t>
      </w:r>
      <w:r w:rsidR="007F50C7" w:rsidRPr="00C219AB">
        <w:rPr>
          <w:b/>
          <w:bCs/>
          <w:szCs w:val="21"/>
          <w:lang w:val="en-US"/>
        </w:rPr>
        <w:t>:</w:t>
      </w:r>
    </w:p>
    <w:p w14:paraId="46281571" w14:textId="7252C9A3" w:rsidR="007F50C7" w:rsidRPr="0095730B" w:rsidRDefault="007F50C7" w:rsidP="007F50C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sidR="002C5802">
        <w:rPr>
          <w:b/>
          <w:bCs/>
          <w:szCs w:val="21"/>
          <w:lang w:val="en-US"/>
        </w:rPr>
        <w:t>FGs 25-16 and 25-17</w:t>
      </w:r>
    </w:p>
    <w:tbl>
      <w:tblPr>
        <w:tblStyle w:val="afd"/>
        <w:tblW w:w="5000" w:type="pct"/>
        <w:tblLook w:val="04A0" w:firstRow="1" w:lastRow="0" w:firstColumn="1" w:lastColumn="0" w:noHBand="0" w:noVBand="1"/>
      </w:tblPr>
      <w:tblGrid>
        <w:gridCol w:w="2265"/>
        <w:gridCol w:w="20118"/>
      </w:tblGrid>
      <w:tr w:rsidR="007F50C7" w:rsidRPr="007F0249" w14:paraId="7FBFD2DE" w14:textId="77777777" w:rsidTr="000F06DD">
        <w:tc>
          <w:tcPr>
            <w:tcW w:w="506" w:type="pct"/>
            <w:shd w:val="clear" w:color="auto" w:fill="F2F2F2" w:themeFill="background1" w:themeFillShade="F2"/>
          </w:tcPr>
          <w:p w14:paraId="0ACB646C"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7D84AF1"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859B8" w:rsidRPr="007F0249" w14:paraId="754238DB" w14:textId="77777777" w:rsidTr="000F06DD">
        <w:tc>
          <w:tcPr>
            <w:tcW w:w="506" w:type="pct"/>
          </w:tcPr>
          <w:p w14:paraId="7D098E3F" w14:textId="39A9589E" w:rsidR="005859B8" w:rsidRPr="00F50070" w:rsidRDefault="005859B8" w:rsidP="005859B8">
            <w:pPr>
              <w:spacing w:after="0"/>
              <w:jc w:val="both"/>
              <w:rPr>
                <w:color w:val="000000" w:themeColor="text1"/>
                <w:szCs w:val="21"/>
                <w:lang w:val="en-US"/>
              </w:rPr>
            </w:pPr>
            <w:r w:rsidRPr="00F50070">
              <w:rPr>
                <w:color w:val="000000" w:themeColor="text1"/>
                <w:lang w:val="en-CA"/>
              </w:rPr>
              <w:t>Huawei, HiSilicon</w:t>
            </w:r>
          </w:p>
        </w:tc>
        <w:tc>
          <w:tcPr>
            <w:tcW w:w="4494" w:type="pct"/>
          </w:tcPr>
          <w:p w14:paraId="30B96A2F" w14:textId="77777777" w:rsidR="005859B8" w:rsidRPr="00F50070" w:rsidRDefault="005859B8" w:rsidP="005859B8">
            <w:pPr>
              <w:pStyle w:val="aff"/>
              <w:numPr>
                <w:ilvl w:val="0"/>
                <w:numId w:val="39"/>
              </w:numPr>
              <w:ind w:leftChars="0"/>
              <w:rPr>
                <w:rFonts w:ascii="ＭＳ Ｐゴシック" w:eastAsia="ＭＳ Ｐゴシック" w:hAnsi="ＭＳ Ｐゴシック" w:cs="ＭＳ Ｐゴシック"/>
                <w:color w:val="000000" w:themeColor="text1"/>
                <w:szCs w:val="21"/>
                <w:lang w:val="en-US"/>
              </w:rPr>
            </w:pPr>
            <w:r w:rsidRPr="00F50070">
              <w:rPr>
                <w:color w:val="000000" w:themeColor="text1"/>
                <w:sz w:val="22"/>
                <w:szCs w:val="22"/>
                <w:lang w:eastAsia="zh-CN"/>
              </w:rPr>
              <w:t>Change 11-3 to one of {11-4, 11-4a}, as 11-4/11-4a is the UE capability of supporting two HARQ-ACK codebook with different priorities.</w:t>
            </w:r>
          </w:p>
          <w:p w14:paraId="72A313F9" w14:textId="075AA4C5" w:rsidR="005859B8" w:rsidRPr="00F50070" w:rsidRDefault="005859B8" w:rsidP="00AC4081">
            <w:pPr>
              <w:pStyle w:val="aff"/>
              <w:numPr>
                <w:ilvl w:val="0"/>
                <w:numId w:val="39"/>
              </w:numPr>
              <w:ind w:leftChars="0"/>
              <w:rPr>
                <w:rFonts w:ascii="ＭＳ Ｐゴシック" w:eastAsia="ＭＳ Ｐゴシック" w:hAnsi="ＭＳ Ｐゴシック" w:cs="ＭＳ Ｐゴシック"/>
                <w:color w:val="000000" w:themeColor="text1"/>
                <w:szCs w:val="21"/>
                <w:lang w:val="en-US"/>
              </w:rPr>
            </w:pPr>
            <w:r w:rsidRPr="00F50070">
              <w:rPr>
                <w:color w:val="000000" w:themeColor="text1"/>
                <w:sz w:val="22"/>
                <w:szCs w:val="22"/>
                <w:lang w:eastAsia="zh-CN"/>
              </w:rPr>
              <w:t xml:space="preserve">Delete 12-1 from the </w:t>
            </w:r>
            <w:r w:rsidRPr="00F50070">
              <w:rPr>
                <w:color w:val="000000" w:themeColor="text1"/>
                <w:sz w:val="22"/>
                <w:szCs w:val="22"/>
              </w:rPr>
              <w:t xml:space="preserve">prerequisite feature group for FG 25-17. 12-1 is to define prioritization of overlapping channel/signals with two priority levels in physical layer, while 25-17 here is to define multiplexing of overlapping channel/signals with two priority levels in physical layer. There is no need to couple these two capabilities. Therefore, 12-1 should be removed from the </w:t>
            </w:r>
            <w:r w:rsidR="00AC4081" w:rsidRPr="00F50070">
              <w:rPr>
                <w:color w:val="000000" w:themeColor="text1"/>
                <w:sz w:val="22"/>
                <w:szCs w:val="22"/>
              </w:rPr>
              <w:t>prerequisite</w:t>
            </w:r>
            <w:r w:rsidRPr="00F50070">
              <w:rPr>
                <w:color w:val="000000" w:themeColor="text1"/>
                <w:sz w:val="22"/>
                <w:szCs w:val="22"/>
              </w:rPr>
              <w:t>. In addition, if 12-1 is removed, then we can add one component</w:t>
            </w:r>
            <w:r w:rsidR="00AC4081">
              <w:rPr>
                <w:color w:val="000000" w:themeColor="text1"/>
                <w:sz w:val="22"/>
                <w:szCs w:val="22"/>
              </w:rPr>
              <w:t xml:space="preserve"> “C</w:t>
            </w:r>
            <w:r w:rsidR="00AC4081" w:rsidRPr="00AC4081">
              <w:rPr>
                <w:color w:val="000000" w:themeColor="text1"/>
                <w:sz w:val="22"/>
                <w:szCs w:val="22"/>
              </w:rPr>
              <w:t>onfiguration of PHY priority level for CG PUSCH, and dynamic indication of priority level for dynamic PUSCH with a single DCI format</w:t>
            </w:r>
            <w:r w:rsidR="00AC4081">
              <w:rPr>
                <w:color w:val="000000" w:themeColor="text1"/>
                <w:sz w:val="22"/>
                <w:szCs w:val="22"/>
              </w:rPr>
              <w:t>”</w:t>
            </w:r>
            <w:r w:rsidRPr="00F50070">
              <w:rPr>
                <w:color w:val="000000" w:themeColor="text1"/>
                <w:sz w:val="22"/>
                <w:szCs w:val="22"/>
              </w:rPr>
              <w:t xml:space="preserve"> to FG 25-17.</w:t>
            </w:r>
          </w:p>
        </w:tc>
      </w:tr>
      <w:tr w:rsidR="005859B8" w:rsidRPr="007F0249" w14:paraId="4B4DA6E8" w14:textId="77777777" w:rsidTr="000F06DD">
        <w:tc>
          <w:tcPr>
            <w:tcW w:w="506" w:type="pct"/>
          </w:tcPr>
          <w:p w14:paraId="088C1E13" w14:textId="12E3F836" w:rsidR="005859B8" w:rsidRPr="007F0249" w:rsidRDefault="00C90EEA" w:rsidP="005859B8">
            <w:pPr>
              <w:spacing w:after="0"/>
              <w:jc w:val="both"/>
              <w:rPr>
                <w:szCs w:val="21"/>
                <w:lang w:val="en-US"/>
              </w:rPr>
            </w:pPr>
            <w:r>
              <w:rPr>
                <w:szCs w:val="21"/>
                <w:lang w:val="en-US"/>
              </w:rPr>
              <w:t>Ericsson</w:t>
            </w:r>
          </w:p>
        </w:tc>
        <w:tc>
          <w:tcPr>
            <w:tcW w:w="4494" w:type="pct"/>
          </w:tcPr>
          <w:p w14:paraId="026A83C4" w14:textId="3871B862" w:rsidR="005859B8" w:rsidRPr="003814F3" w:rsidRDefault="00C90EEA" w:rsidP="003814F3">
            <w:pPr>
              <w:tabs>
                <w:tab w:val="left" w:pos="1800"/>
              </w:tabs>
              <w:rPr>
                <w:rFonts w:ascii="Times" w:eastAsia="Batang" w:hAnsi="Times"/>
                <w:iCs/>
                <w:szCs w:val="21"/>
                <w:lang w:eastAsia="zh-CN"/>
              </w:rPr>
            </w:pPr>
            <w:r w:rsidRPr="003814F3">
              <w:rPr>
                <w:rFonts w:ascii="Times" w:eastAsia="Batang" w:hAnsi="Times"/>
                <w:iCs/>
                <w:szCs w:val="21"/>
                <w:lang w:eastAsia="zh-CN"/>
              </w:rPr>
              <w:t xml:space="preserve">Remove 11-3 from prerequisite of 25-16 and 25-17. FG 11-3 requires support of subslot based HARQ-ACK, but 25-16 and 25-17 do not. Same issue with {11-4, 11-4a}. </w:t>
            </w:r>
          </w:p>
        </w:tc>
      </w:tr>
      <w:tr w:rsidR="001C6A87" w:rsidRPr="007F0249" w14:paraId="07165CDF" w14:textId="77777777" w:rsidTr="000F06DD">
        <w:tc>
          <w:tcPr>
            <w:tcW w:w="506" w:type="pct"/>
          </w:tcPr>
          <w:p w14:paraId="7D08EEAB" w14:textId="691932A9" w:rsidR="001C6A87" w:rsidRPr="001C6A87" w:rsidRDefault="001C6A87" w:rsidP="001C6A87">
            <w:pPr>
              <w:spacing w:after="0"/>
              <w:jc w:val="both"/>
              <w:rPr>
                <w:rFonts w:eastAsiaTheme="minorEastAsia"/>
                <w:szCs w:val="21"/>
                <w:lang w:val="en-US"/>
              </w:rPr>
            </w:pPr>
            <w:r>
              <w:rPr>
                <w:rFonts w:eastAsiaTheme="minorEastAsia" w:hint="eastAsia"/>
                <w:lang w:val="en-US"/>
              </w:rPr>
              <w:t>F</w:t>
            </w:r>
            <w:r>
              <w:rPr>
                <w:rFonts w:eastAsiaTheme="minorEastAsia"/>
                <w:lang w:val="en-US"/>
              </w:rPr>
              <w:t>L5</w:t>
            </w:r>
          </w:p>
        </w:tc>
        <w:tc>
          <w:tcPr>
            <w:tcW w:w="4494" w:type="pct"/>
          </w:tcPr>
          <w:p w14:paraId="5AB9058A" w14:textId="06B97AE7" w:rsidR="001C6A87" w:rsidRPr="007F0249" w:rsidRDefault="001C6A87" w:rsidP="001C6A87">
            <w:pPr>
              <w:tabs>
                <w:tab w:val="num" w:pos="1800"/>
              </w:tabs>
              <w:spacing w:after="0"/>
              <w:rPr>
                <w:rFonts w:ascii="Times" w:eastAsia="SimSun" w:hAnsi="Times"/>
                <w:iCs/>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sidRPr="003D5435">
              <w:rPr>
                <w:rFonts w:eastAsia="SimSun"/>
                <w:lang w:val="en-US" w:eastAsia="zh-CN"/>
              </w:rPr>
              <w:t xml:space="preserve">prerequisite feature groups </w:t>
            </w:r>
            <w:r>
              <w:rPr>
                <w:rFonts w:eastAsia="SimSun"/>
                <w:lang w:val="en-US" w:eastAsia="zh-CN"/>
              </w:rPr>
              <w:t>toward the next RAN1 meeting considering the comments provided so far.</w:t>
            </w:r>
          </w:p>
        </w:tc>
      </w:tr>
    </w:tbl>
    <w:p w14:paraId="7FF59366" w14:textId="77777777" w:rsidR="007F50C7" w:rsidRDefault="007F50C7" w:rsidP="007F50C7">
      <w:pPr>
        <w:spacing w:afterLines="50" w:after="120"/>
        <w:jc w:val="both"/>
        <w:rPr>
          <w:sz w:val="22"/>
        </w:rPr>
      </w:pPr>
    </w:p>
    <w:p w14:paraId="0B24BFB2" w14:textId="77777777" w:rsidR="007F50C7" w:rsidRDefault="007F50C7" w:rsidP="007F50C7">
      <w:pPr>
        <w:spacing w:afterLines="50" w:after="120"/>
        <w:jc w:val="both"/>
        <w:rPr>
          <w:sz w:val="22"/>
          <w:lang w:val="en-US"/>
        </w:rPr>
      </w:pPr>
    </w:p>
    <w:p w14:paraId="1BDACB16" w14:textId="7E5B4425" w:rsidR="007F50C7" w:rsidRPr="0028343A" w:rsidRDefault="00B5030A" w:rsidP="007F50C7">
      <w:pPr>
        <w:spacing w:afterLines="50" w:after="120"/>
        <w:jc w:val="both"/>
        <w:rPr>
          <w:b/>
          <w:bCs/>
          <w:szCs w:val="21"/>
          <w:lang w:val="en-US"/>
        </w:rPr>
      </w:pPr>
      <w:r>
        <w:rPr>
          <w:b/>
          <w:bCs/>
          <w:szCs w:val="21"/>
          <w:lang w:val="en-US"/>
        </w:rPr>
        <w:t xml:space="preserve">[FL4] </w:t>
      </w:r>
      <w:r w:rsidR="007F50C7" w:rsidRPr="00C219AB">
        <w:rPr>
          <w:b/>
          <w:bCs/>
          <w:szCs w:val="21"/>
          <w:lang w:val="en-US"/>
        </w:rPr>
        <w:t xml:space="preserve">Low priority question </w:t>
      </w:r>
      <w:r w:rsidR="002C5802">
        <w:rPr>
          <w:b/>
          <w:bCs/>
          <w:szCs w:val="21"/>
          <w:lang w:val="en-US"/>
        </w:rPr>
        <w:t>10</w:t>
      </w:r>
      <w:r w:rsidR="007F50C7" w:rsidRPr="00C219AB">
        <w:rPr>
          <w:b/>
          <w:bCs/>
          <w:szCs w:val="21"/>
          <w:lang w:val="en-US"/>
        </w:rPr>
        <w:t>-</w:t>
      </w:r>
      <w:r w:rsidR="002C5802">
        <w:rPr>
          <w:b/>
          <w:bCs/>
          <w:szCs w:val="21"/>
          <w:lang w:val="en-US"/>
        </w:rPr>
        <w:t>5</w:t>
      </w:r>
      <w:r w:rsidR="007F50C7" w:rsidRPr="00C219AB">
        <w:rPr>
          <w:b/>
          <w:bCs/>
          <w:szCs w:val="21"/>
          <w:lang w:val="en-US"/>
        </w:rPr>
        <w:t>:</w:t>
      </w:r>
    </w:p>
    <w:p w14:paraId="33ADC00B" w14:textId="421FE7E3" w:rsidR="007F50C7" w:rsidRPr="0095730B" w:rsidRDefault="007F50C7" w:rsidP="007F50C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2A157D">
        <w:rPr>
          <w:b/>
          <w:bCs/>
          <w:szCs w:val="21"/>
          <w:lang w:val="en-US"/>
        </w:rPr>
        <w:t>FGs 25-16 and 25-17</w:t>
      </w:r>
      <w:r>
        <w:rPr>
          <w:b/>
          <w:bCs/>
          <w:szCs w:val="21"/>
          <w:lang w:val="en-US"/>
        </w:rPr>
        <w:t xml:space="preserve">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7F50C7" w:rsidRPr="007F0249" w14:paraId="778A4833" w14:textId="77777777" w:rsidTr="000F06DD">
        <w:tc>
          <w:tcPr>
            <w:tcW w:w="506" w:type="pct"/>
            <w:shd w:val="clear" w:color="auto" w:fill="F2F2F2" w:themeFill="background1" w:themeFillShade="F2"/>
          </w:tcPr>
          <w:p w14:paraId="2BAD308D"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E2C60CC"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F50C7" w:rsidRPr="007F0249" w14:paraId="0F97E536" w14:textId="77777777" w:rsidTr="000F06DD">
        <w:tc>
          <w:tcPr>
            <w:tcW w:w="506" w:type="pct"/>
          </w:tcPr>
          <w:p w14:paraId="0F00C16B" w14:textId="5FC72520" w:rsidR="007F50C7" w:rsidRPr="007F0249" w:rsidRDefault="00C9238F" w:rsidP="000F06DD">
            <w:pPr>
              <w:spacing w:after="0"/>
              <w:jc w:val="both"/>
              <w:rPr>
                <w:szCs w:val="21"/>
                <w:lang w:val="en-US"/>
              </w:rPr>
            </w:pPr>
            <w:r>
              <w:rPr>
                <w:rFonts w:hint="eastAsia"/>
                <w:szCs w:val="21"/>
                <w:lang w:val="en-US"/>
              </w:rPr>
              <w:t>F</w:t>
            </w:r>
            <w:r>
              <w:rPr>
                <w:szCs w:val="21"/>
                <w:lang w:val="en-US"/>
              </w:rPr>
              <w:t>L5</w:t>
            </w:r>
          </w:p>
        </w:tc>
        <w:tc>
          <w:tcPr>
            <w:tcW w:w="4494" w:type="pct"/>
          </w:tcPr>
          <w:p w14:paraId="2B08E723" w14:textId="0E030F21" w:rsidR="007F50C7" w:rsidRPr="007F0249" w:rsidRDefault="00C9238F" w:rsidP="000F06DD">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C</w:t>
            </w:r>
            <w:r>
              <w:rPr>
                <w:rFonts w:ascii="ＭＳ Ｐゴシック" w:eastAsia="ＭＳ Ｐゴシック" w:hAnsi="ＭＳ Ｐゴシック" w:cs="ＭＳ Ｐゴシック"/>
                <w:color w:val="000000"/>
                <w:szCs w:val="21"/>
                <w:lang w:val="en-US"/>
              </w:rPr>
              <w:t>losed</w:t>
            </w:r>
          </w:p>
        </w:tc>
      </w:tr>
    </w:tbl>
    <w:p w14:paraId="4FB4B832" w14:textId="77777777" w:rsidR="007F50C7" w:rsidRDefault="007F50C7" w:rsidP="007F50C7">
      <w:pPr>
        <w:spacing w:afterLines="50" w:after="120"/>
        <w:jc w:val="both"/>
        <w:rPr>
          <w:sz w:val="22"/>
        </w:rPr>
      </w:pPr>
    </w:p>
    <w:p w14:paraId="5FEB7E45" w14:textId="77777777" w:rsidR="007F50C7" w:rsidRDefault="007F50C7" w:rsidP="00C362A9">
      <w:pPr>
        <w:spacing w:afterLines="50" w:after="120"/>
        <w:jc w:val="both"/>
        <w:rPr>
          <w:sz w:val="22"/>
          <w:lang w:val="en-US"/>
        </w:rPr>
      </w:pPr>
    </w:p>
    <w:p w14:paraId="10207DEE" w14:textId="498BC750" w:rsidR="003474C7" w:rsidRDefault="003474C7" w:rsidP="001D23FA">
      <w:pPr>
        <w:spacing w:afterLines="50" w:after="120"/>
        <w:jc w:val="both"/>
        <w:rPr>
          <w:sz w:val="22"/>
          <w:lang w:val="en-US"/>
        </w:rPr>
      </w:pPr>
    </w:p>
    <w:p w14:paraId="3EF7463D" w14:textId="350F4B0F" w:rsidR="00876A14" w:rsidRPr="009517C5" w:rsidRDefault="00876A14" w:rsidP="00876A14">
      <w:pPr>
        <w:pStyle w:val="1"/>
        <w:numPr>
          <w:ilvl w:val="0"/>
          <w:numId w:val="4"/>
        </w:numPr>
        <w:spacing w:before="180" w:after="120"/>
        <w:rPr>
          <w:rFonts w:eastAsia="ＭＳ 明朝"/>
          <w:b/>
          <w:bCs/>
          <w:szCs w:val="24"/>
          <w:lang w:val="en-US"/>
        </w:rPr>
      </w:pPr>
      <w:r>
        <w:rPr>
          <w:rFonts w:eastAsia="ＭＳ 明朝"/>
          <w:b/>
          <w:bCs/>
          <w:szCs w:val="24"/>
          <w:lang w:val="en-US"/>
        </w:rPr>
        <w:t>25-1</w:t>
      </w:r>
      <w:r w:rsidR="00622391">
        <w:rPr>
          <w:rFonts w:eastAsia="ＭＳ 明朝"/>
          <w:b/>
          <w:bCs/>
          <w:szCs w:val="24"/>
          <w:lang w:val="en-US"/>
        </w:rPr>
        <w:t>8</w:t>
      </w:r>
      <w:r>
        <w:rPr>
          <w:rFonts w:eastAsia="ＭＳ 明朝"/>
          <w:b/>
          <w:bCs/>
          <w:szCs w:val="24"/>
          <w:lang w:val="en-US"/>
        </w:rPr>
        <w:t xml:space="preserve">: </w:t>
      </w:r>
      <w:r w:rsidR="00C70756" w:rsidRPr="00C70756">
        <w:rPr>
          <w:rFonts w:eastAsia="ＭＳ 明朝"/>
          <w:b/>
          <w:bCs/>
          <w:szCs w:val="24"/>
          <w:lang w:val="en-US"/>
        </w:rPr>
        <w:t>Parallel PUCCH and PUSCH transmission</w:t>
      </w:r>
      <w:r w:rsidR="00C70756" w:rsidRPr="00C70756">
        <w:t xml:space="preserve"> </w:t>
      </w:r>
      <w:r w:rsidR="00C70756" w:rsidRPr="00C70756">
        <w:rPr>
          <w:rFonts w:eastAsia="ＭＳ 明朝"/>
          <w:b/>
          <w:bCs/>
          <w:szCs w:val="24"/>
          <w:lang w:val="en-US"/>
        </w:rPr>
        <w:t>across CCs in inter-band CA</w:t>
      </w:r>
    </w:p>
    <w:p w14:paraId="2F4E772A" w14:textId="2DF09FEF" w:rsidR="00876A14" w:rsidRPr="000A1F12" w:rsidRDefault="00876A14" w:rsidP="00876A14">
      <w:pPr>
        <w:spacing w:afterLines="50" w:after="120"/>
        <w:jc w:val="both"/>
        <w:rPr>
          <w:sz w:val="22"/>
          <w:lang w:val="en-US"/>
        </w:rPr>
      </w:pPr>
      <w:r>
        <w:rPr>
          <w:rFonts w:hint="eastAsia"/>
          <w:sz w:val="22"/>
          <w:lang w:val="en-US"/>
        </w:rPr>
        <w:t>I</w:t>
      </w:r>
      <w:r>
        <w:rPr>
          <w:sz w:val="22"/>
          <w:lang w:val="en-US"/>
        </w:rPr>
        <w:t xml:space="preserve">n [1], FG </w:t>
      </w:r>
      <w:r w:rsidRPr="009C1085">
        <w:rPr>
          <w:sz w:val="22"/>
          <w:lang w:val="en-US"/>
        </w:rPr>
        <w:t>[25-14] to [25-15]</w:t>
      </w:r>
      <w:r>
        <w:rPr>
          <w:sz w:val="22"/>
          <w:lang w:val="en-US"/>
        </w:rPr>
        <w:t xml:space="preserve"> </w:t>
      </w:r>
      <w:r w:rsidR="00622391">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76A14" w14:paraId="4A35DA61"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03E5A66"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31EFA96"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68005F6"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871946C"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857B5FF"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7EDCB68"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8A13179" w14:textId="77777777" w:rsidR="00876A14" w:rsidRDefault="00876A14"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AF39685"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E2428F"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C204469"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CED4F88"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710D0A7"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B214BA5"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75FBC87"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ED05ABC"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876A14" w14:paraId="7B3F7E11"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0233368A"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1BFF233"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3BBB4C7F" w14:textId="77777777" w:rsidR="00876A14" w:rsidRDefault="00876A14" w:rsidP="000F06DD">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1B7276EE" w14:textId="77777777" w:rsidR="00876A14" w:rsidRDefault="00876A14" w:rsidP="000F06DD">
            <w:pPr>
              <w:pStyle w:val="TAL"/>
              <w:spacing w:line="256" w:lineRule="auto"/>
              <w:rPr>
                <w:rFonts w:eastAsia="Times New Roman"/>
                <w:lang w:eastAsia="ja-JP"/>
              </w:rPr>
            </w:pPr>
            <w:r>
              <w:rPr>
                <w:rFonts w:eastAsia="Times New Roman"/>
                <w:lang w:eastAsia="ja-JP"/>
              </w:rPr>
              <w:t>Support simultaneous PUCCH/PUSCH transmissions on different cells [at least] for inter-band CA.</w:t>
            </w:r>
          </w:p>
        </w:tc>
        <w:tc>
          <w:tcPr>
            <w:tcW w:w="1277" w:type="dxa"/>
            <w:tcBorders>
              <w:top w:val="single" w:sz="4" w:space="0" w:color="auto"/>
              <w:left w:val="single" w:sz="4" w:space="0" w:color="auto"/>
              <w:bottom w:val="single" w:sz="4" w:space="0" w:color="auto"/>
              <w:right w:val="single" w:sz="4" w:space="0" w:color="auto"/>
            </w:tcBorders>
          </w:tcPr>
          <w:p w14:paraId="11494FA5" w14:textId="77777777" w:rsidR="00876A14" w:rsidRDefault="00876A14" w:rsidP="000F06DD">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48135D9" w14:textId="77777777" w:rsidR="00876A14" w:rsidRDefault="00876A14" w:rsidP="000F06DD">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BFB958F"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A54C9D" w14:textId="77777777" w:rsidR="00876A14" w:rsidRDefault="00876A14"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9790FAE"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45B6EBD" w14:textId="77777777" w:rsidR="00876A14" w:rsidRDefault="00876A14" w:rsidP="000F06DD">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32B40B1F" w14:textId="77777777" w:rsidR="00876A14" w:rsidRDefault="00876A14" w:rsidP="000F06DD">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401B8286"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A6B157C" w14:textId="77777777" w:rsidR="00876A14" w:rsidRDefault="00876A14"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92428D5" w14:textId="77777777" w:rsidR="00876A14" w:rsidRDefault="00876A14" w:rsidP="000F06DD">
            <w:pPr>
              <w:pStyle w:val="TAL"/>
              <w:rPr>
                <w:rFonts w:asciiTheme="majorHAnsi" w:hAnsiTheme="majorHAnsi" w:cstheme="majorBidi"/>
              </w:rPr>
            </w:pPr>
            <w:r>
              <w:rPr>
                <w:rFonts w:asciiTheme="majorHAnsi" w:hAnsiTheme="majorHAnsi" w:cstheme="majorBidi"/>
              </w:rPr>
              <w:t>Optional with capability signaling</w:t>
            </w:r>
          </w:p>
        </w:tc>
      </w:tr>
    </w:tbl>
    <w:p w14:paraId="4DD45AC5" w14:textId="77777777" w:rsidR="00876A14" w:rsidRPr="009B02F7" w:rsidRDefault="00876A14" w:rsidP="00876A14">
      <w:pPr>
        <w:spacing w:afterLines="50" w:after="120"/>
        <w:jc w:val="both"/>
        <w:rPr>
          <w:sz w:val="22"/>
          <w:lang w:val="en-US"/>
        </w:rPr>
      </w:pPr>
    </w:p>
    <w:p w14:paraId="49412BC0" w14:textId="77777777" w:rsidR="00866503" w:rsidRDefault="00866503" w:rsidP="00866503">
      <w:pPr>
        <w:spacing w:afterLines="50" w:after="120"/>
        <w:jc w:val="both"/>
        <w:rPr>
          <w:sz w:val="22"/>
          <w:lang w:val="en-US"/>
        </w:rPr>
      </w:pPr>
      <w:r>
        <w:rPr>
          <w:rFonts w:hint="eastAsia"/>
          <w:sz w:val="22"/>
          <w:lang w:val="en-US"/>
        </w:rPr>
        <w:lastRenderedPageBreak/>
        <w:t>F</w:t>
      </w:r>
      <w:r>
        <w:rPr>
          <w:sz w:val="22"/>
          <w:lang w:val="en-US"/>
        </w:rPr>
        <w:t>ollowing feedbacks are provided in contributions for the RAN1#106bis-e meeting.</w:t>
      </w:r>
    </w:p>
    <w:tbl>
      <w:tblPr>
        <w:tblStyle w:val="afd"/>
        <w:tblW w:w="0" w:type="auto"/>
        <w:tblLook w:val="04A0" w:firstRow="1" w:lastRow="0" w:firstColumn="1" w:lastColumn="0" w:noHBand="0" w:noVBand="1"/>
      </w:tblPr>
      <w:tblGrid>
        <w:gridCol w:w="621"/>
        <w:gridCol w:w="1831"/>
        <w:gridCol w:w="19931"/>
      </w:tblGrid>
      <w:tr w:rsidR="00866503" w14:paraId="02E3EB52" w14:textId="77777777" w:rsidTr="000F06DD">
        <w:tc>
          <w:tcPr>
            <w:tcW w:w="621" w:type="dxa"/>
          </w:tcPr>
          <w:p w14:paraId="643847BA" w14:textId="77777777" w:rsidR="00866503" w:rsidRDefault="00866503" w:rsidP="000F06D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5E24A8BF" w14:textId="77777777" w:rsidR="00866503" w:rsidRPr="00242E76" w:rsidRDefault="00866503" w:rsidP="000F06DD">
            <w:pPr>
              <w:spacing w:afterLines="50" w:after="120"/>
              <w:jc w:val="both"/>
              <w:rPr>
                <w:sz w:val="22"/>
                <w:lang w:val="en-US"/>
              </w:rPr>
            </w:pPr>
            <w:r>
              <w:rPr>
                <w:rFonts w:hint="eastAsia"/>
                <w:sz w:val="22"/>
                <w:lang w:val="en-US"/>
              </w:rPr>
              <w:t>Z</w:t>
            </w:r>
            <w:r>
              <w:rPr>
                <w:sz w:val="22"/>
                <w:lang w:val="en-US"/>
              </w:rPr>
              <w:t>TE</w:t>
            </w:r>
          </w:p>
        </w:tc>
        <w:tc>
          <w:tcPr>
            <w:tcW w:w="19931" w:type="dxa"/>
          </w:tcPr>
          <w:p w14:paraId="1389C768" w14:textId="77777777" w:rsidR="00866503" w:rsidRDefault="00866503" w:rsidP="00866503">
            <w:pPr>
              <w:rPr>
                <w:b/>
                <w:bCs/>
                <w:iCs/>
                <w:lang w:eastAsia="zh-CN"/>
              </w:rPr>
            </w:pPr>
            <w:r>
              <w:rPr>
                <w:rFonts w:hint="eastAsia"/>
                <w:b/>
                <w:bCs/>
                <w:iCs/>
                <w:lang w:eastAsia="zh-CN"/>
              </w:rPr>
              <w:t>I</w:t>
            </w:r>
            <w:r>
              <w:rPr>
                <w:b/>
                <w:bCs/>
                <w:iCs/>
                <w:lang w:eastAsia="zh-CN"/>
              </w:rPr>
              <w:t>ndex 25-18:</w:t>
            </w:r>
          </w:p>
          <w:p w14:paraId="27B39F33" w14:textId="77777777" w:rsidR="00866503" w:rsidRDefault="00866503" w:rsidP="00866503">
            <w:pPr>
              <w:rPr>
                <w:bCs/>
                <w:iCs/>
                <w:lang w:eastAsia="zh-CN"/>
              </w:rPr>
            </w:pPr>
            <w:r>
              <w:rPr>
                <w:rFonts w:hint="eastAsia"/>
                <w:bCs/>
                <w:iCs/>
                <w:lang w:eastAsia="zh-CN"/>
              </w:rPr>
              <w:t>T</w:t>
            </w:r>
            <w:r>
              <w:rPr>
                <w:bCs/>
                <w:iCs/>
                <w:lang w:eastAsia="zh-CN"/>
              </w:rPr>
              <w:t xml:space="preserve">his feature group is supporting </w:t>
            </w:r>
            <w:r>
              <w:rPr>
                <w:rFonts w:eastAsia="Times New Roman"/>
              </w:rPr>
              <w:t>parallel PUCCH and PUSCH transmission across CCs in inter-band CA. The type of this feature group is proposed to “Per BC”. The reason is similar with proposal 4 as not all band combination is supporting parallel PUCCH and PUSCH transmission.</w:t>
            </w:r>
          </w:p>
          <w:p w14:paraId="612927AC" w14:textId="58FFC06A" w:rsidR="00866503" w:rsidRPr="00866503" w:rsidRDefault="00866503" w:rsidP="00866503">
            <w:pPr>
              <w:rPr>
                <w:rFonts w:eastAsia="SimSun"/>
                <w:lang w:eastAsia="zh-CN"/>
              </w:rPr>
            </w:pPr>
            <w:r>
              <w:rPr>
                <w:rFonts w:hint="eastAsia"/>
                <w:b/>
                <w:bCs/>
                <w:i/>
                <w:iCs/>
                <w:lang w:eastAsia="zh-CN"/>
              </w:rPr>
              <w:t>Proposal 7:</w:t>
            </w:r>
            <w:r>
              <w:rPr>
                <w:rFonts w:hint="eastAsia"/>
                <w:i/>
                <w:iCs/>
                <w:lang w:eastAsia="zh-CN"/>
              </w:rPr>
              <w:t xml:space="preserve"> </w:t>
            </w:r>
            <w:r>
              <w:rPr>
                <w:rFonts w:ascii="Times" w:eastAsia="ＭＳ 明朝" w:hAnsi="Times"/>
                <w:i/>
              </w:rPr>
              <w:t>The type of the feature group 25-18 is proposed to change to Per BC.</w:t>
            </w:r>
            <w:r>
              <w:rPr>
                <w:rFonts w:hint="eastAsia"/>
                <w:i/>
                <w:iCs/>
                <w:lang w:eastAsia="zh-CN"/>
              </w:rPr>
              <w:t xml:space="preserve"> </w:t>
            </w:r>
          </w:p>
        </w:tc>
      </w:tr>
      <w:tr w:rsidR="006A283C" w14:paraId="10B84531" w14:textId="77777777" w:rsidTr="000F06DD">
        <w:tc>
          <w:tcPr>
            <w:tcW w:w="621" w:type="dxa"/>
          </w:tcPr>
          <w:p w14:paraId="7CC76999" w14:textId="384EFE57" w:rsidR="006A283C" w:rsidRDefault="006A283C" w:rsidP="006A283C">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092B175C" w14:textId="49803416" w:rsidR="006A283C" w:rsidRPr="00242E76" w:rsidRDefault="006A283C" w:rsidP="006A283C">
            <w:pPr>
              <w:spacing w:afterLines="50" w:after="120"/>
              <w:jc w:val="both"/>
              <w:rPr>
                <w:sz w:val="22"/>
                <w:lang w:val="en-US"/>
              </w:rPr>
            </w:pPr>
            <w:r w:rsidRPr="00B57A77">
              <w:rPr>
                <w:sz w:val="22"/>
                <w:lang w:val="en-US"/>
              </w:rPr>
              <w:t>Huawei, HiSilicon</w:t>
            </w:r>
          </w:p>
        </w:tc>
        <w:tc>
          <w:tcPr>
            <w:tcW w:w="19931" w:type="dxa"/>
          </w:tcPr>
          <w:p w14:paraId="7A4E1735" w14:textId="77777777" w:rsidR="006A283C" w:rsidRPr="005A6A94" w:rsidRDefault="006A283C" w:rsidP="00455FF2">
            <w:pPr>
              <w:pStyle w:val="aff"/>
              <w:numPr>
                <w:ilvl w:val="0"/>
                <w:numId w:val="21"/>
              </w:numPr>
              <w:autoSpaceDE/>
              <w:autoSpaceDN/>
              <w:adjustRightInd/>
              <w:spacing w:after="0" w:line="360" w:lineRule="auto"/>
              <w:ind w:leftChars="0"/>
              <w:contextualSpacing/>
              <w:rPr>
                <w:b/>
                <w:sz w:val="22"/>
                <w:szCs w:val="22"/>
                <w:lang w:eastAsia="zh-CN"/>
              </w:rPr>
            </w:pPr>
            <w:r w:rsidRPr="005A6A94">
              <w:rPr>
                <w:sz w:val="22"/>
                <w:szCs w:val="22"/>
                <w:lang w:eastAsia="zh-CN"/>
              </w:rPr>
              <w:t>We would prefer to set the type as per BC, as this capability for UE may dependent on the CA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620"/>
              <w:gridCol w:w="3953"/>
              <w:gridCol w:w="5363"/>
              <w:gridCol w:w="222"/>
              <w:gridCol w:w="559"/>
              <w:gridCol w:w="595"/>
              <w:gridCol w:w="222"/>
              <w:gridCol w:w="977"/>
              <w:gridCol w:w="864"/>
              <w:gridCol w:w="864"/>
              <w:gridCol w:w="595"/>
              <w:gridCol w:w="222"/>
              <w:gridCol w:w="2153"/>
            </w:tblGrid>
            <w:tr w:rsidR="006A283C" w:rsidRPr="005A6A94" w14:paraId="6510B394" w14:textId="77777777" w:rsidTr="006A283C">
              <w:trPr>
                <w:trHeight w:val="20"/>
              </w:trPr>
              <w:tc>
                <w:tcPr>
                  <w:tcW w:w="0" w:type="auto"/>
                  <w:tcBorders>
                    <w:top w:val="single" w:sz="4" w:space="0" w:color="auto"/>
                    <w:left w:val="single" w:sz="4" w:space="0" w:color="auto"/>
                    <w:bottom w:val="single" w:sz="4" w:space="0" w:color="auto"/>
                    <w:right w:val="single" w:sz="4" w:space="0" w:color="auto"/>
                  </w:tcBorders>
                  <w:hideMark/>
                </w:tcPr>
                <w:p w14:paraId="20DD32AF" w14:textId="77777777" w:rsidR="006A283C" w:rsidRPr="005A6A94" w:rsidRDefault="006A283C" w:rsidP="006A283C">
                  <w:pPr>
                    <w:pStyle w:val="TAL"/>
                    <w:rPr>
                      <w:rFonts w:ascii="Times New Roman" w:hAnsi="Times New Roman"/>
                      <w:sz w:val="22"/>
                      <w:szCs w:val="22"/>
                      <w:lang w:eastAsia="ja-JP"/>
                    </w:rPr>
                  </w:pPr>
                  <w:r w:rsidRPr="005A6A94">
                    <w:rPr>
                      <w:rFonts w:ascii="Times New Roman" w:hAnsi="Times New Roman"/>
                      <w:sz w:val="22"/>
                      <w:szCs w:val="22"/>
                      <w:lang w:eastAsia="ja-JP"/>
                    </w:rPr>
                    <w:t>25.</w:t>
                  </w:r>
                  <w:r w:rsidRPr="005A6A94">
                    <w:rPr>
                      <w:rFonts w:ascii="Times New Roman" w:hAnsi="Times New Roman"/>
                      <w:sz w:val="22"/>
                      <w:szCs w:val="22"/>
                    </w:rPr>
                    <w:t xml:space="preserve"> </w:t>
                  </w:r>
                  <w:r w:rsidRPr="005A6A94">
                    <w:rPr>
                      <w:rFonts w:ascii="Times New Roman" w:hAnsi="Times New Roman"/>
                      <w:sz w:val="22"/>
                      <w:szCs w:val="22"/>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60EE22BD" w14:textId="77777777" w:rsidR="006A283C" w:rsidRPr="005A6A94" w:rsidRDefault="006A283C" w:rsidP="006A283C">
                  <w:pPr>
                    <w:pStyle w:val="TAL"/>
                    <w:rPr>
                      <w:rFonts w:ascii="Times New Roman" w:hAnsi="Times New Roman"/>
                      <w:sz w:val="22"/>
                      <w:szCs w:val="22"/>
                      <w:lang w:eastAsia="ja-JP"/>
                    </w:rPr>
                  </w:pPr>
                  <w:r w:rsidRPr="005A6A94">
                    <w:rPr>
                      <w:rFonts w:ascii="Times New Roman" w:hAnsi="Times New Roman"/>
                      <w:sz w:val="22"/>
                      <w:szCs w:val="22"/>
                      <w:lang w:eastAsia="ja-JP"/>
                    </w:rPr>
                    <w:t>25-18</w:t>
                  </w:r>
                </w:p>
              </w:tc>
              <w:tc>
                <w:tcPr>
                  <w:tcW w:w="0" w:type="auto"/>
                  <w:tcBorders>
                    <w:top w:val="single" w:sz="4" w:space="0" w:color="auto"/>
                    <w:left w:val="single" w:sz="4" w:space="0" w:color="auto"/>
                    <w:bottom w:val="single" w:sz="4" w:space="0" w:color="auto"/>
                    <w:right w:val="single" w:sz="4" w:space="0" w:color="auto"/>
                  </w:tcBorders>
                  <w:hideMark/>
                </w:tcPr>
                <w:p w14:paraId="2AB78B39" w14:textId="77777777" w:rsidR="006A283C" w:rsidRPr="005A6A94" w:rsidRDefault="006A283C" w:rsidP="006A283C">
                  <w:pPr>
                    <w:pStyle w:val="TAL"/>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hideMark/>
                </w:tcPr>
                <w:p w14:paraId="5E64C606" w14:textId="77777777" w:rsidR="006A283C" w:rsidRPr="005A6A94" w:rsidRDefault="006A283C" w:rsidP="006A283C">
                  <w:pPr>
                    <w:pStyle w:val="TAL"/>
                    <w:spacing w:line="256" w:lineRule="auto"/>
                    <w:rPr>
                      <w:rFonts w:ascii="Times New Roman" w:eastAsia="Times New Roman" w:hAnsi="Times New Roman"/>
                      <w:sz w:val="22"/>
                      <w:szCs w:val="22"/>
                      <w:lang w:eastAsia="ja-JP"/>
                    </w:rPr>
                  </w:pPr>
                  <w:r w:rsidRPr="005A6A94">
                    <w:rPr>
                      <w:rFonts w:ascii="Times New Roman" w:eastAsia="Times New Roman" w:hAnsi="Times New Roman"/>
                      <w:sz w:val="22"/>
                      <w:szCs w:val="22"/>
                      <w:lang w:eastAsia="ja-JP"/>
                    </w:rPr>
                    <w:t>Support simultaneous PUCCH/PUSCH transmissions on different cells [at least] for inter-band CA.</w:t>
                  </w:r>
                </w:p>
              </w:tc>
              <w:tc>
                <w:tcPr>
                  <w:tcW w:w="0" w:type="auto"/>
                  <w:tcBorders>
                    <w:top w:val="single" w:sz="4" w:space="0" w:color="auto"/>
                    <w:left w:val="single" w:sz="4" w:space="0" w:color="auto"/>
                    <w:bottom w:val="single" w:sz="4" w:space="0" w:color="auto"/>
                    <w:right w:val="single" w:sz="4" w:space="0" w:color="auto"/>
                  </w:tcBorders>
                </w:tcPr>
                <w:p w14:paraId="5B0DB67C" w14:textId="77777777" w:rsidR="006A283C" w:rsidRPr="005A6A94" w:rsidRDefault="006A283C" w:rsidP="006A283C">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81E98E0" w14:textId="77777777" w:rsidR="006A283C" w:rsidRPr="005A6A94" w:rsidRDefault="006A283C" w:rsidP="006A283C">
                  <w:pPr>
                    <w:pStyle w:val="TAL"/>
                    <w:rPr>
                      <w:rFonts w:ascii="Times New Roman" w:eastAsia="SimSun" w:hAnsi="Times New Roman"/>
                      <w:sz w:val="22"/>
                      <w:szCs w:val="22"/>
                      <w:lang w:eastAsia="zh-CN"/>
                    </w:rPr>
                  </w:pPr>
                  <w:r w:rsidRPr="005A6A94">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8DB9D73" w14:textId="77777777" w:rsidR="006A283C" w:rsidRPr="005A6A94" w:rsidRDefault="006A283C" w:rsidP="006A283C">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33F09C" w14:textId="77777777" w:rsidR="006A283C" w:rsidRPr="005A6A94" w:rsidRDefault="006A283C" w:rsidP="006A283C">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A2747B" w14:textId="77777777" w:rsidR="006A283C" w:rsidRPr="005A6A94" w:rsidRDefault="006A283C" w:rsidP="006A283C">
                  <w:pPr>
                    <w:pStyle w:val="TAL"/>
                    <w:rPr>
                      <w:rFonts w:ascii="Times New Roman" w:hAnsi="Times New Roman"/>
                      <w:sz w:val="22"/>
                      <w:szCs w:val="22"/>
                      <w:lang w:eastAsia="ja-JP"/>
                    </w:rPr>
                  </w:pPr>
                  <w:r w:rsidRPr="005A6A94">
                    <w:rPr>
                      <w:rFonts w:ascii="Times New Roman" w:hAnsi="Times New Roman"/>
                      <w:sz w:val="22"/>
                      <w:szCs w:val="22"/>
                      <w:lang w:eastAsia="ja-JP"/>
                    </w:rPr>
                    <w:t xml:space="preserve">Per </w:t>
                  </w:r>
                  <w:r w:rsidRPr="005A6A94">
                    <w:rPr>
                      <w:rFonts w:ascii="Times New Roman" w:hAnsi="Times New Roman"/>
                      <w:strike/>
                      <w:color w:val="FF0000"/>
                      <w:sz w:val="22"/>
                      <w:szCs w:val="22"/>
                      <w:lang w:eastAsia="ja-JP"/>
                    </w:rPr>
                    <w:t>UE</w:t>
                  </w:r>
                  <w:r w:rsidRPr="005A6A94">
                    <w:rPr>
                      <w:rFonts w:ascii="Times New Roman" w:hAnsi="Times New Roman"/>
                      <w:color w:val="FF0000"/>
                      <w:sz w:val="22"/>
                      <w:szCs w:val="22"/>
                      <w:lang w:eastAsia="ja-JP"/>
                    </w:rPr>
                    <w:t>BC</w:t>
                  </w:r>
                </w:p>
              </w:tc>
              <w:tc>
                <w:tcPr>
                  <w:tcW w:w="0" w:type="auto"/>
                  <w:tcBorders>
                    <w:top w:val="single" w:sz="4" w:space="0" w:color="auto"/>
                    <w:left w:val="single" w:sz="4" w:space="0" w:color="auto"/>
                    <w:bottom w:val="single" w:sz="4" w:space="0" w:color="auto"/>
                    <w:right w:val="single" w:sz="4" w:space="0" w:color="auto"/>
                  </w:tcBorders>
                  <w:hideMark/>
                </w:tcPr>
                <w:p w14:paraId="365B4410" w14:textId="77777777" w:rsidR="006A283C" w:rsidRPr="005A6A94" w:rsidRDefault="006A283C" w:rsidP="006A283C">
                  <w:pPr>
                    <w:pStyle w:val="TAL"/>
                    <w:rPr>
                      <w:rFonts w:ascii="Times New Roman" w:hAnsi="Times New Roman"/>
                      <w:sz w:val="22"/>
                      <w:szCs w:val="22"/>
                    </w:rPr>
                  </w:pPr>
                  <w:r w:rsidRPr="005A6A94">
                    <w:rPr>
                      <w:rFonts w:ascii="Times New Roman" w:hAnsi="Times New Roman"/>
                      <w:strike/>
                      <w:color w:val="FF0000"/>
                      <w:sz w:val="22"/>
                      <w:szCs w:val="22"/>
                      <w:lang w:eastAsia="ja-JP"/>
                    </w:rPr>
                    <w:t>No</w:t>
                  </w:r>
                  <w:r w:rsidRPr="005A6A94">
                    <w:rPr>
                      <w:rFonts w:ascii="Times New Roman" w:hAnsi="Times New Roman"/>
                      <w:color w:val="FF0000"/>
                      <w:sz w:val="22"/>
                      <w:szCs w:val="2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64EE82F" w14:textId="77777777" w:rsidR="006A283C" w:rsidRPr="005A6A94" w:rsidRDefault="006A283C" w:rsidP="006A283C">
                  <w:pPr>
                    <w:pStyle w:val="TAL"/>
                    <w:rPr>
                      <w:rFonts w:ascii="Times New Roman" w:hAnsi="Times New Roman"/>
                      <w:sz w:val="22"/>
                      <w:szCs w:val="22"/>
                    </w:rPr>
                  </w:pPr>
                  <w:r w:rsidRPr="005A6A94">
                    <w:rPr>
                      <w:rFonts w:ascii="Times New Roman" w:hAnsi="Times New Roman"/>
                      <w:strike/>
                      <w:color w:val="FF0000"/>
                      <w:sz w:val="22"/>
                      <w:szCs w:val="22"/>
                      <w:lang w:eastAsia="ja-JP"/>
                    </w:rPr>
                    <w:t>No</w:t>
                  </w:r>
                  <w:r w:rsidRPr="005A6A94">
                    <w:rPr>
                      <w:rFonts w:ascii="Times New Roman" w:hAnsi="Times New Roman"/>
                      <w:color w:val="FF0000"/>
                      <w:sz w:val="22"/>
                      <w:szCs w:val="2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C2E5320" w14:textId="77777777" w:rsidR="006A283C" w:rsidRPr="005A6A94" w:rsidRDefault="006A283C" w:rsidP="006A283C">
                  <w:pPr>
                    <w:pStyle w:val="TAL"/>
                    <w:rPr>
                      <w:rFonts w:ascii="Times New Roman" w:hAnsi="Times New Roman"/>
                      <w:sz w:val="22"/>
                      <w:szCs w:val="22"/>
                      <w:lang w:eastAsia="ja-JP"/>
                    </w:rPr>
                  </w:pPr>
                  <w:r w:rsidRPr="005A6A94">
                    <w:rPr>
                      <w:rFonts w:ascii="Times New Roman" w:hAnsi="Times New Roman"/>
                      <w:sz w:val="22"/>
                      <w:szCs w:val="22"/>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37DCBA" w14:textId="77777777" w:rsidR="006A283C" w:rsidRPr="005A6A94" w:rsidRDefault="006A283C" w:rsidP="006A283C">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21B86D7" w14:textId="77777777" w:rsidR="006A283C" w:rsidRPr="005A6A94" w:rsidRDefault="006A283C" w:rsidP="006A283C">
                  <w:pPr>
                    <w:pStyle w:val="TAL"/>
                    <w:rPr>
                      <w:rFonts w:ascii="Times New Roman" w:hAnsi="Times New Roman"/>
                      <w:sz w:val="22"/>
                      <w:szCs w:val="22"/>
                    </w:rPr>
                  </w:pPr>
                  <w:r w:rsidRPr="005A6A94">
                    <w:rPr>
                      <w:rFonts w:ascii="Times New Roman" w:hAnsi="Times New Roman"/>
                      <w:sz w:val="22"/>
                      <w:szCs w:val="22"/>
                    </w:rPr>
                    <w:t>Optional with capability signaling</w:t>
                  </w:r>
                </w:p>
              </w:tc>
            </w:tr>
          </w:tbl>
          <w:p w14:paraId="552BE9E1" w14:textId="77777777" w:rsidR="006A283C" w:rsidRDefault="006A283C" w:rsidP="006A283C">
            <w:pPr>
              <w:rPr>
                <w:lang w:eastAsia="zh-CN"/>
              </w:rPr>
            </w:pPr>
          </w:p>
        </w:tc>
      </w:tr>
      <w:tr w:rsidR="00866503" w14:paraId="6DB2767A" w14:textId="77777777" w:rsidTr="000F06DD">
        <w:tc>
          <w:tcPr>
            <w:tcW w:w="621" w:type="dxa"/>
          </w:tcPr>
          <w:p w14:paraId="08432439" w14:textId="43EC4312" w:rsidR="00866503" w:rsidRDefault="005C1031" w:rsidP="000F06DD">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12D153C2" w14:textId="03546359" w:rsidR="00866503" w:rsidRPr="00242E76" w:rsidRDefault="005C1031" w:rsidP="000F06DD">
            <w:pPr>
              <w:spacing w:afterLines="50" w:after="120"/>
              <w:jc w:val="both"/>
              <w:rPr>
                <w:sz w:val="22"/>
                <w:lang w:val="en-US"/>
              </w:rPr>
            </w:pPr>
            <w:r>
              <w:rPr>
                <w:rFonts w:hint="eastAsia"/>
                <w:sz w:val="22"/>
                <w:lang w:val="en-US"/>
              </w:rPr>
              <w:t>M</w:t>
            </w:r>
            <w:r>
              <w:rPr>
                <w:sz w:val="22"/>
                <w:lang w:val="en-US"/>
              </w:rPr>
              <w:t>ediaTek</w:t>
            </w:r>
          </w:p>
        </w:tc>
        <w:tc>
          <w:tcPr>
            <w:tcW w:w="19931" w:type="dxa"/>
          </w:tcPr>
          <w:p w14:paraId="724400EB" w14:textId="77777777" w:rsidR="005C1031" w:rsidRDefault="005C1031" w:rsidP="005C1031">
            <w:pPr>
              <w:jc w:val="both"/>
              <w:rPr>
                <w:lang w:eastAsia="ko-KR"/>
              </w:rPr>
            </w:pPr>
            <w:r>
              <w:rPr>
                <w:lang w:eastAsia="ko-KR"/>
              </w:rPr>
              <w:t>Regarding FG25-18, the support of p</w:t>
            </w:r>
            <w:r w:rsidRPr="00B700EF">
              <w:t>arallel PUCCH and PUSCH transmission across CCs in inter-band CA</w:t>
            </w:r>
            <w:r>
              <w:t xml:space="preserve"> should be reported per band </w:t>
            </w:r>
            <w:r w:rsidRPr="00B700EF">
              <w:t>combination</w:t>
            </w:r>
            <w:r>
              <w:t xml:space="preserve">.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4"/>
              <w:gridCol w:w="2095"/>
              <w:gridCol w:w="2723"/>
              <w:gridCol w:w="1054"/>
              <w:gridCol w:w="628"/>
              <w:gridCol w:w="858"/>
              <w:gridCol w:w="1715"/>
            </w:tblGrid>
            <w:tr w:rsidR="005C1031" w:rsidRPr="00625C10" w14:paraId="31056554" w14:textId="77777777" w:rsidTr="000F06DD">
              <w:trPr>
                <w:trHeight w:val="20"/>
              </w:trPr>
              <w:tc>
                <w:tcPr>
                  <w:tcW w:w="567" w:type="dxa"/>
                  <w:tcBorders>
                    <w:top w:val="single" w:sz="4" w:space="0" w:color="auto"/>
                    <w:left w:val="single" w:sz="4" w:space="0" w:color="auto"/>
                    <w:bottom w:val="single" w:sz="4" w:space="0" w:color="auto"/>
                    <w:right w:val="single" w:sz="4" w:space="0" w:color="auto"/>
                  </w:tcBorders>
                  <w:hideMark/>
                </w:tcPr>
                <w:p w14:paraId="35E431CE" w14:textId="77777777" w:rsidR="005C1031" w:rsidRPr="00B9678D" w:rsidRDefault="005C1031" w:rsidP="005C1031">
                  <w:pPr>
                    <w:pStyle w:val="TAL"/>
                    <w:rPr>
                      <w:rFonts w:ascii="Times New Roman" w:hAnsi="Times New Roman"/>
                      <w:b/>
                      <w:lang w:eastAsia="ja-JP"/>
                    </w:rPr>
                  </w:pPr>
                  <w:r w:rsidRPr="00B9678D">
                    <w:rPr>
                      <w:rFonts w:ascii="Times New Roman" w:hAnsi="Times New Roman"/>
                      <w:b/>
                      <w:lang w:eastAsia="ja-JP"/>
                    </w:rPr>
                    <w:t>Index</w:t>
                  </w:r>
                </w:p>
              </w:tc>
              <w:tc>
                <w:tcPr>
                  <w:tcW w:w="2547" w:type="dxa"/>
                  <w:tcBorders>
                    <w:top w:val="single" w:sz="4" w:space="0" w:color="auto"/>
                    <w:left w:val="single" w:sz="4" w:space="0" w:color="auto"/>
                    <w:bottom w:val="single" w:sz="4" w:space="0" w:color="auto"/>
                    <w:right w:val="single" w:sz="4" w:space="0" w:color="auto"/>
                  </w:tcBorders>
                  <w:hideMark/>
                </w:tcPr>
                <w:p w14:paraId="0E577E2F" w14:textId="77777777" w:rsidR="005C1031" w:rsidRPr="00B9678D" w:rsidRDefault="005C1031" w:rsidP="005C1031">
                  <w:pPr>
                    <w:pStyle w:val="TAL"/>
                    <w:rPr>
                      <w:rFonts w:ascii="Times New Roman" w:hAnsi="Times New Roman"/>
                      <w:b/>
                    </w:rPr>
                  </w:pPr>
                  <w:r w:rsidRPr="00B9678D">
                    <w:rPr>
                      <w:rFonts w:ascii="Times New Roman" w:hAnsi="Times New Roman"/>
                      <w:b/>
                    </w:rPr>
                    <w:t>Feature group</w:t>
                  </w:r>
                </w:p>
              </w:tc>
              <w:tc>
                <w:tcPr>
                  <w:tcW w:w="3009" w:type="dxa"/>
                  <w:tcBorders>
                    <w:top w:val="single" w:sz="4" w:space="0" w:color="auto"/>
                    <w:left w:val="single" w:sz="4" w:space="0" w:color="auto"/>
                    <w:bottom w:val="single" w:sz="4" w:space="0" w:color="auto"/>
                    <w:right w:val="single" w:sz="4" w:space="0" w:color="auto"/>
                  </w:tcBorders>
                  <w:hideMark/>
                </w:tcPr>
                <w:p w14:paraId="4D909C74" w14:textId="77777777" w:rsidR="005C1031" w:rsidRPr="00B9678D" w:rsidRDefault="005C1031" w:rsidP="005C1031">
                  <w:pPr>
                    <w:pStyle w:val="aff"/>
                    <w:autoSpaceDE w:val="0"/>
                    <w:autoSpaceDN w:val="0"/>
                    <w:adjustRightInd w:val="0"/>
                    <w:snapToGrid w:val="0"/>
                    <w:spacing w:afterLines="50" w:after="120"/>
                    <w:ind w:left="132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3FCEDDA4" w14:textId="77777777" w:rsidR="005C1031" w:rsidRPr="00B9678D" w:rsidRDefault="005C1031" w:rsidP="005C1031">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7E19ABB3" w14:textId="77777777" w:rsidR="005C1031" w:rsidRPr="00B9678D" w:rsidRDefault="005C1031" w:rsidP="005C1031">
                  <w:pPr>
                    <w:pStyle w:val="TAL"/>
                    <w:rPr>
                      <w:rFonts w:ascii="Times New Roman" w:hAnsi="Times New Roman"/>
                      <w:b/>
                      <w:lang w:eastAsia="ja-JP"/>
                    </w:rPr>
                  </w:pPr>
                  <w:r w:rsidRPr="00B9678D">
                    <w:rPr>
                      <w:rFonts w:ascii="Times New Roman" w:hAnsi="Times New Roman"/>
                      <w:b/>
                      <w:lang w:eastAsia="ja-JP"/>
                    </w:rPr>
                    <w:t>Type</w:t>
                  </w:r>
                </w:p>
                <w:p w14:paraId="39DCEB0A" w14:textId="77777777" w:rsidR="005C1031" w:rsidRPr="00B9678D" w:rsidRDefault="005C1031" w:rsidP="005C1031">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6B319F98" w14:textId="77777777" w:rsidR="005C1031" w:rsidRPr="00B9678D" w:rsidRDefault="005C1031" w:rsidP="005C1031">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69C47690" w14:textId="77777777" w:rsidR="005C1031" w:rsidRPr="00B9678D" w:rsidRDefault="005C1031" w:rsidP="005C1031">
                  <w:pPr>
                    <w:pStyle w:val="TAL"/>
                    <w:rPr>
                      <w:rFonts w:ascii="Times New Roman" w:hAnsi="Times New Roman"/>
                      <w:b/>
                    </w:rPr>
                  </w:pPr>
                  <w:r w:rsidRPr="00B9678D">
                    <w:rPr>
                      <w:rFonts w:ascii="Times New Roman" w:hAnsi="Times New Roman"/>
                      <w:b/>
                    </w:rPr>
                    <w:t>Mandatory/Optional</w:t>
                  </w:r>
                </w:p>
              </w:tc>
            </w:tr>
            <w:tr w:rsidR="005C1031" w:rsidRPr="00625C10" w14:paraId="671D2D05" w14:textId="77777777" w:rsidTr="000F06DD">
              <w:trPr>
                <w:trHeight w:val="20"/>
              </w:trPr>
              <w:tc>
                <w:tcPr>
                  <w:tcW w:w="567" w:type="dxa"/>
                  <w:tcBorders>
                    <w:top w:val="single" w:sz="4" w:space="0" w:color="auto"/>
                    <w:left w:val="single" w:sz="4" w:space="0" w:color="auto"/>
                    <w:bottom w:val="single" w:sz="4" w:space="0" w:color="auto"/>
                    <w:right w:val="single" w:sz="4" w:space="0" w:color="auto"/>
                  </w:tcBorders>
                  <w:hideMark/>
                </w:tcPr>
                <w:p w14:paraId="370D1A63" w14:textId="77777777" w:rsidR="005C1031" w:rsidRPr="00625C10" w:rsidRDefault="005C1031" w:rsidP="005C1031">
                  <w:pPr>
                    <w:pStyle w:val="TAL"/>
                    <w:spacing w:after="60"/>
                    <w:rPr>
                      <w:rFonts w:ascii="Times New Roman" w:hAnsi="Times New Roman"/>
                      <w:lang w:eastAsia="ja-JP"/>
                    </w:rPr>
                  </w:pPr>
                  <w:r w:rsidRPr="00B700EF">
                    <w:rPr>
                      <w:rFonts w:ascii="Times New Roman" w:hAnsi="Times New Roman"/>
                      <w:lang w:eastAsia="ja-JP"/>
                    </w:rPr>
                    <w:t>25-18</w:t>
                  </w:r>
                </w:p>
              </w:tc>
              <w:tc>
                <w:tcPr>
                  <w:tcW w:w="2547" w:type="dxa"/>
                  <w:tcBorders>
                    <w:top w:val="single" w:sz="4" w:space="0" w:color="auto"/>
                    <w:left w:val="single" w:sz="4" w:space="0" w:color="auto"/>
                    <w:bottom w:val="single" w:sz="4" w:space="0" w:color="auto"/>
                    <w:right w:val="single" w:sz="4" w:space="0" w:color="auto"/>
                  </w:tcBorders>
                  <w:hideMark/>
                </w:tcPr>
                <w:p w14:paraId="0CBA1DC3" w14:textId="77777777" w:rsidR="005C1031" w:rsidRPr="00625C10" w:rsidRDefault="005C1031" w:rsidP="005C1031">
                  <w:pPr>
                    <w:pStyle w:val="TAL"/>
                    <w:spacing w:after="60"/>
                    <w:rPr>
                      <w:rFonts w:ascii="Times New Roman" w:eastAsia="SimSun" w:hAnsi="Times New Roman"/>
                      <w:lang w:eastAsia="zh-CN"/>
                    </w:rPr>
                  </w:pPr>
                  <w:r w:rsidRPr="00B700EF">
                    <w:rPr>
                      <w:rFonts w:ascii="Times New Roman" w:hAnsi="Times New Roman"/>
                    </w:rPr>
                    <w:t>Parallel PUCCH and PUSCH transmission across CCs in inter-band CA</w:t>
                  </w:r>
                </w:p>
              </w:tc>
              <w:tc>
                <w:tcPr>
                  <w:tcW w:w="3009" w:type="dxa"/>
                  <w:tcBorders>
                    <w:top w:val="single" w:sz="4" w:space="0" w:color="auto"/>
                    <w:left w:val="single" w:sz="4" w:space="0" w:color="auto"/>
                    <w:bottom w:val="single" w:sz="4" w:space="0" w:color="auto"/>
                    <w:right w:val="single" w:sz="4" w:space="0" w:color="auto"/>
                  </w:tcBorders>
                  <w:hideMark/>
                </w:tcPr>
                <w:p w14:paraId="5B14747D" w14:textId="77777777" w:rsidR="005C1031" w:rsidRPr="00625C10" w:rsidRDefault="005C1031" w:rsidP="005C1031">
                  <w:pPr>
                    <w:spacing w:after="60"/>
                    <w:rPr>
                      <w:sz w:val="18"/>
                    </w:rPr>
                  </w:pPr>
                  <w:r w:rsidRPr="00B700EF">
                    <w:rPr>
                      <w:sz w:val="18"/>
                    </w:rPr>
                    <w:t>Support simultaneous PUCCH/PUSCH transmissions on different cells [at least] for inter-band CA.</w:t>
                  </w:r>
                </w:p>
              </w:tc>
              <w:tc>
                <w:tcPr>
                  <w:tcW w:w="794" w:type="dxa"/>
                  <w:tcBorders>
                    <w:top w:val="single" w:sz="4" w:space="0" w:color="auto"/>
                    <w:left w:val="single" w:sz="4" w:space="0" w:color="auto"/>
                    <w:bottom w:val="single" w:sz="4" w:space="0" w:color="auto"/>
                    <w:right w:val="single" w:sz="4" w:space="0" w:color="auto"/>
                  </w:tcBorders>
                  <w:hideMark/>
                </w:tcPr>
                <w:p w14:paraId="3AC5D785" w14:textId="77777777" w:rsidR="005C1031" w:rsidRPr="00625C10" w:rsidRDefault="005C1031" w:rsidP="005C1031">
                  <w:pPr>
                    <w:pStyle w:val="TAL"/>
                    <w:spacing w:after="60"/>
                    <w:rPr>
                      <w:rFonts w:ascii="Times New Roman" w:hAnsi="Times New Roman"/>
                    </w:rPr>
                  </w:pPr>
                </w:p>
              </w:tc>
              <w:tc>
                <w:tcPr>
                  <w:tcW w:w="680" w:type="dxa"/>
                  <w:tcBorders>
                    <w:top w:val="single" w:sz="4" w:space="0" w:color="auto"/>
                    <w:left w:val="single" w:sz="4" w:space="0" w:color="auto"/>
                    <w:bottom w:val="single" w:sz="4" w:space="0" w:color="auto"/>
                    <w:right w:val="single" w:sz="4" w:space="0" w:color="auto"/>
                  </w:tcBorders>
                  <w:hideMark/>
                </w:tcPr>
                <w:p w14:paraId="52E9E9AC" w14:textId="0F4D357F" w:rsidR="005C1031" w:rsidRPr="00625C10" w:rsidRDefault="005C1031" w:rsidP="005C1031">
                  <w:pPr>
                    <w:pStyle w:val="TAL"/>
                    <w:spacing w:after="60"/>
                    <w:rPr>
                      <w:rFonts w:ascii="Times New Roman" w:hAnsi="Times New Roman"/>
                      <w:lang w:eastAsia="ja-JP"/>
                    </w:rPr>
                  </w:pPr>
                  <w:r w:rsidRPr="00625C10">
                    <w:rPr>
                      <w:rFonts w:ascii="Times New Roman" w:hAnsi="Times New Roman"/>
                      <w:lang w:eastAsia="ja-JP"/>
                    </w:rPr>
                    <w:t xml:space="preserve">Per </w:t>
                  </w:r>
                  <w:r>
                    <w:rPr>
                      <w:rFonts w:ascii="Times New Roman" w:hAnsi="Times New Roman"/>
                      <w:lang w:eastAsia="ja-JP"/>
                    </w:rPr>
                    <w:t>BC</w:t>
                  </w:r>
                </w:p>
              </w:tc>
              <w:tc>
                <w:tcPr>
                  <w:tcW w:w="1020" w:type="dxa"/>
                  <w:tcBorders>
                    <w:top w:val="single" w:sz="4" w:space="0" w:color="auto"/>
                    <w:left w:val="single" w:sz="4" w:space="0" w:color="auto"/>
                    <w:bottom w:val="single" w:sz="4" w:space="0" w:color="auto"/>
                    <w:right w:val="single" w:sz="4" w:space="0" w:color="auto"/>
                  </w:tcBorders>
                </w:tcPr>
                <w:p w14:paraId="72B65BF3" w14:textId="77777777" w:rsidR="005C1031" w:rsidRPr="00625C10" w:rsidRDefault="005C1031" w:rsidP="005C1031">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58F26BC4" w14:textId="77777777" w:rsidR="005C1031" w:rsidRPr="00625C10" w:rsidRDefault="005C1031" w:rsidP="005C1031">
                  <w:pPr>
                    <w:pStyle w:val="TAL"/>
                    <w:spacing w:after="60"/>
                    <w:rPr>
                      <w:rFonts w:ascii="Times New Roman" w:hAnsi="Times New Roman"/>
                    </w:rPr>
                  </w:pPr>
                  <w:r w:rsidRPr="00625C10">
                    <w:rPr>
                      <w:rFonts w:ascii="Times New Roman" w:hAnsi="Times New Roman"/>
                    </w:rPr>
                    <w:t>Optional</w:t>
                  </w:r>
                </w:p>
              </w:tc>
            </w:tr>
          </w:tbl>
          <w:p w14:paraId="03870409" w14:textId="7B576571" w:rsidR="00866503" w:rsidRPr="005C1031" w:rsidRDefault="005C1031" w:rsidP="00455FF2">
            <w:pPr>
              <w:pStyle w:val="aff"/>
              <w:numPr>
                <w:ilvl w:val="0"/>
                <w:numId w:val="22"/>
              </w:numPr>
              <w:ind w:leftChars="0"/>
              <w:jc w:val="both"/>
              <w:rPr>
                <w:b/>
                <w:i/>
                <w:lang w:eastAsia="ko-KR"/>
              </w:rPr>
            </w:pPr>
            <w:r>
              <w:rPr>
                <w:b/>
                <w:i/>
                <w:lang w:eastAsia="ko-KR"/>
              </w:rPr>
              <w:t>Change the Type of FG25-18 from “Per UE” to “Per BC”</w:t>
            </w:r>
            <w:r w:rsidRPr="00711786">
              <w:rPr>
                <w:b/>
                <w:i/>
                <w:lang w:eastAsia="ko-KR"/>
              </w:rPr>
              <w:t>.</w:t>
            </w:r>
          </w:p>
        </w:tc>
      </w:tr>
      <w:tr w:rsidR="005C1031" w14:paraId="649A4930" w14:textId="77777777" w:rsidTr="000F06DD">
        <w:tc>
          <w:tcPr>
            <w:tcW w:w="621" w:type="dxa"/>
          </w:tcPr>
          <w:p w14:paraId="57712BE7" w14:textId="14BC347F" w:rsidR="005C1031" w:rsidRDefault="00EC41A6" w:rsidP="000F06D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2BAE2E10" w14:textId="0CF05E31" w:rsidR="005C1031" w:rsidRPr="00242E76" w:rsidRDefault="00EC41A6" w:rsidP="000F06DD">
            <w:pPr>
              <w:spacing w:afterLines="50" w:after="120"/>
              <w:jc w:val="both"/>
              <w:rPr>
                <w:sz w:val="22"/>
                <w:lang w:val="en-US"/>
              </w:rPr>
            </w:pPr>
            <w:r>
              <w:rPr>
                <w:rFonts w:hint="eastAsia"/>
                <w:sz w:val="22"/>
                <w:lang w:val="en-US"/>
              </w:rPr>
              <w:t>E</w:t>
            </w:r>
            <w:r>
              <w:rPr>
                <w:sz w:val="22"/>
                <w:lang w:val="en-US"/>
              </w:rPr>
              <w:t>ricsson</w:t>
            </w:r>
          </w:p>
        </w:tc>
        <w:tc>
          <w:tcPr>
            <w:tcW w:w="19931" w:type="dxa"/>
          </w:tcPr>
          <w:p w14:paraId="17CF2C7C" w14:textId="77777777" w:rsidR="004B1ACB" w:rsidRDefault="004B1ACB" w:rsidP="004B1ACB">
            <w:r>
              <w:t>For the topic of simultaneous PUCCH/PUSCH for CA, currently it has been agreed to support it for inter-band CA. For intra-band CA, it’s still FFS. Based on companies’ input, the main concern of supporting simultaneous PUCCH/PUSCH for intra-band CA is phase discontinuity if the PUCCH and PUSCH do not start and end at the same times. Phase discontinuity has been discussed since Rel-15. FG 6-23 was introduced for UE to indicate the incapability of PA phase discontinuity. As shown below, FG 6-23 can cover overlapping PUSCH-PUSCH as well as overlapping PUCCH-PUSCH. With this understanding, simultaneous PUCCH/PUSCH for intra-band CA should be supported for UEs that do not indicate the incapability FG 6-23. Thus we recommend to introduce the FG 25-18a, as shown in Table 5 below, with the note clarifying that FG 25-18a is applicable to UEs capable of handling PA phase discontinuity.</w:t>
            </w:r>
          </w:p>
          <w:p w14:paraId="01EA5B4E" w14:textId="77777777" w:rsidR="004B1ACB" w:rsidRPr="00734639" w:rsidRDefault="004B1ACB" w:rsidP="004B1ACB"/>
          <w:tbl>
            <w:tblPr>
              <w:tblW w:w="0" w:type="auto"/>
              <w:tblCellMar>
                <w:left w:w="0" w:type="dxa"/>
                <w:right w:w="0" w:type="dxa"/>
              </w:tblCellMar>
              <w:tblLook w:val="04A0" w:firstRow="1" w:lastRow="0" w:firstColumn="1" w:lastColumn="0" w:noHBand="0" w:noVBand="1"/>
            </w:tblPr>
            <w:tblGrid>
              <w:gridCol w:w="482"/>
              <w:gridCol w:w="8254"/>
              <w:gridCol w:w="8254"/>
              <w:gridCol w:w="222"/>
              <w:gridCol w:w="2483"/>
            </w:tblGrid>
            <w:tr w:rsidR="004B1ACB" w14:paraId="206D606E" w14:textId="77777777" w:rsidTr="004B1AC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D730A" w14:textId="77777777" w:rsidR="004B1ACB" w:rsidRDefault="004B1ACB" w:rsidP="004B1ACB">
                  <w:pPr>
                    <w:pStyle w:val="TAL"/>
                    <w:rPr>
                      <w:rFonts w:cs="Arial"/>
                      <w:sz w:val="20"/>
                      <w:lang w:val="en-US"/>
                    </w:rPr>
                  </w:pPr>
                  <w:r>
                    <w:t>6-23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306D8" w14:textId="77777777" w:rsidR="004B1ACB" w:rsidRDefault="004B1ACB" w:rsidP="004B1ACB">
                  <w:pPr>
                    <w:pStyle w:val="TAL"/>
                  </w:pPr>
                  <w:r>
                    <w:t xml:space="preserve">Incapability motivated by impacts of PA phase discontinuity with </w:t>
                  </w:r>
                  <w:r>
                    <w:rPr>
                      <w:highlight w:val="yellow"/>
                    </w:rPr>
                    <w:t>overlapping transmissions with non-aligned starting or ending times</w:t>
                  </w:r>
                  <w:r>
                    <w:t xml:space="preserve"> or hop boundaries across carriers for </w:t>
                  </w:r>
                  <w:r>
                    <w:rPr>
                      <w:color w:val="FF0000"/>
                    </w:rPr>
                    <w:t xml:space="preserve">intra-band </w:t>
                  </w:r>
                  <w:r>
                    <w:t>EN-DC, intra-band CA, and FDM based ULSUP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5A96DD" w14:textId="77777777" w:rsidR="004B1ACB" w:rsidRDefault="004B1ACB" w:rsidP="004B1ACB">
                  <w:pPr>
                    <w:pStyle w:val="TAL"/>
                  </w:pPr>
                  <w:r>
                    <w:rPr>
                      <w:highlight w:val="yellow"/>
                    </w:rPr>
                    <w:t>Incapability motivated by impacts of PA phase discontinuity</w:t>
                  </w:r>
                  <w:r>
                    <w:t xml:space="preserve"> with overlapping transmissions with non-aligned starting or ending times or hop boundaries across carriers for intra-band EN-DC, intra-band CA, and FDM based ULSUP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85A62A5" w14:textId="77777777" w:rsidR="004B1ACB" w:rsidRDefault="004B1ACB" w:rsidP="004B1ACB">
                  <w:pPr>
                    <w:pStyle w:val="TAL"/>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71CEB" w14:textId="77777777" w:rsidR="004B1ACB" w:rsidRDefault="004B1ACB" w:rsidP="004B1ACB">
                  <w:pPr>
                    <w:pStyle w:val="TAL"/>
                    <w:rPr>
                      <w:i/>
                      <w:iCs/>
                    </w:rPr>
                  </w:pPr>
                  <w:r>
                    <w:rPr>
                      <w:i/>
                      <w:iCs/>
                    </w:rPr>
                    <w:t>pa-PhaseDiscontinuityImpacts</w:t>
                  </w:r>
                </w:p>
              </w:tc>
            </w:tr>
          </w:tbl>
          <w:p w14:paraId="1F191595" w14:textId="77777777" w:rsidR="004B1ACB" w:rsidRDefault="004B1ACB" w:rsidP="004B1ACB">
            <w:pPr>
              <w:rPr>
                <w:lang w:val="en-US"/>
              </w:rPr>
            </w:pPr>
          </w:p>
          <w:p w14:paraId="205DC2C2" w14:textId="77777777" w:rsidR="004B1ACB" w:rsidRPr="008B6CBD" w:rsidRDefault="004B1ACB" w:rsidP="004B1ACB">
            <w:pPr>
              <w:pStyle w:val="ad"/>
              <w:keepNext/>
              <w:jc w:val="center"/>
            </w:pPr>
            <w:r>
              <w:t xml:space="preserve">Table </w:t>
            </w:r>
            <w:r>
              <w:fldChar w:fldCharType="begin"/>
            </w:r>
            <w:r>
              <w:instrText xml:space="preserve"> SEQ Table \* ARABIC </w:instrText>
            </w:r>
            <w:r>
              <w:fldChar w:fldCharType="separate"/>
            </w:r>
            <w:r>
              <w:rPr>
                <w:noProof/>
              </w:rPr>
              <w:t>5</w:t>
            </w:r>
            <w:r>
              <w:rPr>
                <w:noProof/>
              </w:rPr>
              <w:fldChar w:fldCharType="end"/>
            </w:r>
            <w:r>
              <w:rPr>
                <w:noProof/>
              </w:rPr>
              <w:t>:</w:t>
            </w:r>
            <w:r w:rsidRPr="00535AF0">
              <w:t xml:space="preserve"> </w:t>
            </w:r>
            <w:r>
              <w:t>Proposed FG for simultaneous PUCCH/PUSCH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3"/>
              <w:gridCol w:w="5152"/>
              <w:gridCol w:w="6357"/>
              <w:gridCol w:w="2114"/>
              <w:gridCol w:w="3060"/>
            </w:tblGrid>
            <w:tr w:rsidR="004B1ACB" w:rsidRPr="000215B7" w14:paraId="5D859548" w14:textId="77777777" w:rsidTr="004B1ACB">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80546D8" w14:textId="77777777" w:rsidR="004B1ACB" w:rsidRPr="00E50282" w:rsidRDefault="004B1ACB" w:rsidP="004B1ACB">
                  <w:pPr>
                    <w:pStyle w:val="TAL"/>
                    <w:rPr>
                      <w:rFonts w:cs="Arial"/>
                      <w:szCs w:val="18"/>
                      <w:lang w:eastAsia="ja-JP"/>
                    </w:rPr>
                  </w:pPr>
                  <w:r w:rsidRPr="003635A0">
                    <w:rPr>
                      <w:rFonts w:cs="Arial"/>
                      <w:b/>
                      <w:sz w:val="16"/>
                      <w:szCs w:val="16"/>
                    </w:rPr>
                    <w:t>Features</w:t>
                  </w:r>
                </w:p>
              </w:tc>
              <w:tc>
                <w:tcPr>
                  <w:tcW w:w="0" w:type="auto"/>
                  <w:tcBorders>
                    <w:top w:val="single" w:sz="4" w:space="0" w:color="auto"/>
                    <w:left w:val="single" w:sz="4" w:space="0" w:color="auto"/>
                    <w:bottom w:val="single" w:sz="4" w:space="0" w:color="auto"/>
                    <w:right w:val="single" w:sz="4" w:space="0" w:color="auto"/>
                  </w:tcBorders>
                </w:tcPr>
                <w:p w14:paraId="0D7BB96B" w14:textId="77777777" w:rsidR="004B1ACB" w:rsidRPr="00E50282" w:rsidRDefault="004B1ACB" w:rsidP="004B1ACB">
                  <w:pPr>
                    <w:keepNext/>
                    <w:keepLines/>
                    <w:spacing w:after="160" w:line="256" w:lineRule="auto"/>
                    <w:jc w:val="both"/>
                    <w:rPr>
                      <w:rFonts w:ascii="Arial" w:hAnsi="Arial" w:cs="Arial"/>
                      <w:sz w:val="18"/>
                      <w:szCs w:val="18"/>
                    </w:rPr>
                  </w:pPr>
                  <w:r w:rsidRPr="003635A0">
                    <w:rPr>
                      <w:rFonts w:ascii="Arial" w:hAnsi="Arial" w:cs="Arial"/>
                      <w:b/>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5E84F564" w14:textId="77777777" w:rsidR="004B1ACB" w:rsidRPr="00E50282" w:rsidRDefault="004B1ACB" w:rsidP="004B1ACB">
                  <w:pPr>
                    <w:keepNext/>
                    <w:keepLines/>
                    <w:spacing w:after="160" w:line="256" w:lineRule="auto"/>
                    <w:jc w:val="both"/>
                    <w:rPr>
                      <w:rFonts w:ascii="Arial" w:hAnsi="Arial" w:cs="Arial"/>
                      <w:sz w:val="18"/>
                      <w:szCs w:val="18"/>
                    </w:rPr>
                  </w:pPr>
                  <w:r w:rsidRPr="00946FCA">
                    <w:rPr>
                      <w:rFonts w:ascii="Arial" w:hAnsi="Arial" w:cs="Arial"/>
                      <w:b/>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2DC6EE06" w14:textId="77777777" w:rsidR="004B1ACB" w:rsidRPr="00E50282" w:rsidRDefault="004B1ACB" w:rsidP="004B1ACB">
                  <w:pPr>
                    <w:keepNext/>
                    <w:keepLines/>
                    <w:spacing w:after="160" w:line="256" w:lineRule="auto"/>
                    <w:jc w:val="both"/>
                    <w:rPr>
                      <w:rFonts w:ascii="Arial" w:hAnsi="Arial" w:cs="Arial"/>
                      <w:sz w:val="18"/>
                      <w:szCs w:val="18"/>
                    </w:rPr>
                  </w:pPr>
                  <w:r w:rsidRPr="00946FCA">
                    <w:rPr>
                      <w:rFonts w:ascii="Arial" w:hAnsi="Arial" w:cs="Arial"/>
                      <w:b/>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43A616D9" w14:textId="77777777" w:rsidR="004B1ACB" w:rsidRPr="00E50282" w:rsidRDefault="004B1ACB" w:rsidP="004B1ACB">
                  <w:pPr>
                    <w:keepNext/>
                    <w:keepLines/>
                    <w:spacing w:after="160" w:line="256" w:lineRule="auto"/>
                    <w:jc w:val="both"/>
                    <w:rPr>
                      <w:rFonts w:ascii="Arial" w:eastAsia="SimSun" w:hAnsi="Arial" w:cs="Arial"/>
                      <w:color w:val="FF0000"/>
                      <w:sz w:val="18"/>
                      <w:szCs w:val="18"/>
                    </w:rPr>
                  </w:pPr>
                  <w:r w:rsidRPr="00946FCA">
                    <w:rPr>
                      <w:rFonts w:ascii="Arial" w:hAnsi="Arial" w:cs="Arial"/>
                      <w:b/>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5C76549" w14:textId="77777777" w:rsidR="004B1ACB" w:rsidRPr="00E50282" w:rsidRDefault="004B1ACB" w:rsidP="004B1ACB">
                  <w:pPr>
                    <w:keepNext/>
                    <w:keepLines/>
                    <w:spacing w:after="160" w:line="256" w:lineRule="auto"/>
                    <w:jc w:val="both"/>
                    <w:rPr>
                      <w:rFonts w:ascii="Arial" w:eastAsia="SimSun" w:hAnsi="Arial" w:cs="Arial"/>
                      <w:color w:val="FF0000"/>
                      <w:sz w:val="18"/>
                      <w:szCs w:val="18"/>
                    </w:rPr>
                  </w:pPr>
                  <w:r w:rsidRPr="00734639">
                    <w:rPr>
                      <w:rFonts w:ascii="Arial" w:hAnsi="Arial" w:cs="Arial"/>
                      <w:b/>
                      <w:sz w:val="16"/>
                      <w:szCs w:val="16"/>
                    </w:rPr>
                    <w:t>Note</w:t>
                  </w:r>
                </w:p>
              </w:tc>
            </w:tr>
            <w:tr w:rsidR="004B1ACB" w:rsidRPr="00D02727" w14:paraId="14246759" w14:textId="77777777" w:rsidTr="004B1ACB">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8BCDD58" w14:textId="77777777" w:rsidR="004B1ACB" w:rsidRPr="00D02727" w:rsidRDefault="004B1ACB" w:rsidP="004B1ACB">
                  <w:pPr>
                    <w:pStyle w:val="TAL"/>
                    <w:rPr>
                      <w:rFonts w:cs="Arial"/>
                      <w:color w:val="FF0000"/>
                      <w:szCs w:val="18"/>
                      <w:lang w:eastAsia="ja-JP"/>
                    </w:rPr>
                  </w:pPr>
                  <w:r w:rsidRPr="00D02727">
                    <w:rPr>
                      <w:rFonts w:cs="Arial"/>
                      <w:color w:val="FF0000"/>
                      <w:szCs w:val="18"/>
                      <w:lang w:eastAsia="ja-JP"/>
                    </w:rPr>
                    <w:t>25.</w:t>
                  </w:r>
                  <w:r w:rsidRPr="00D02727">
                    <w:rPr>
                      <w:rFonts w:cs="Arial"/>
                      <w:color w:val="FF0000"/>
                      <w:szCs w:val="18"/>
                    </w:rPr>
                    <w:t xml:space="preserve"> </w:t>
                  </w:r>
                  <w:r w:rsidRPr="00D02727">
                    <w:rPr>
                      <w:rFonts w:cs="Arial"/>
                      <w:color w:val="FF0000"/>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30847247" w14:textId="77777777" w:rsidR="004B1ACB" w:rsidRPr="00D02727" w:rsidRDefault="004B1ACB" w:rsidP="004B1ACB">
                  <w:pPr>
                    <w:keepNext/>
                    <w:keepLines/>
                    <w:spacing w:after="160" w:line="256" w:lineRule="auto"/>
                    <w:jc w:val="both"/>
                    <w:rPr>
                      <w:rFonts w:ascii="Arial" w:hAnsi="Arial" w:cs="Arial"/>
                      <w:color w:val="FF0000"/>
                      <w:sz w:val="18"/>
                      <w:szCs w:val="18"/>
                    </w:rPr>
                  </w:pPr>
                  <w:bookmarkStart w:id="39" w:name="_Hlk84009242"/>
                  <w:r w:rsidRPr="00D02727">
                    <w:rPr>
                      <w:rFonts w:ascii="Arial" w:hAnsi="Arial" w:cs="Arial"/>
                      <w:color w:val="FF0000"/>
                      <w:sz w:val="18"/>
                      <w:szCs w:val="18"/>
                    </w:rPr>
                    <w:t>25-18a</w:t>
                  </w:r>
                  <w:bookmarkEnd w:id="39"/>
                </w:p>
              </w:tc>
              <w:tc>
                <w:tcPr>
                  <w:tcW w:w="0" w:type="auto"/>
                  <w:tcBorders>
                    <w:top w:val="single" w:sz="4" w:space="0" w:color="auto"/>
                    <w:left w:val="single" w:sz="4" w:space="0" w:color="auto"/>
                    <w:bottom w:val="single" w:sz="4" w:space="0" w:color="auto"/>
                    <w:right w:val="single" w:sz="4" w:space="0" w:color="auto"/>
                  </w:tcBorders>
                </w:tcPr>
                <w:p w14:paraId="6420EA8D" w14:textId="77777777" w:rsidR="004B1ACB" w:rsidRPr="00D02727" w:rsidRDefault="004B1ACB" w:rsidP="004B1ACB">
                  <w:pPr>
                    <w:keepNext/>
                    <w:keepLines/>
                    <w:spacing w:after="160" w:line="256" w:lineRule="auto"/>
                    <w:jc w:val="both"/>
                    <w:rPr>
                      <w:rFonts w:ascii="Arial" w:hAnsi="Arial" w:cs="Arial"/>
                      <w:color w:val="FF0000"/>
                      <w:sz w:val="18"/>
                      <w:szCs w:val="18"/>
                    </w:rPr>
                  </w:pPr>
                  <w:r w:rsidRPr="00D02727">
                    <w:rPr>
                      <w:rFonts w:ascii="Arial" w:hAnsi="Arial" w:cs="Arial"/>
                      <w:color w:val="FF0000"/>
                      <w:sz w:val="18"/>
                      <w:szCs w:val="18"/>
                    </w:rPr>
                    <w:t xml:space="preserve">Parallel PUCCH and PUSCH transmission across CCs in </w:t>
                  </w:r>
                  <w:r w:rsidRPr="00D02727">
                    <w:rPr>
                      <w:rFonts w:ascii="Arial" w:hAnsi="Arial" w:cs="Arial"/>
                      <w:color w:val="FF0000"/>
                      <w:sz w:val="18"/>
                      <w:szCs w:val="18"/>
                      <w:highlight w:val="yellow"/>
                    </w:rPr>
                    <w:t>intra-band</w:t>
                  </w:r>
                  <w:r w:rsidRPr="00D02727">
                    <w:rPr>
                      <w:rFonts w:ascii="Arial" w:hAnsi="Arial" w:cs="Arial"/>
                      <w:color w:val="FF0000"/>
                      <w:sz w:val="18"/>
                      <w:szCs w:val="18"/>
                    </w:rPr>
                    <w:t xml:space="preserve"> CA</w:t>
                  </w:r>
                </w:p>
              </w:tc>
              <w:tc>
                <w:tcPr>
                  <w:tcW w:w="0" w:type="auto"/>
                  <w:tcBorders>
                    <w:top w:val="single" w:sz="4" w:space="0" w:color="auto"/>
                    <w:left w:val="single" w:sz="4" w:space="0" w:color="auto"/>
                    <w:bottom w:val="single" w:sz="4" w:space="0" w:color="auto"/>
                    <w:right w:val="single" w:sz="4" w:space="0" w:color="auto"/>
                  </w:tcBorders>
                </w:tcPr>
                <w:p w14:paraId="5DD31E7A" w14:textId="77777777" w:rsidR="004B1ACB" w:rsidRPr="00D02727" w:rsidRDefault="004B1ACB" w:rsidP="004B1ACB">
                  <w:pPr>
                    <w:keepNext/>
                    <w:keepLines/>
                    <w:spacing w:after="160" w:line="256" w:lineRule="auto"/>
                    <w:jc w:val="both"/>
                    <w:rPr>
                      <w:rFonts w:ascii="Arial" w:hAnsi="Arial" w:cs="Arial"/>
                      <w:color w:val="FF0000"/>
                      <w:sz w:val="18"/>
                      <w:szCs w:val="18"/>
                    </w:rPr>
                  </w:pPr>
                  <w:r w:rsidRPr="00D02727">
                    <w:rPr>
                      <w:rFonts w:ascii="Arial" w:hAnsi="Arial" w:cs="Arial"/>
                      <w:color w:val="FF0000"/>
                      <w:sz w:val="18"/>
                      <w:szCs w:val="18"/>
                    </w:rPr>
                    <w:t>Support simultaneous PUCCH/PUSCH transmissions on different cells for intra-band CA.</w:t>
                  </w:r>
                </w:p>
              </w:tc>
              <w:tc>
                <w:tcPr>
                  <w:tcW w:w="0" w:type="auto"/>
                  <w:tcBorders>
                    <w:top w:val="single" w:sz="4" w:space="0" w:color="auto"/>
                    <w:left w:val="single" w:sz="4" w:space="0" w:color="auto"/>
                    <w:bottom w:val="single" w:sz="4" w:space="0" w:color="auto"/>
                    <w:right w:val="single" w:sz="4" w:space="0" w:color="auto"/>
                  </w:tcBorders>
                </w:tcPr>
                <w:p w14:paraId="074526CF" w14:textId="77777777" w:rsidR="004B1ACB" w:rsidRPr="00D02727" w:rsidRDefault="004B1ACB" w:rsidP="004B1ACB">
                  <w:pPr>
                    <w:keepNext/>
                    <w:keepLines/>
                    <w:spacing w:after="160" w:line="256" w:lineRule="auto"/>
                    <w:jc w:val="both"/>
                    <w:rPr>
                      <w:rFonts w:ascii="Arial" w:eastAsia="SimSun" w:hAnsi="Arial" w:cs="Arial"/>
                      <w:color w:val="FF0000"/>
                      <w:sz w:val="18"/>
                      <w:szCs w:val="18"/>
                    </w:rPr>
                  </w:pPr>
                  <w:r w:rsidRPr="00D02727">
                    <w:rPr>
                      <w:rFonts w:ascii="Arial" w:eastAsia="SimSun" w:hAnsi="Arial" w:cs="Arial"/>
                      <w:color w:val="FF0000"/>
                      <w:sz w:val="18"/>
                      <w:szCs w:val="18"/>
                    </w:rPr>
                    <w:t>6-5</w:t>
                  </w:r>
                </w:p>
              </w:tc>
              <w:tc>
                <w:tcPr>
                  <w:tcW w:w="0" w:type="auto"/>
                  <w:tcBorders>
                    <w:top w:val="single" w:sz="4" w:space="0" w:color="auto"/>
                    <w:left w:val="single" w:sz="4" w:space="0" w:color="auto"/>
                    <w:bottom w:val="single" w:sz="4" w:space="0" w:color="auto"/>
                    <w:right w:val="single" w:sz="4" w:space="0" w:color="auto"/>
                  </w:tcBorders>
                </w:tcPr>
                <w:p w14:paraId="02EE89AD" w14:textId="77777777" w:rsidR="004B1ACB" w:rsidRPr="00D02727" w:rsidRDefault="004B1ACB" w:rsidP="004B1ACB">
                  <w:pPr>
                    <w:keepNext/>
                    <w:keepLines/>
                    <w:spacing w:after="160" w:line="256" w:lineRule="auto"/>
                    <w:jc w:val="both"/>
                    <w:rPr>
                      <w:rFonts w:ascii="Arial" w:eastAsia="SimSun" w:hAnsi="Arial" w:cs="Arial"/>
                      <w:color w:val="FF0000"/>
                      <w:sz w:val="18"/>
                      <w:szCs w:val="18"/>
                    </w:rPr>
                  </w:pPr>
                  <w:r w:rsidRPr="00D02727">
                    <w:rPr>
                      <w:rFonts w:ascii="Arial" w:eastAsia="SimSun" w:hAnsi="Arial" w:cs="Arial"/>
                      <w:color w:val="FF0000"/>
                      <w:sz w:val="18"/>
                      <w:szCs w:val="18"/>
                      <w:highlight w:val="yellow"/>
                    </w:rPr>
                    <w:t>Applicable to UEs not indicating FG 6-23</w:t>
                  </w:r>
                </w:p>
              </w:tc>
            </w:tr>
          </w:tbl>
          <w:p w14:paraId="15E25B4B" w14:textId="77777777" w:rsidR="005C1031" w:rsidRPr="004B1ACB" w:rsidRDefault="005C1031" w:rsidP="000F06DD">
            <w:pPr>
              <w:rPr>
                <w:rFonts w:eastAsia="SimSun"/>
                <w:lang w:eastAsia="zh-CN"/>
              </w:rPr>
            </w:pPr>
          </w:p>
          <w:p w14:paraId="5E3055C2" w14:textId="77777777" w:rsidR="004B1ACB" w:rsidRDefault="004B1ACB" w:rsidP="004B1ACB">
            <w:pPr>
              <w:rPr>
                <w:lang w:val="en-US"/>
              </w:rPr>
            </w:pPr>
            <w:r>
              <w:rPr>
                <w:lang w:val="en-US"/>
              </w:rPr>
              <w:t>For FG 25-18, FG 6-5 “</w:t>
            </w:r>
            <w:r w:rsidRPr="001155C3">
              <w:rPr>
                <w:lang w:val="en-US"/>
              </w:rPr>
              <w:t>Basic DL NR-NR CA</w:t>
            </w:r>
            <w:r>
              <w:rPr>
                <w:lang w:val="en-US"/>
              </w:rPr>
              <w:t xml:space="preserve"> </w:t>
            </w:r>
            <w:r w:rsidRPr="001155C3">
              <w:rPr>
                <w:lang w:val="en-US"/>
              </w:rPr>
              <w:t>operation</w:t>
            </w:r>
            <w:r>
              <w:rPr>
                <w:lang w:val="en-US"/>
              </w:rPr>
              <w:t>” should be added as a prerequisite FG. Also “[at least]” can be deleted, since FG 25-18 describes inter-band CA only, i.e., intra-band CA is not a concern here.</w:t>
            </w:r>
          </w:p>
          <w:p w14:paraId="3A53F6ED" w14:textId="77777777" w:rsidR="00806512" w:rsidRPr="00E50282" w:rsidRDefault="00806512" w:rsidP="00806512">
            <w:pPr>
              <w:pStyle w:val="ad"/>
              <w:keepNext/>
              <w:jc w:val="center"/>
            </w:pPr>
            <w:r>
              <w:t xml:space="preserve">Table </w:t>
            </w:r>
            <w:r>
              <w:fldChar w:fldCharType="begin"/>
            </w:r>
            <w:r>
              <w:instrText xml:space="preserve"> SEQ Table \* ARABIC </w:instrText>
            </w:r>
            <w:r>
              <w:fldChar w:fldCharType="separate"/>
            </w:r>
            <w:r>
              <w:rPr>
                <w:noProof/>
              </w:rPr>
              <w:t>6</w:t>
            </w:r>
            <w:r>
              <w:rPr>
                <w:noProof/>
              </w:rPr>
              <w:fldChar w:fldCharType="end"/>
            </w:r>
            <w:r>
              <w:rPr>
                <w:noProof/>
              </w:rPr>
              <w:t>:</w:t>
            </w:r>
            <w:r w:rsidRPr="00535AF0">
              <w:t xml:space="preserve"> </w:t>
            </w:r>
            <w:r>
              <w:t xml:space="preserve">Proposed FG for </w:t>
            </w:r>
            <w:r w:rsidRPr="00E50282">
              <w:t>Intra-UE Multiplexing/Prioritization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665"/>
              <w:gridCol w:w="5430"/>
              <w:gridCol w:w="9397"/>
              <w:gridCol w:w="1979"/>
            </w:tblGrid>
            <w:tr w:rsidR="00806512" w:rsidRPr="00946FCA" w14:paraId="708D4C86" w14:textId="77777777" w:rsidTr="0080651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234B7AA" w14:textId="77777777" w:rsidR="00806512" w:rsidRPr="00946FCA" w:rsidRDefault="00806512" w:rsidP="00806512">
                  <w:pPr>
                    <w:keepNext/>
                    <w:keepLines/>
                    <w:spacing w:after="160" w:line="256" w:lineRule="auto"/>
                    <w:jc w:val="center"/>
                    <w:rPr>
                      <w:rFonts w:ascii="Arial" w:hAnsi="Arial" w:cs="Arial"/>
                      <w:b/>
                      <w:sz w:val="16"/>
                      <w:szCs w:val="16"/>
                    </w:rPr>
                  </w:pPr>
                  <w:r w:rsidRPr="003635A0">
                    <w:rPr>
                      <w:rFonts w:ascii="Arial" w:hAnsi="Arial" w:cs="Arial"/>
                      <w:b/>
                      <w:sz w:val="16"/>
                      <w:szCs w:val="16"/>
                    </w:rPr>
                    <w:t>Features</w:t>
                  </w:r>
                </w:p>
              </w:tc>
              <w:tc>
                <w:tcPr>
                  <w:tcW w:w="0" w:type="auto"/>
                  <w:tcBorders>
                    <w:top w:val="single" w:sz="4" w:space="0" w:color="auto"/>
                    <w:left w:val="single" w:sz="4" w:space="0" w:color="auto"/>
                    <w:bottom w:val="single" w:sz="4" w:space="0" w:color="auto"/>
                    <w:right w:val="single" w:sz="4" w:space="0" w:color="auto"/>
                  </w:tcBorders>
                </w:tcPr>
                <w:p w14:paraId="7B76DF3A" w14:textId="77777777" w:rsidR="00806512" w:rsidRPr="00946FCA" w:rsidRDefault="00806512" w:rsidP="00806512">
                  <w:pPr>
                    <w:keepNext/>
                    <w:keepLines/>
                    <w:spacing w:after="160" w:line="256" w:lineRule="auto"/>
                    <w:jc w:val="center"/>
                    <w:rPr>
                      <w:rFonts w:ascii="Arial" w:hAnsi="Arial" w:cs="Arial"/>
                      <w:b/>
                      <w:sz w:val="16"/>
                      <w:szCs w:val="16"/>
                    </w:rPr>
                  </w:pPr>
                  <w:r w:rsidRPr="003635A0">
                    <w:rPr>
                      <w:rFonts w:ascii="Arial" w:hAnsi="Arial" w:cs="Arial"/>
                      <w:b/>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1A5EB88C" w14:textId="77777777" w:rsidR="00806512" w:rsidRPr="00946FCA" w:rsidRDefault="00806512" w:rsidP="00806512">
                  <w:pPr>
                    <w:keepNext/>
                    <w:keepLines/>
                    <w:spacing w:after="160" w:line="256" w:lineRule="auto"/>
                    <w:jc w:val="center"/>
                    <w:rPr>
                      <w:rFonts w:ascii="Arial" w:hAnsi="Arial" w:cs="Arial"/>
                      <w:b/>
                      <w:sz w:val="16"/>
                      <w:szCs w:val="16"/>
                    </w:rPr>
                  </w:pPr>
                  <w:r w:rsidRPr="00946FCA">
                    <w:rPr>
                      <w:rFonts w:ascii="Arial" w:hAnsi="Arial" w:cs="Arial"/>
                      <w:b/>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DA8BBB" w14:textId="77777777" w:rsidR="00806512" w:rsidRPr="00946FCA" w:rsidRDefault="00806512" w:rsidP="00806512">
                  <w:pPr>
                    <w:keepNext/>
                    <w:keepLines/>
                    <w:spacing w:after="160" w:line="256" w:lineRule="auto"/>
                    <w:jc w:val="center"/>
                    <w:rPr>
                      <w:rFonts w:ascii="Arial" w:hAnsi="Arial" w:cs="Arial"/>
                      <w:b/>
                      <w:sz w:val="16"/>
                      <w:szCs w:val="16"/>
                    </w:rPr>
                  </w:pPr>
                  <w:r w:rsidRPr="00946FCA">
                    <w:rPr>
                      <w:rFonts w:ascii="Arial" w:hAnsi="Arial" w:cs="Arial"/>
                      <w:b/>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612F599A" w14:textId="77777777" w:rsidR="00806512" w:rsidRPr="00946FCA" w:rsidRDefault="00806512" w:rsidP="00806512">
                  <w:pPr>
                    <w:keepNext/>
                    <w:keepLines/>
                    <w:spacing w:after="160" w:line="256" w:lineRule="auto"/>
                    <w:jc w:val="center"/>
                    <w:rPr>
                      <w:rFonts w:ascii="Arial" w:hAnsi="Arial" w:cs="Arial"/>
                      <w:b/>
                      <w:sz w:val="16"/>
                      <w:szCs w:val="16"/>
                    </w:rPr>
                  </w:pPr>
                  <w:r w:rsidRPr="00946FCA">
                    <w:rPr>
                      <w:rFonts w:ascii="Arial" w:hAnsi="Arial" w:cs="Arial"/>
                      <w:b/>
                      <w:sz w:val="16"/>
                      <w:szCs w:val="16"/>
                    </w:rPr>
                    <w:t>Prerequisite feature groups</w:t>
                  </w:r>
                </w:p>
              </w:tc>
            </w:tr>
            <w:tr w:rsidR="00806512" w:rsidRPr="000215B7" w14:paraId="5224C228" w14:textId="77777777" w:rsidTr="0080651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7BD99E0" w14:textId="77777777" w:rsidR="00806512" w:rsidRPr="000215B7" w:rsidRDefault="00806512" w:rsidP="00806512">
                  <w:pPr>
                    <w:pStyle w:val="TAL"/>
                    <w:rPr>
                      <w:rFonts w:eastAsia="SimSun" w:cs="Arial"/>
                      <w:szCs w:val="18"/>
                    </w:rPr>
                  </w:pPr>
                  <w:r w:rsidRPr="000215B7">
                    <w:rPr>
                      <w:rFonts w:cs="Arial"/>
                      <w:szCs w:val="18"/>
                      <w:lang w:eastAsia="ja-JP"/>
                    </w:rPr>
                    <w:t>25. NR_IIOT_URLLC_enh</w:t>
                  </w:r>
                </w:p>
              </w:tc>
              <w:tc>
                <w:tcPr>
                  <w:tcW w:w="0" w:type="auto"/>
                  <w:tcBorders>
                    <w:top w:val="single" w:sz="4" w:space="0" w:color="auto"/>
                    <w:left w:val="single" w:sz="4" w:space="0" w:color="auto"/>
                    <w:bottom w:val="single" w:sz="4" w:space="0" w:color="auto"/>
                    <w:right w:val="single" w:sz="4" w:space="0" w:color="auto"/>
                  </w:tcBorders>
                </w:tcPr>
                <w:p w14:paraId="3FC5277A" w14:textId="77777777" w:rsidR="00806512" w:rsidRPr="000215B7" w:rsidRDefault="00806512" w:rsidP="00806512">
                  <w:pPr>
                    <w:keepNext/>
                    <w:keepLines/>
                    <w:spacing w:after="160" w:line="256" w:lineRule="auto"/>
                    <w:jc w:val="both"/>
                    <w:rPr>
                      <w:rFonts w:ascii="Arial" w:eastAsia="SimSun" w:hAnsi="Arial" w:cs="Arial"/>
                      <w:sz w:val="18"/>
                      <w:szCs w:val="18"/>
                      <w:lang w:eastAsia="en-US"/>
                    </w:rPr>
                  </w:pPr>
                  <w:r w:rsidRPr="000215B7">
                    <w:rPr>
                      <w:rFonts w:ascii="Arial" w:hAnsi="Arial" w:cs="Arial"/>
                      <w:sz w:val="18"/>
                      <w:szCs w:val="18"/>
                    </w:rPr>
                    <w:t>25-14</w:t>
                  </w:r>
                </w:p>
              </w:tc>
              <w:tc>
                <w:tcPr>
                  <w:tcW w:w="0" w:type="auto"/>
                  <w:tcBorders>
                    <w:top w:val="single" w:sz="4" w:space="0" w:color="auto"/>
                    <w:left w:val="single" w:sz="4" w:space="0" w:color="auto"/>
                    <w:bottom w:val="single" w:sz="4" w:space="0" w:color="auto"/>
                    <w:right w:val="single" w:sz="4" w:space="0" w:color="auto"/>
                  </w:tcBorders>
                </w:tcPr>
                <w:p w14:paraId="09884BF7" w14:textId="77777777" w:rsidR="00806512" w:rsidRPr="000215B7" w:rsidRDefault="00806512" w:rsidP="00806512">
                  <w:pPr>
                    <w:keepNext/>
                    <w:keepLines/>
                    <w:spacing w:after="160" w:line="256" w:lineRule="auto"/>
                    <w:jc w:val="both"/>
                    <w:rPr>
                      <w:rFonts w:ascii="Arial" w:eastAsia="SimSun" w:hAnsi="Arial" w:cs="Arial"/>
                      <w:sz w:val="18"/>
                      <w:szCs w:val="18"/>
                      <w:lang w:eastAsia="en-US"/>
                    </w:rPr>
                  </w:pPr>
                  <w:r w:rsidRPr="000215B7">
                    <w:rPr>
                      <w:rFonts w:ascii="Arial" w:hAnsi="Arial" w:cs="Arial"/>
                      <w:sz w:val="18"/>
                      <w:szCs w:val="18"/>
                      <w:lang w:val="en-US"/>
                    </w:rPr>
                    <w:t>PHY prioritization of overlapping low-priority DG-PUSCH and high-priority CG-PUSCH</w:t>
                  </w:r>
                </w:p>
              </w:tc>
              <w:tc>
                <w:tcPr>
                  <w:tcW w:w="0" w:type="auto"/>
                  <w:tcBorders>
                    <w:top w:val="single" w:sz="4" w:space="0" w:color="auto"/>
                    <w:left w:val="single" w:sz="4" w:space="0" w:color="auto"/>
                    <w:bottom w:val="single" w:sz="4" w:space="0" w:color="auto"/>
                    <w:right w:val="single" w:sz="4" w:space="0" w:color="auto"/>
                  </w:tcBorders>
                </w:tcPr>
                <w:p w14:paraId="4CD6F1A3" w14:textId="77777777" w:rsidR="00806512" w:rsidRPr="000215B7" w:rsidRDefault="00806512" w:rsidP="00806512">
                  <w:pPr>
                    <w:keepNext/>
                    <w:keepLines/>
                    <w:spacing w:after="160" w:line="256" w:lineRule="auto"/>
                    <w:jc w:val="both"/>
                    <w:rPr>
                      <w:rFonts w:ascii="Arial" w:eastAsia="SimSun" w:hAnsi="Arial" w:cs="Arial"/>
                      <w:sz w:val="18"/>
                      <w:szCs w:val="18"/>
                    </w:rPr>
                  </w:pPr>
                  <w:r w:rsidRPr="000215B7">
                    <w:rPr>
                      <w:rFonts w:ascii="Arial" w:hAnsi="Arial" w:cs="Arial"/>
                      <w:sz w:val="18"/>
                      <w:szCs w:val="18"/>
                      <w:lang w:val="en-US"/>
                    </w:rPr>
                    <w:t xml:space="preserve">Support PHY prioritization </w:t>
                  </w:r>
                  <w:r w:rsidRPr="0057260A">
                    <w:rPr>
                      <w:rFonts w:ascii="Arial" w:hAnsi="Arial" w:cs="Arial"/>
                      <w:color w:val="FF0000"/>
                      <w:sz w:val="18"/>
                      <w:szCs w:val="18"/>
                      <w:lang w:val="en-US"/>
                    </w:rPr>
                    <w:t>of overlapping</w:t>
                  </w:r>
                  <w:r>
                    <w:rPr>
                      <w:rFonts w:ascii="Arial" w:hAnsi="Arial" w:cs="Arial"/>
                      <w:color w:val="FF0000"/>
                      <w:sz w:val="18"/>
                      <w:szCs w:val="18"/>
                      <w:lang w:val="en-US"/>
                    </w:rPr>
                    <w:t xml:space="preserve"> </w:t>
                  </w:r>
                  <w:r w:rsidRPr="0047384F">
                    <w:rPr>
                      <w:rFonts w:ascii="Arial" w:hAnsi="Arial" w:cs="Arial"/>
                      <w:strike/>
                      <w:color w:val="FF0000"/>
                      <w:sz w:val="18"/>
                      <w:szCs w:val="18"/>
                      <w:lang w:val="en-US"/>
                    </w:rPr>
                    <w:t>for the case where</w:t>
                  </w:r>
                  <w:r w:rsidRPr="000215B7">
                    <w:rPr>
                      <w:rFonts w:ascii="Arial" w:hAnsi="Arial" w:cs="Arial"/>
                      <w:sz w:val="18"/>
                      <w:szCs w:val="18"/>
                      <w:lang w:val="en-US"/>
                    </w:rPr>
                    <w:t xml:space="preserve"> low-priority DG-PUSCH and</w:t>
                  </w:r>
                  <w:r>
                    <w:rPr>
                      <w:rFonts w:ascii="Arial" w:hAnsi="Arial" w:cs="Arial"/>
                      <w:sz w:val="18"/>
                      <w:szCs w:val="18"/>
                      <w:lang w:val="en-US"/>
                    </w:rPr>
                    <w:t xml:space="preserve"> </w:t>
                  </w:r>
                  <w:r w:rsidRPr="0047384F">
                    <w:rPr>
                      <w:rFonts w:ascii="Arial" w:hAnsi="Arial" w:cs="Arial"/>
                      <w:strike/>
                      <w:color w:val="FF0000"/>
                      <w:sz w:val="18"/>
                      <w:szCs w:val="18"/>
                      <w:lang w:val="en-US"/>
                    </w:rPr>
                    <w:t>collides with</w:t>
                  </w:r>
                  <w:r w:rsidRPr="000215B7">
                    <w:rPr>
                      <w:rFonts w:ascii="Arial" w:hAnsi="Arial" w:cs="Arial"/>
                      <w:sz w:val="18"/>
                      <w:szCs w:val="18"/>
                      <w:lang w:val="en-US"/>
                    </w:rPr>
                    <w:t xml:space="preserve"> high-priority CG-PUSCH</w:t>
                  </w:r>
                  <w:r>
                    <w:rPr>
                      <w:rFonts w:ascii="Arial" w:hAnsi="Arial" w:cs="Arial"/>
                      <w:sz w:val="18"/>
                      <w:szCs w:val="18"/>
                      <w:lang w:val="en-US"/>
                    </w:rPr>
                    <w:t xml:space="preserve"> </w:t>
                  </w:r>
                  <w:r w:rsidRPr="0057260A">
                    <w:rPr>
                      <w:rFonts w:ascii="Arial" w:hAnsi="Arial" w:cs="Arial"/>
                      <w:color w:val="FF0000"/>
                      <w:sz w:val="18"/>
                      <w:szCs w:val="18"/>
                      <w:lang w:val="en-US"/>
                    </w:rPr>
                    <w:t>on a BWP of a serving cell</w:t>
                  </w:r>
                </w:p>
              </w:tc>
              <w:tc>
                <w:tcPr>
                  <w:tcW w:w="0" w:type="auto"/>
                  <w:tcBorders>
                    <w:top w:val="single" w:sz="4" w:space="0" w:color="auto"/>
                    <w:left w:val="single" w:sz="4" w:space="0" w:color="auto"/>
                    <w:bottom w:val="single" w:sz="4" w:space="0" w:color="auto"/>
                    <w:right w:val="single" w:sz="4" w:space="0" w:color="auto"/>
                  </w:tcBorders>
                </w:tcPr>
                <w:p w14:paraId="6D00C8D0" w14:textId="77777777" w:rsidR="00806512" w:rsidRPr="000215B7" w:rsidRDefault="00806512" w:rsidP="00806512">
                  <w:pPr>
                    <w:keepNext/>
                    <w:keepLines/>
                    <w:spacing w:after="160" w:line="256" w:lineRule="auto"/>
                    <w:jc w:val="both"/>
                    <w:rPr>
                      <w:rFonts w:ascii="Arial" w:eastAsia="SimSun" w:hAnsi="Arial" w:cs="Arial"/>
                      <w:sz w:val="18"/>
                      <w:szCs w:val="18"/>
                    </w:rPr>
                  </w:pPr>
                  <w:r w:rsidRPr="00E50282">
                    <w:rPr>
                      <w:rFonts w:ascii="Arial" w:eastAsia="SimSun" w:hAnsi="Arial" w:cs="Arial"/>
                      <w:sz w:val="18"/>
                      <w:szCs w:val="18"/>
                    </w:rPr>
                    <w:t>12-1</w:t>
                  </w:r>
                </w:p>
              </w:tc>
            </w:tr>
            <w:tr w:rsidR="00806512" w:rsidRPr="000215B7" w14:paraId="56429216" w14:textId="77777777" w:rsidTr="0080651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7395644" w14:textId="77777777" w:rsidR="00806512" w:rsidRPr="000215B7" w:rsidRDefault="00806512" w:rsidP="00806512">
                  <w:pPr>
                    <w:pStyle w:val="TAL"/>
                    <w:rPr>
                      <w:rFonts w:cs="Arial"/>
                      <w:szCs w:val="18"/>
                      <w:lang w:eastAsia="ja-JP"/>
                    </w:rPr>
                  </w:pPr>
                  <w:r w:rsidRPr="000215B7">
                    <w:rPr>
                      <w:rFonts w:cs="Arial"/>
                      <w:szCs w:val="18"/>
                      <w:lang w:eastAsia="ja-JP"/>
                    </w:rPr>
                    <w:t>25. NR_IIOT_URLLC_enh</w:t>
                  </w:r>
                </w:p>
              </w:tc>
              <w:tc>
                <w:tcPr>
                  <w:tcW w:w="0" w:type="auto"/>
                  <w:tcBorders>
                    <w:top w:val="single" w:sz="4" w:space="0" w:color="auto"/>
                    <w:left w:val="single" w:sz="4" w:space="0" w:color="auto"/>
                    <w:bottom w:val="single" w:sz="4" w:space="0" w:color="auto"/>
                    <w:right w:val="single" w:sz="4" w:space="0" w:color="auto"/>
                  </w:tcBorders>
                </w:tcPr>
                <w:p w14:paraId="1DAF5176" w14:textId="77777777" w:rsidR="00806512" w:rsidRPr="000215B7" w:rsidRDefault="00806512" w:rsidP="00806512">
                  <w:pPr>
                    <w:keepNext/>
                    <w:keepLines/>
                    <w:spacing w:after="160" w:line="256" w:lineRule="auto"/>
                    <w:jc w:val="both"/>
                    <w:rPr>
                      <w:rFonts w:ascii="Arial" w:hAnsi="Arial" w:cs="Arial"/>
                      <w:sz w:val="18"/>
                      <w:szCs w:val="18"/>
                    </w:rPr>
                  </w:pPr>
                  <w:r w:rsidRPr="000215B7">
                    <w:rPr>
                      <w:rFonts w:ascii="Arial" w:hAnsi="Arial" w:cs="Arial"/>
                      <w:sz w:val="18"/>
                      <w:szCs w:val="18"/>
                    </w:rPr>
                    <w:t>25-15</w:t>
                  </w:r>
                </w:p>
              </w:tc>
              <w:tc>
                <w:tcPr>
                  <w:tcW w:w="0" w:type="auto"/>
                  <w:tcBorders>
                    <w:top w:val="single" w:sz="4" w:space="0" w:color="auto"/>
                    <w:left w:val="single" w:sz="4" w:space="0" w:color="auto"/>
                    <w:bottom w:val="single" w:sz="4" w:space="0" w:color="auto"/>
                    <w:right w:val="single" w:sz="4" w:space="0" w:color="auto"/>
                  </w:tcBorders>
                </w:tcPr>
                <w:p w14:paraId="69D4DEC7" w14:textId="77777777" w:rsidR="00806512" w:rsidRPr="000215B7" w:rsidRDefault="00806512" w:rsidP="00806512">
                  <w:pPr>
                    <w:keepNext/>
                    <w:keepLines/>
                    <w:spacing w:after="160" w:line="256" w:lineRule="auto"/>
                    <w:jc w:val="both"/>
                    <w:rPr>
                      <w:rFonts w:ascii="Arial" w:hAnsi="Arial" w:cs="Arial"/>
                      <w:sz w:val="18"/>
                      <w:szCs w:val="18"/>
                      <w:lang w:val="en-US"/>
                    </w:rPr>
                  </w:pPr>
                  <w:r w:rsidRPr="000215B7">
                    <w:rPr>
                      <w:rFonts w:ascii="Arial" w:hAnsi="Arial" w:cs="Arial"/>
                      <w:sz w:val="18"/>
                      <w:szCs w:val="18"/>
                      <w:lang w:val="en-US"/>
                    </w:rPr>
                    <w:t>PHY prioritization of overlapping high-priority DG-PUSCH and low-priority CG-PUSCH</w:t>
                  </w:r>
                </w:p>
              </w:tc>
              <w:tc>
                <w:tcPr>
                  <w:tcW w:w="0" w:type="auto"/>
                  <w:tcBorders>
                    <w:top w:val="single" w:sz="4" w:space="0" w:color="auto"/>
                    <w:left w:val="single" w:sz="4" w:space="0" w:color="auto"/>
                    <w:bottom w:val="single" w:sz="4" w:space="0" w:color="auto"/>
                    <w:right w:val="single" w:sz="4" w:space="0" w:color="auto"/>
                  </w:tcBorders>
                </w:tcPr>
                <w:p w14:paraId="26735A00" w14:textId="77777777" w:rsidR="00806512" w:rsidRPr="000215B7" w:rsidRDefault="00806512" w:rsidP="00806512">
                  <w:pPr>
                    <w:keepNext/>
                    <w:keepLines/>
                    <w:spacing w:after="160" w:line="256" w:lineRule="auto"/>
                    <w:jc w:val="both"/>
                    <w:rPr>
                      <w:rFonts w:ascii="Arial" w:hAnsi="Arial" w:cs="Arial"/>
                      <w:sz w:val="18"/>
                      <w:szCs w:val="18"/>
                      <w:lang w:val="en-US"/>
                    </w:rPr>
                  </w:pPr>
                  <w:r w:rsidRPr="000215B7">
                    <w:rPr>
                      <w:rFonts w:ascii="Arial" w:hAnsi="Arial" w:cs="Arial"/>
                      <w:sz w:val="18"/>
                      <w:szCs w:val="18"/>
                      <w:lang w:val="en-US"/>
                    </w:rPr>
                    <w:t xml:space="preserve">Support PHY prioritization of overlapping high-priority </w:t>
                  </w:r>
                  <w:r w:rsidRPr="0047384F">
                    <w:rPr>
                      <w:rFonts w:ascii="Arial" w:hAnsi="Arial" w:cs="Arial"/>
                      <w:strike/>
                      <w:color w:val="FF0000"/>
                      <w:sz w:val="18"/>
                      <w:szCs w:val="18"/>
                      <w:lang w:val="en-US"/>
                    </w:rPr>
                    <w:t xml:space="preserve">dynamic grant </w:t>
                  </w:r>
                  <w:r w:rsidRPr="0057260A">
                    <w:rPr>
                      <w:rFonts w:ascii="Arial" w:hAnsi="Arial" w:cs="Arial"/>
                      <w:color w:val="FF0000"/>
                      <w:sz w:val="18"/>
                      <w:szCs w:val="18"/>
                      <w:lang w:val="en-US"/>
                    </w:rPr>
                    <w:t>DG-</w:t>
                  </w:r>
                  <w:r w:rsidRPr="000215B7">
                    <w:rPr>
                      <w:rFonts w:ascii="Arial" w:hAnsi="Arial" w:cs="Arial"/>
                      <w:sz w:val="18"/>
                      <w:szCs w:val="18"/>
                      <w:lang w:val="en-US"/>
                    </w:rPr>
                    <w:t xml:space="preserve">PUSCH and low-priority </w:t>
                  </w:r>
                  <w:r w:rsidRPr="0047384F">
                    <w:rPr>
                      <w:rFonts w:ascii="Arial" w:hAnsi="Arial" w:cs="Arial"/>
                      <w:strike/>
                      <w:color w:val="FF0000"/>
                      <w:sz w:val="18"/>
                      <w:szCs w:val="18"/>
                      <w:lang w:val="en-US"/>
                    </w:rPr>
                    <w:t>configured grant</w:t>
                  </w:r>
                  <w:r w:rsidRPr="000215B7">
                    <w:rPr>
                      <w:rFonts w:ascii="Arial" w:hAnsi="Arial" w:cs="Arial"/>
                      <w:sz w:val="18"/>
                      <w:szCs w:val="18"/>
                      <w:lang w:val="en-US"/>
                    </w:rPr>
                    <w:t xml:space="preserve"> </w:t>
                  </w:r>
                  <w:r w:rsidRPr="0057260A">
                    <w:rPr>
                      <w:rFonts w:ascii="Arial" w:hAnsi="Arial" w:cs="Arial"/>
                      <w:color w:val="FF0000"/>
                      <w:sz w:val="18"/>
                      <w:szCs w:val="18"/>
                      <w:lang w:val="en-US"/>
                    </w:rPr>
                    <w:t>CG-</w:t>
                  </w:r>
                  <w:r w:rsidRPr="000215B7">
                    <w:rPr>
                      <w:rFonts w:ascii="Arial" w:hAnsi="Arial" w:cs="Arial"/>
                      <w:sz w:val="18"/>
                      <w:szCs w:val="18"/>
                      <w:lang w:val="en-US"/>
                    </w:rPr>
                    <w:t>PUSCH on a BWP of a serving cell</w:t>
                  </w:r>
                </w:p>
              </w:tc>
              <w:tc>
                <w:tcPr>
                  <w:tcW w:w="0" w:type="auto"/>
                  <w:tcBorders>
                    <w:top w:val="single" w:sz="4" w:space="0" w:color="auto"/>
                    <w:left w:val="single" w:sz="4" w:space="0" w:color="auto"/>
                    <w:bottom w:val="single" w:sz="4" w:space="0" w:color="auto"/>
                    <w:right w:val="single" w:sz="4" w:space="0" w:color="auto"/>
                  </w:tcBorders>
                </w:tcPr>
                <w:p w14:paraId="32508672" w14:textId="77777777" w:rsidR="00806512" w:rsidRPr="000215B7" w:rsidRDefault="00806512" w:rsidP="00806512">
                  <w:pPr>
                    <w:keepNext/>
                    <w:keepLines/>
                    <w:spacing w:after="160" w:line="256" w:lineRule="auto"/>
                    <w:jc w:val="both"/>
                    <w:rPr>
                      <w:rFonts w:ascii="Arial" w:eastAsia="SimSun" w:hAnsi="Arial" w:cs="Arial"/>
                      <w:sz w:val="18"/>
                      <w:szCs w:val="18"/>
                    </w:rPr>
                  </w:pPr>
                  <w:r w:rsidRPr="00E50282">
                    <w:rPr>
                      <w:rFonts w:ascii="Arial" w:eastAsia="SimSun" w:hAnsi="Arial" w:cs="Arial"/>
                      <w:sz w:val="18"/>
                      <w:szCs w:val="18"/>
                    </w:rPr>
                    <w:t>12-1</w:t>
                  </w:r>
                </w:p>
              </w:tc>
            </w:tr>
            <w:tr w:rsidR="00806512" w:rsidRPr="000215B7" w14:paraId="13CA5C95" w14:textId="77777777" w:rsidTr="0080651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2EB4B8E" w14:textId="77777777" w:rsidR="00806512" w:rsidRPr="00E50282" w:rsidRDefault="00806512" w:rsidP="00806512">
                  <w:pPr>
                    <w:pStyle w:val="TAL"/>
                    <w:rPr>
                      <w:rFonts w:cs="Arial"/>
                      <w:szCs w:val="18"/>
                      <w:lang w:eastAsia="ja-JP"/>
                    </w:rPr>
                  </w:pPr>
                  <w:r w:rsidRPr="00E50282">
                    <w:rPr>
                      <w:rFonts w:cs="Arial"/>
                      <w:szCs w:val="18"/>
                      <w:lang w:eastAsia="ja-JP"/>
                    </w:rPr>
                    <w:t>25.</w:t>
                  </w:r>
                  <w:r w:rsidRPr="00E50282">
                    <w:rPr>
                      <w:rFonts w:cs="Arial"/>
                      <w:szCs w:val="18"/>
                    </w:rPr>
                    <w:t xml:space="preserve"> </w:t>
                  </w:r>
                  <w:r w:rsidRPr="00E50282">
                    <w:rPr>
                      <w:rFonts w:cs="Arial"/>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27BE6034" w14:textId="77777777" w:rsidR="00806512" w:rsidRPr="00E50282" w:rsidRDefault="00806512" w:rsidP="00806512">
                  <w:pPr>
                    <w:keepNext/>
                    <w:keepLines/>
                    <w:spacing w:after="160" w:line="256" w:lineRule="auto"/>
                    <w:jc w:val="both"/>
                    <w:rPr>
                      <w:rFonts w:ascii="Arial" w:hAnsi="Arial" w:cs="Arial"/>
                      <w:sz w:val="18"/>
                      <w:szCs w:val="18"/>
                    </w:rPr>
                  </w:pPr>
                  <w:r w:rsidRPr="00E50282">
                    <w:rPr>
                      <w:rFonts w:ascii="Arial" w:hAnsi="Arial" w:cs="Arial"/>
                      <w:sz w:val="18"/>
                      <w:szCs w:val="18"/>
                    </w:rPr>
                    <w:t>25-18</w:t>
                  </w:r>
                </w:p>
              </w:tc>
              <w:tc>
                <w:tcPr>
                  <w:tcW w:w="0" w:type="auto"/>
                  <w:tcBorders>
                    <w:top w:val="single" w:sz="4" w:space="0" w:color="auto"/>
                    <w:left w:val="single" w:sz="4" w:space="0" w:color="auto"/>
                    <w:bottom w:val="single" w:sz="4" w:space="0" w:color="auto"/>
                    <w:right w:val="single" w:sz="4" w:space="0" w:color="auto"/>
                  </w:tcBorders>
                </w:tcPr>
                <w:p w14:paraId="4D7D67A8" w14:textId="77777777" w:rsidR="00806512" w:rsidRPr="00E50282" w:rsidRDefault="00806512" w:rsidP="00806512">
                  <w:pPr>
                    <w:keepNext/>
                    <w:keepLines/>
                    <w:spacing w:after="160" w:line="256" w:lineRule="auto"/>
                    <w:jc w:val="both"/>
                    <w:rPr>
                      <w:rFonts w:ascii="Arial" w:hAnsi="Arial" w:cs="Arial"/>
                      <w:sz w:val="18"/>
                      <w:szCs w:val="18"/>
                      <w:lang w:val="en-US"/>
                    </w:rPr>
                  </w:pPr>
                  <w:r w:rsidRPr="00E50282">
                    <w:rPr>
                      <w:rFonts w:ascii="Arial" w:hAnsi="Arial" w:cs="Arial"/>
                      <w:sz w:val="18"/>
                      <w:szCs w:val="18"/>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tcPr>
                <w:p w14:paraId="5EFE7DC8" w14:textId="77777777" w:rsidR="00806512" w:rsidRPr="00E50282" w:rsidRDefault="00806512" w:rsidP="00806512">
                  <w:pPr>
                    <w:keepNext/>
                    <w:keepLines/>
                    <w:spacing w:after="160" w:line="256" w:lineRule="auto"/>
                    <w:jc w:val="both"/>
                    <w:rPr>
                      <w:rFonts w:ascii="Arial" w:hAnsi="Arial" w:cs="Arial"/>
                      <w:sz w:val="18"/>
                      <w:szCs w:val="18"/>
                      <w:lang w:val="en-US"/>
                    </w:rPr>
                  </w:pPr>
                  <w:r w:rsidRPr="00E50282">
                    <w:rPr>
                      <w:rFonts w:ascii="Arial" w:hAnsi="Arial" w:cs="Arial"/>
                      <w:sz w:val="18"/>
                      <w:szCs w:val="18"/>
                    </w:rPr>
                    <w:t xml:space="preserve">Support simultaneous PUCCH/PUSCH transmissions on different cells </w:t>
                  </w:r>
                  <w:r w:rsidRPr="0047384F">
                    <w:rPr>
                      <w:rFonts w:ascii="Arial" w:hAnsi="Arial" w:cs="Arial"/>
                      <w:strike/>
                      <w:color w:val="FF0000"/>
                      <w:sz w:val="18"/>
                      <w:szCs w:val="18"/>
                    </w:rPr>
                    <w:t xml:space="preserve">[at least] </w:t>
                  </w:r>
                  <w:r w:rsidRPr="00E50282">
                    <w:rPr>
                      <w:rFonts w:ascii="Arial" w:hAnsi="Arial" w:cs="Arial"/>
                      <w:sz w:val="18"/>
                      <w:szCs w:val="18"/>
                    </w:rPr>
                    <w:t>for inter-band CA.</w:t>
                  </w:r>
                </w:p>
              </w:tc>
              <w:tc>
                <w:tcPr>
                  <w:tcW w:w="0" w:type="auto"/>
                  <w:tcBorders>
                    <w:top w:val="single" w:sz="4" w:space="0" w:color="auto"/>
                    <w:left w:val="single" w:sz="4" w:space="0" w:color="auto"/>
                    <w:bottom w:val="single" w:sz="4" w:space="0" w:color="auto"/>
                    <w:right w:val="single" w:sz="4" w:space="0" w:color="auto"/>
                  </w:tcBorders>
                </w:tcPr>
                <w:p w14:paraId="642C551E" w14:textId="77777777" w:rsidR="00806512" w:rsidRPr="00E50282" w:rsidRDefault="00806512" w:rsidP="00806512">
                  <w:pPr>
                    <w:keepNext/>
                    <w:keepLines/>
                    <w:spacing w:after="160" w:line="256" w:lineRule="auto"/>
                    <w:jc w:val="both"/>
                    <w:rPr>
                      <w:rFonts w:ascii="Arial" w:eastAsia="SimSun" w:hAnsi="Arial" w:cs="Arial"/>
                      <w:color w:val="FF0000"/>
                      <w:sz w:val="18"/>
                      <w:szCs w:val="18"/>
                    </w:rPr>
                  </w:pPr>
                  <w:r w:rsidRPr="00E50282">
                    <w:rPr>
                      <w:rFonts w:ascii="Arial" w:eastAsia="SimSun" w:hAnsi="Arial" w:cs="Arial"/>
                      <w:color w:val="FF0000"/>
                      <w:sz w:val="18"/>
                      <w:szCs w:val="18"/>
                    </w:rPr>
                    <w:t>6-5</w:t>
                  </w:r>
                </w:p>
              </w:tc>
            </w:tr>
          </w:tbl>
          <w:p w14:paraId="3F25C26D" w14:textId="77777777" w:rsidR="00806512" w:rsidRDefault="00806512" w:rsidP="00806512">
            <w:pPr>
              <w:rPr>
                <w:lang w:val="en-US"/>
              </w:rPr>
            </w:pPr>
          </w:p>
          <w:p w14:paraId="26A0B294" w14:textId="77777777" w:rsidR="00806512" w:rsidRPr="004A5446" w:rsidRDefault="00806512" w:rsidP="00806512">
            <w:pPr>
              <w:pStyle w:val="Proposal"/>
              <w:widowControl/>
            </w:pPr>
            <w:bookmarkStart w:id="40" w:name="_Toc84026085"/>
            <w:r>
              <w:lastRenderedPageBreak/>
              <w:t xml:space="preserve">FG </w:t>
            </w:r>
            <w:r w:rsidRPr="008B6CBD">
              <w:t>25-18a</w:t>
            </w:r>
            <w:r>
              <w:t xml:space="preserve"> is added for simultaneous PUCCH/PUSCH in intra-band CA.</w:t>
            </w:r>
            <w:bookmarkEnd w:id="40"/>
          </w:p>
          <w:p w14:paraId="5429D9ED" w14:textId="17897A37" w:rsidR="00806512" w:rsidRPr="00806512" w:rsidRDefault="00806512" w:rsidP="00806512">
            <w:pPr>
              <w:pStyle w:val="Proposal"/>
              <w:widowControl/>
            </w:pPr>
            <w:bookmarkStart w:id="41" w:name="_Toc84026086"/>
            <w:r>
              <w:t xml:space="preserve">Adopt </w:t>
            </w:r>
            <w:r w:rsidRPr="00F9723D">
              <w:t xml:space="preserve">the proposed changes in </w:t>
            </w:r>
            <w:r w:rsidRPr="00F9723D">
              <w:rPr>
                <w:color w:val="FF0000"/>
              </w:rPr>
              <w:t>red</w:t>
            </w:r>
            <w:r w:rsidRPr="00F9723D">
              <w:t xml:space="preserve"> in </w:t>
            </w:r>
            <w:r>
              <w:t>Table 6</w:t>
            </w:r>
            <w:r w:rsidRPr="00F9723D">
              <w:t xml:space="preserve"> for the proposed FG 25-</w:t>
            </w:r>
            <w:r>
              <w:t>14, 25-15, 25-18</w:t>
            </w:r>
            <w:r w:rsidRPr="00F9723D">
              <w:t xml:space="preserve"> in R1-2108679</w:t>
            </w:r>
            <w:r>
              <w:t>.</w:t>
            </w:r>
            <w:bookmarkEnd w:id="41"/>
          </w:p>
        </w:tc>
      </w:tr>
      <w:tr w:rsidR="005C1031" w14:paraId="2D7E0942" w14:textId="77777777" w:rsidTr="000F06DD">
        <w:tc>
          <w:tcPr>
            <w:tcW w:w="621" w:type="dxa"/>
          </w:tcPr>
          <w:p w14:paraId="5350513A" w14:textId="1F20E92B" w:rsidR="005C1031" w:rsidRDefault="008D1404" w:rsidP="000F06DD">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4B48FC68" w14:textId="1941FB63" w:rsidR="005C1031" w:rsidRPr="00242E76" w:rsidRDefault="008D1404" w:rsidP="000F06DD">
            <w:pPr>
              <w:spacing w:afterLines="50" w:after="120"/>
              <w:jc w:val="both"/>
              <w:rPr>
                <w:sz w:val="22"/>
                <w:lang w:val="en-US"/>
              </w:rPr>
            </w:pPr>
            <w:r>
              <w:rPr>
                <w:rFonts w:hint="eastAsia"/>
                <w:sz w:val="22"/>
                <w:lang w:val="en-US"/>
              </w:rPr>
              <w:t>A</w:t>
            </w:r>
            <w:r>
              <w:rPr>
                <w:sz w:val="22"/>
                <w:lang w:val="en-US"/>
              </w:rPr>
              <w:t>pple</w:t>
            </w:r>
          </w:p>
        </w:tc>
        <w:tc>
          <w:tcPr>
            <w:tcW w:w="19931" w:type="dxa"/>
          </w:tcPr>
          <w:p w14:paraId="64DBC6AE" w14:textId="6C25BE91" w:rsidR="008D1404" w:rsidRDefault="008D1404" w:rsidP="008D1404">
            <w:pPr>
              <w:rPr>
                <w:lang w:eastAsia="zh-CN"/>
              </w:rPr>
            </w:pPr>
            <w:r>
              <w:rPr>
                <w:lang w:eastAsia="zh-CN"/>
              </w:rPr>
              <w:t>Should be per FS</w:t>
            </w:r>
          </w:p>
          <w:p w14:paraId="4A07EF8E" w14:textId="5E61FE7D" w:rsidR="005C1031" w:rsidRDefault="008D1404" w:rsidP="008D1404">
            <w:pPr>
              <w:rPr>
                <w:lang w:eastAsia="zh-CN"/>
              </w:rPr>
            </w:pPr>
            <w:r>
              <w:rPr>
                <w:lang w:eastAsia="zh-CN"/>
              </w:rPr>
              <w:t>Putting PUCCH on a particular band</w:t>
            </w:r>
          </w:p>
        </w:tc>
      </w:tr>
      <w:tr w:rsidR="005C1031" w14:paraId="2238A5F9" w14:textId="77777777" w:rsidTr="000F06DD">
        <w:tc>
          <w:tcPr>
            <w:tcW w:w="621" w:type="dxa"/>
          </w:tcPr>
          <w:p w14:paraId="204A9745" w14:textId="4DCB700F" w:rsidR="005C1031" w:rsidRDefault="00654FA9" w:rsidP="000F06DD">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6899F1E7" w14:textId="15F86486" w:rsidR="005C1031" w:rsidRPr="00242E76" w:rsidRDefault="00654FA9" w:rsidP="000F06DD">
            <w:pPr>
              <w:spacing w:afterLines="50" w:after="120"/>
              <w:jc w:val="both"/>
              <w:rPr>
                <w:sz w:val="22"/>
                <w:lang w:val="en-US"/>
              </w:rPr>
            </w:pPr>
            <w:r>
              <w:rPr>
                <w:rFonts w:hint="eastAsia"/>
                <w:sz w:val="22"/>
                <w:lang w:val="en-US"/>
              </w:rPr>
              <w:t>Q</w:t>
            </w:r>
            <w:r>
              <w:rPr>
                <w:sz w:val="22"/>
                <w:lang w:val="en-US"/>
              </w:rPr>
              <w:t>ualcomm</w:t>
            </w:r>
          </w:p>
        </w:tc>
        <w:tc>
          <w:tcPr>
            <w:tcW w:w="1993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19"/>
              <w:gridCol w:w="4573"/>
              <w:gridCol w:w="6166"/>
              <w:gridCol w:w="222"/>
              <w:gridCol w:w="527"/>
              <w:gridCol w:w="517"/>
              <w:gridCol w:w="222"/>
              <w:gridCol w:w="711"/>
              <w:gridCol w:w="447"/>
              <w:gridCol w:w="447"/>
              <w:gridCol w:w="517"/>
              <w:gridCol w:w="222"/>
              <w:gridCol w:w="2284"/>
            </w:tblGrid>
            <w:tr w:rsidR="00654FA9" w14:paraId="364F133C" w14:textId="77777777" w:rsidTr="00654FA9">
              <w:trPr>
                <w:trHeight w:val="20"/>
              </w:trPr>
              <w:tc>
                <w:tcPr>
                  <w:tcW w:w="0" w:type="auto"/>
                  <w:tcBorders>
                    <w:top w:val="single" w:sz="4" w:space="0" w:color="auto"/>
                    <w:left w:val="single" w:sz="4" w:space="0" w:color="auto"/>
                    <w:bottom w:val="single" w:sz="4" w:space="0" w:color="auto"/>
                    <w:right w:val="single" w:sz="4" w:space="0" w:color="auto"/>
                  </w:tcBorders>
                  <w:hideMark/>
                </w:tcPr>
                <w:p w14:paraId="1EFA4E8F" w14:textId="77777777" w:rsidR="00654FA9" w:rsidRDefault="00654FA9" w:rsidP="00654FA9">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0" w:type="auto"/>
                  <w:tcBorders>
                    <w:top w:val="single" w:sz="4" w:space="0" w:color="auto"/>
                    <w:left w:val="single" w:sz="4" w:space="0" w:color="auto"/>
                    <w:bottom w:val="single" w:sz="4" w:space="0" w:color="auto"/>
                    <w:right w:val="single" w:sz="4" w:space="0" w:color="auto"/>
                  </w:tcBorders>
                  <w:hideMark/>
                </w:tcPr>
                <w:p w14:paraId="03A48464" w14:textId="77777777" w:rsidR="00654FA9" w:rsidRDefault="00654FA9" w:rsidP="00654FA9">
                  <w:pPr>
                    <w:pStyle w:val="TAL"/>
                    <w:rPr>
                      <w:rFonts w:asciiTheme="majorHAnsi" w:hAnsiTheme="majorHAnsi" w:cstheme="majorBidi"/>
                      <w:lang w:eastAsia="ja-JP"/>
                    </w:rPr>
                  </w:pPr>
                  <w:r>
                    <w:rPr>
                      <w:rFonts w:asciiTheme="majorHAnsi" w:hAnsiTheme="majorHAnsi" w:cstheme="majorBidi"/>
                      <w:lang w:eastAsia="ja-JP"/>
                    </w:rPr>
                    <w:t>25-18</w:t>
                  </w:r>
                </w:p>
              </w:tc>
              <w:tc>
                <w:tcPr>
                  <w:tcW w:w="0" w:type="auto"/>
                  <w:tcBorders>
                    <w:top w:val="single" w:sz="4" w:space="0" w:color="auto"/>
                    <w:left w:val="single" w:sz="4" w:space="0" w:color="auto"/>
                    <w:bottom w:val="single" w:sz="4" w:space="0" w:color="auto"/>
                    <w:right w:val="single" w:sz="4" w:space="0" w:color="auto"/>
                  </w:tcBorders>
                  <w:hideMark/>
                </w:tcPr>
                <w:p w14:paraId="5977ABE5" w14:textId="77777777" w:rsidR="00654FA9" w:rsidRDefault="00654FA9" w:rsidP="00654FA9">
                  <w:pPr>
                    <w:pStyle w:val="TAL"/>
                    <w:rPr>
                      <w:rFonts w:eastAsia="Times New Roman"/>
                      <w:lang w:eastAsia="ja-JP"/>
                    </w:rPr>
                  </w:pPr>
                  <w:r>
                    <w:rPr>
                      <w:rFonts w:eastAsia="Times New Roman"/>
                      <w:lang w:eastAsia="ja-JP"/>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hideMark/>
                </w:tcPr>
                <w:p w14:paraId="5F0A598A" w14:textId="77777777" w:rsidR="00654FA9" w:rsidRDefault="00654FA9" w:rsidP="00654FA9">
                  <w:pPr>
                    <w:pStyle w:val="TAL"/>
                    <w:spacing w:line="256" w:lineRule="auto"/>
                    <w:rPr>
                      <w:rFonts w:eastAsia="Times New Roman"/>
                      <w:lang w:eastAsia="ja-JP"/>
                    </w:rPr>
                  </w:pPr>
                  <w:r>
                    <w:rPr>
                      <w:rFonts w:eastAsia="Times New Roman"/>
                      <w:lang w:eastAsia="ja-JP"/>
                    </w:rPr>
                    <w:t>Support simultaneous PUCCH/PUSCH transmissions on different cells [at least] for inter-band CA.</w:t>
                  </w:r>
                </w:p>
              </w:tc>
              <w:tc>
                <w:tcPr>
                  <w:tcW w:w="0" w:type="auto"/>
                  <w:tcBorders>
                    <w:top w:val="single" w:sz="4" w:space="0" w:color="auto"/>
                    <w:left w:val="single" w:sz="4" w:space="0" w:color="auto"/>
                    <w:bottom w:val="single" w:sz="4" w:space="0" w:color="auto"/>
                    <w:right w:val="single" w:sz="4" w:space="0" w:color="auto"/>
                  </w:tcBorders>
                </w:tcPr>
                <w:p w14:paraId="2B19EBCF" w14:textId="77777777" w:rsidR="00654FA9" w:rsidRDefault="00654FA9" w:rsidP="00654FA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783486" w14:textId="77777777" w:rsidR="00654FA9" w:rsidRDefault="00654FA9" w:rsidP="00654FA9">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A83C7BB" w14:textId="77777777" w:rsidR="00654FA9" w:rsidRDefault="00654FA9" w:rsidP="00654FA9">
                  <w:pPr>
                    <w:pStyle w:val="TAL"/>
                    <w:rPr>
                      <w:rFonts w:asciiTheme="majorHAnsi" w:hAnsiTheme="majorHAnsi" w:cstheme="majorBidi"/>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3C921C9D" w14:textId="77777777" w:rsidR="00654FA9" w:rsidRDefault="00654FA9" w:rsidP="00654FA9">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60780B" w14:textId="77777777" w:rsidR="00654FA9" w:rsidRDefault="00654FA9" w:rsidP="00654FA9">
                  <w:pPr>
                    <w:pStyle w:val="TAL"/>
                    <w:rPr>
                      <w:rFonts w:asciiTheme="majorHAnsi" w:hAnsiTheme="majorHAnsi" w:cstheme="majorBidi"/>
                      <w:strike/>
                      <w:lang w:eastAsia="ja-JP"/>
                    </w:rPr>
                  </w:pPr>
                  <w:r w:rsidRPr="00D85AB8">
                    <w:rPr>
                      <w:rFonts w:asciiTheme="majorHAnsi" w:hAnsiTheme="majorHAnsi" w:cstheme="majorBidi"/>
                      <w:strike/>
                      <w:lang w:eastAsia="ja-JP"/>
                    </w:rPr>
                    <w:t>Per UE</w:t>
                  </w:r>
                </w:p>
                <w:p w14:paraId="2BEA2300" w14:textId="77777777" w:rsidR="00654FA9" w:rsidRPr="008416E0" w:rsidRDefault="00654FA9" w:rsidP="00654FA9">
                  <w:pPr>
                    <w:pStyle w:val="TAL"/>
                    <w:rPr>
                      <w:rFonts w:asciiTheme="majorHAnsi" w:hAnsiTheme="majorHAnsi" w:cstheme="majorBidi"/>
                      <w:lang w:eastAsia="ja-JP"/>
                    </w:rPr>
                  </w:pPr>
                  <w:r w:rsidRPr="00F543BB">
                    <w:rPr>
                      <w:rFonts w:asciiTheme="majorHAnsi" w:hAnsiTheme="majorHAnsi" w:cstheme="majorBidi"/>
                      <w:color w:val="FF0000"/>
                      <w:lang w:eastAsia="ja-JP"/>
                    </w:rPr>
                    <w:t>Per BC</w:t>
                  </w:r>
                </w:p>
              </w:tc>
              <w:tc>
                <w:tcPr>
                  <w:tcW w:w="0" w:type="auto"/>
                  <w:tcBorders>
                    <w:top w:val="single" w:sz="4" w:space="0" w:color="auto"/>
                    <w:left w:val="single" w:sz="4" w:space="0" w:color="auto"/>
                    <w:bottom w:val="single" w:sz="4" w:space="0" w:color="auto"/>
                    <w:right w:val="single" w:sz="4" w:space="0" w:color="auto"/>
                  </w:tcBorders>
                  <w:hideMark/>
                </w:tcPr>
                <w:p w14:paraId="504D8B25" w14:textId="77777777" w:rsidR="00654FA9" w:rsidRDefault="00654FA9" w:rsidP="00654FA9">
                  <w:pPr>
                    <w:pStyle w:val="TAL"/>
                    <w:rPr>
                      <w:rFonts w:asciiTheme="majorHAnsi" w:hAnsiTheme="majorHAnsi" w:cstheme="majorBidi"/>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hideMark/>
                </w:tcPr>
                <w:p w14:paraId="49DFE39B" w14:textId="77777777" w:rsidR="00654FA9" w:rsidRDefault="00654FA9" w:rsidP="00654FA9">
                  <w:pPr>
                    <w:pStyle w:val="TAL"/>
                    <w:rPr>
                      <w:rFonts w:asciiTheme="majorHAnsi" w:hAnsiTheme="majorHAnsi" w:cstheme="majorBidi"/>
                    </w:rPr>
                  </w:pPr>
                  <w:r>
                    <w:rPr>
                      <w:rFonts w:asciiTheme="majorHAnsi" w:hAnsiTheme="majorHAnsi" w:cstheme="majorBidi"/>
                    </w:rPr>
                    <w:t>No</w:t>
                  </w:r>
                </w:p>
              </w:tc>
              <w:tc>
                <w:tcPr>
                  <w:tcW w:w="0" w:type="auto"/>
                  <w:tcBorders>
                    <w:top w:val="single" w:sz="4" w:space="0" w:color="auto"/>
                    <w:left w:val="single" w:sz="4" w:space="0" w:color="auto"/>
                    <w:bottom w:val="single" w:sz="4" w:space="0" w:color="auto"/>
                    <w:right w:val="single" w:sz="4" w:space="0" w:color="auto"/>
                  </w:tcBorders>
                  <w:hideMark/>
                </w:tcPr>
                <w:p w14:paraId="2D2B90FE" w14:textId="77777777" w:rsidR="00654FA9" w:rsidRDefault="00654FA9" w:rsidP="00654FA9">
                  <w:pPr>
                    <w:pStyle w:val="TAL"/>
                    <w:rPr>
                      <w:rFonts w:asciiTheme="majorHAnsi" w:hAnsiTheme="majorHAnsi" w:cstheme="majorBidi"/>
                      <w:lang w:eastAsia="ja-JP"/>
                    </w:rPr>
                  </w:pPr>
                  <w:r>
                    <w:rPr>
                      <w:rFonts w:asciiTheme="majorHAnsi" w:hAnsiTheme="majorHAnsi" w:cstheme="majorBidi"/>
                      <w:lang w:eastAsia="ja-JP"/>
                    </w:rPr>
                    <w:t>N/A</w:t>
                  </w:r>
                </w:p>
              </w:tc>
              <w:tc>
                <w:tcPr>
                  <w:tcW w:w="0" w:type="auto"/>
                  <w:tcBorders>
                    <w:top w:val="single" w:sz="4" w:space="0" w:color="auto"/>
                    <w:left w:val="single" w:sz="4" w:space="0" w:color="auto"/>
                    <w:bottom w:val="single" w:sz="4" w:space="0" w:color="auto"/>
                    <w:right w:val="single" w:sz="4" w:space="0" w:color="auto"/>
                  </w:tcBorders>
                </w:tcPr>
                <w:p w14:paraId="7B663863" w14:textId="77777777" w:rsidR="00654FA9" w:rsidRDefault="00654FA9" w:rsidP="00654FA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hideMark/>
                </w:tcPr>
                <w:p w14:paraId="1B8E1F2F" w14:textId="77777777" w:rsidR="00654FA9" w:rsidRDefault="00654FA9" w:rsidP="00654FA9">
                  <w:pPr>
                    <w:pStyle w:val="TAL"/>
                    <w:rPr>
                      <w:rFonts w:asciiTheme="majorHAnsi" w:hAnsiTheme="majorHAnsi" w:cstheme="majorBidi"/>
                    </w:rPr>
                  </w:pPr>
                  <w:r>
                    <w:rPr>
                      <w:rFonts w:asciiTheme="majorHAnsi" w:hAnsiTheme="majorHAnsi" w:cstheme="majorBidi"/>
                    </w:rPr>
                    <w:t>Optional with capability signaling</w:t>
                  </w:r>
                </w:p>
              </w:tc>
            </w:tr>
          </w:tbl>
          <w:p w14:paraId="74E221D4" w14:textId="6B7441CC" w:rsidR="00654FA9" w:rsidRPr="00654FA9" w:rsidRDefault="00654FA9" w:rsidP="000F06DD">
            <w:pPr>
              <w:rPr>
                <w:rFonts w:eastAsia="SimSun"/>
                <w:lang w:eastAsia="zh-CN"/>
              </w:rPr>
            </w:pPr>
          </w:p>
        </w:tc>
      </w:tr>
    </w:tbl>
    <w:p w14:paraId="727822C6" w14:textId="3B3F4245" w:rsidR="00866503" w:rsidRDefault="00866503" w:rsidP="00866503">
      <w:pPr>
        <w:spacing w:afterLines="50" w:after="120"/>
        <w:jc w:val="both"/>
        <w:rPr>
          <w:sz w:val="22"/>
          <w:lang w:val="en-US"/>
        </w:rPr>
      </w:pPr>
    </w:p>
    <w:p w14:paraId="04DE27F9" w14:textId="77777777" w:rsidR="005C0516" w:rsidRDefault="005C0516" w:rsidP="00866503">
      <w:pPr>
        <w:spacing w:afterLines="50" w:after="120"/>
        <w:jc w:val="both"/>
        <w:rPr>
          <w:sz w:val="22"/>
          <w:lang w:val="en-US"/>
        </w:rPr>
      </w:pPr>
    </w:p>
    <w:p w14:paraId="356BFF17" w14:textId="77777777" w:rsidR="00445BB0" w:rsidRPr="0061301E" w:rsidRDefault="00445BB0" w:rsidP="00445BB0">
      <w:pPr>
        <w:pStyle w:val="2"/>
        <w:rPr>
          <w:b/>
          <w:bCs/>
        </w:rPr>
      </w:pPr>
      <w:r w:rsidRPr="00E00805">
        <w:rPr>
          <w:b/>
          <w:bCs/>
        </w:rPr>
        <w:t>Discussion</w:t>
      </w:r>
    </w:p>
    <w:p w14:paraId="2F3CDDA8" w14:textId="435CEBE2" w:rsidR="00C96CA6" w:rsidRPr="00FC1662" w:rsidRDefault="00C96CA6" w:rsidP="00C96CA6">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Pr>
          <w:b/>
          <w:bCs/>
          <w:szCs w:val="21"/>
          <w:highlight w:val="yellow"/>
          <w:lang w:val="en-US"/>
        </w:rPr>
        <w:t>1</w:t>
      </w:r>
      <w:r w:rsidR="00630833">
        <w:rPr>
          <w:b/>
          <w:bCs/>
          <w:szCs w:val="21"/>
          <w:highlight w:val="yellow"/>
          <w:lang w:val="en-US"/>
        </w:rPr>
        <w:t>1</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4D103678" w14:textId="3495DE9F" w:rsidR="00C96CA6" w:rsidRPr="00DB2915" w:rsidRDefault="00C96CA6" w:rsidP="00C96CA6">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5D1E6B">
        <w:rPr>
          <w:b/>
          <w:bCs/>
          <w:szCs w:val="21"/>
          <w:lang w:val="en-US"/>
        </w:rPr>
        <w:t>add an FG for p</w:t>
      </w:r>
      <w:r w:rsidR="005D1E6B" w:rsidRPr="005D1E6B">
        <w:rPr>
          <w:b/>
          <w:bCs/>
          <w:szCs w:val="21"/>
          <w:lang w:val="en-US"/>
        </w:rPr>
        <w:t>arallel PUCCH and PUSCH transmission across CCs in intra-band CA</w:t>
      </w:r>
    </w:p>
    <w:tbl>
      <w:tblPr>
        <w:tblStyle w:val="afd"/>
        <w:tblW w:w="5000" w:type="pct"/>
        <w:tblLook w:val="04A0" w:firstRow="1" w:lastRow="0" w:firstColumn="1" w:lastColumn="0" w:noHBand="0" w:noVBand="1"/>
      </w:tblPr>
      <w:tblGrid>
        <w:gridCol w:w="2265"/>
        <w:gridCol w:w="20118"/>
      </w:tblGrid>
      <w:tr w:rsidR="00C96CA6" w:rsidRPr="007F0249" w14:paraId="00A3CE39" w14:textId="77777777" w:rsidTr="000F06DD">
        <w:tc>
          <w:tcPr>
            <w:tcW w:w="506" w:type="pct"/>
            <w:shd w:val="clear" w:color="auto" w:fill="F2F2F2" w:themeFill="background1" w:themeFillShade="F2"/>
          </w:tcPr>
          <w:p w14:paraId="02067B87"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DBDAD07"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68219898" w14:textId="77777777" w:rsidTr="000F06DD">
        <w:tc>
          <w:tcPr>
            <w:tcW w:w="506" w:type="pct"/>
          </w:tcPr>
          <w:p w14:paraId="272B21AC" w14:textId="7DD89EE7"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3CB78978" w14:textId="7A550FCE"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color w:val="000000"/>
                <w:szCs w:val="21"/>
                <w:lang w:val="en-US"/>
              </w:rPr>
              <w:t>It</w:t>
            </w:r>
            <w:r>
              <w:rPr>
                <w:rFonts w:eastAsia="ＭＳ Ｐゴシック" w:hint="cs"/>
                <w:color w:val="000000"/>
                <w:szCs w:val="21"/>
                <w:lang w:val="en-US"/>
              </w:rPr>
              <w:t xml:space="preserve"> should be discussed after </w:t>
            </w:r>
            <w:r>
              <w:rPr>
                <w:rFonts w:eastAsia="ＭＳ Ｐゴシック"/>
                <w:color w:val="000000"/>
                <w:szCs w:val="21"/>
                <w:lang w:val="en-US"/>
              </w:rPr>
              <w:t>the conclusion/agreement is achieved in the eURLLC/IIoT WI discussion. Currently, no conclusion has been made for support of intra-band CA.</w:t>
            </w:r>
          </w:p>
        </w:tc>
      </w:tr>
      <w:tr w:rsidR="000862CF" w:rsidRPr="007F0249" w14:paraId="434E7FD2" w14:textId="77777777" w:rsidTr="000F06DD">
        <w:tc>
          <w:tcPr>
            <w:tcW w:w="506" w:type="pct"/>
          </w:tcPr>
          <w:p w14:paraId="6BE7F933" w14:textId="1EC319F0" w:rsidR="000862CF" w:rsidRPr="007F0249" w:rsidRDefault="000862CF" w:rsidP="000862CF">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D500EA4" w14:textId="247FFEC4" w:rsidR="000862CF" w:rsidRPr="007F0249" w:rsidRDefault="000862CF" w:rsidP="000862CF">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N</w:t>
            </w:r>
            <w:r>
              <w:rPr>
                <w:rFonts w:ascii="ＭＳ Ｐゴシック" w:eastAsia="SimSun" w:hAnsi="ＭＳ Ｐゴシック" w:cs="ＭＳ Ｐゴシック"/>
                <w:color w:val="000000"/>
                <w:szCs w:val="21"/>
                <w:lang w:val="en-US" w:eastAsia="zh-CN"/>
              </w:rPr>
              <w:t>o, share DCM’s views.</w:t>
            </w:r>
          </w:p>
        </w:tc>
      </w:tr>
      <w:tr w:rsidR="00B24948" w:rsidRPr="007F0249" w14:paraId="34435AF5" w14:textId="77777777" w:rsidTr="000F06DD">
        <w:tc>
          <w:tcPr>
            <w:tcW w:w="506" w:type="pct"/>
          </w:tcPr>
          <w:p w14:paraId="358A77C0" w14:textId="5C27C59C" w:rsidR="00B24948" w:rsidRPr="007F0249" w:rsidRDefault="00B24948" w:rsidP="00B24948">
            <w:pPr>
              <w:spacing w:after="0"/>
              <w:jc w:val="both"/>
              <w:rPr>
                <w:rFonts w:eastAsia="SimSun"/>
                <w:szCs w:val="21"/>
                <w:lang w:val="en-US" w:eastAsia="zh-CN"/>
              </w:rPr>
            </w:pPr>
            <w:r>
              <w:rPr>
                <w:szCs w:val="21"/>
                <w:lang w:val="en-US"/>
              </w:rPr>
              <w:t>Nokia, NSB</w:t>
            </w:r>
          </w:p>
        </w:tc>
        <w:tc>
          <w:tcPr>
            <w:tcW w:w="4494" w:type="pct"/>
          </w:tcPr>
          <w:p w14:paraId="1C20E023" w14:textId="7CD4CE81" w:rsidR="00B24948" w:rsidRPr="007F0249" w:rsidRDefault="00B24948" w:rsidP="00B24948">
            <w:pPr>
              <w:tabs>
                <w:tab w:val="num" w:pos="1800"/>
              </w:tabs>
              <w:spacing w:after="0"/>
              <w:rPr>
                <w:rFonts w:ascii="Times" w:eastAsia="SimSun" w:hAnsi="Times"/>
                <w:iCs/>
                <w:szCs w:val="21"/>
                <w:lang w:eastAsia="zh-CN"/>
              </w:rPr>
            </w:pPr>
            <w:r w:rsidRPr="00872140">
              <w:rPr>
                <w:szCs w:val="21"/>
                <w:lang w:val="en-US"/>
              </w:rPr>
              <w:t>No need for extra FG.</w:t>
            </w:r>
          </w:p>
        </w:tc>
      </w:tr>
      <w:tr w:rsidR="008A27A8" w:rsidRPr="007F0249" w14:paraId="31E5AFB4" w14:textId="77777777" w:rsidTr="000F06DD">
        <w:tc>
          <w:tcPr>
            <w:tcW w:w="506" w:type="pct"/>
          </w:tcPr>
          <w:p w14:paraId="25924B81" w14:textId="204770ED" w:rsidR="008A27A8" w:rsidRDefault="008A27A8" w:rsidP="008A27A8">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86766F5" w14:textId="6FC3EE17" w:rsidR="008A27A8" w:rsidRPr="00872140" w:rsidRDefault="008A27A8" w:rsidP="008A27A8">
            <w:pPr>
              <w:tabs>
                <w:tab w:val="num" w:pos="1800"/>
              </w:tabs>
              <w:rPr>
                <w:szCs w:val="21"/>
                <w:lang w:val="en-US"/>
              </w:rPr>
            </w:pPr>
            <w:r>
              <w:rPr>
                <w:rFonts w:ascii="ＭＳ Ｐゴシック" w:eastAsia="SimSun" w:hAnsi="ＭＳ Ｐゴシック" w:cs="ＭＳ Ｐゴシック" w:hint="eastAsia"/>
                <w:color w:val="000000"/>
                <w:szCs w:val="21"/>
                <w:lang w:val="en-US" w:eastAsia="zh-CN"/>
              </w:rPr>
              <w:t>N</w:t>
            </w:r>
            <w:r>
              <w:rPr>
                <w:rFonts w:ascii="ＭＳ Ｐゴシック" w:eastAsia="SimSun" w:hAnsi="ＭＳ Ｐゴシック" w:cs="ＭＳ Ｐゴシック"/>
                <w:color w:val="000000"/>
                <w:szCs w:val="21"/>
                <w:lang w:val="en-US" w:eastAsia="zh-CN"/>
              </w:rPr>
              <w:t>o agreement to support this.</w:t>
            </w:r>
          </w:p>
        </w:tc>
      </w:tr>
      <w:tr w:rsidR="001A3CE7" w:rsidRPr="007F0249" w14:paraId="21353C6B" w14:textId="77777777" w:rsidTr="000F06DD">
        <w:tc>
          <w:tcPr>
            <w:tcW w:w="506" w:type="pct"/>
          </w:tcPr>
          <w:p w14:paraId="2CC2B57F" w14:textId="331059FF" w:rsidR="001A3CE7" w:rsidRDefault="001A3CE7" w:rsidP="001A3CE7">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44B9A67F" w14:textId="1559512C" w:rsidR="001A3CE7" w:rsidRDefault="001A3CE7" w:rsidP="001A3CE7">
            <w:pPr>
              <w:tabs>
                <w:tab w:val="num" w:pos="1800"/>
              </w:tabs>
              <w:rPr>
                <w:rFonts w:ascii="ＭＳ Ｐゴシック" w:eastAsia="SimSun" w:hAnsi="ＭＳ Ｐゴシック" w:cs="ＭＳ Ｐゴシック"/>
                <w:color w:val="000000"/>
                <w:szCs w:val="21"/>
                <w:lang w:val="en-US" w:eastAsia="zh-CN"/>
              </w:rPr>
            </w:pPr>
            <w:r>
              <w:rPr>
                <w:rFonts w:ascii="Times" w:eastAsia="SimSun" w:hAnsi="Times"/>
                <w:iCs/>
                <w:szCs w:val="21"/>
                <w:lang w:eastAsia="zh-CN"/>
              </w:rPr>
              <w:t>I</w:t>
            </w:r>
            <w:r>
              <w:rPr>
                <w:rFonts w:ascii="Times" w:eastAsia="SimSun" w:hAnsi="Times" w:hint="eastAsia"/>
                <w:iCs/>
                <w:szCs w:val="21"/>
                <w:lang w:eastAsia="zh-CN"/>
              </w:rPr>
              <w:t>f</w:t>
            </w:r>
            <w:r>
              <w:rPr>
                <w:rFonts w:ascii="Times" w:eastAsia="SimSun" w:hAnsi="Times"/>
                <w:iCs/>
                <w:szCs w:val="21"/>
                <w:lang w:eastAsia="zh-CN"/>
              </w:rPr>
              <w:t xml:space="preserve"> intra-band CA is supported also, then separate FG should be introduced. We can wait for more progress first. </w:t>
            </w:r>
          </w:p>
        </w:tc>
      </w:tr>
      <w:tr w:rsidR="00DB6BB8" w:rsidRPr="007F0249" w14:paraId="7E5B52F8" w14:textId="77777777" w:rsidTr="000F06DD">
        <w:tc>
          <w:tcPr>
            <w:tcW w:w="506" w:type="pct"/>
          </w:tcPr>
          <w:p w14:paraId="3D31F0E7" w14:textId="75421F67" w:rsidR="00DB6BB8" w:rsidRDefault="00DB6BB8" w:rsidP="00DB6BB8">
            <w:pPr>
              <w:jc w:val="both"/>
              <w:rPr>
                <w:rFonts w:eastAsia="SimSun"/>
                <w:szCs w:val="21"/>
                <w:lang w:val="en-US" w:eastAsia="zh-CN"/>
              </w:rPr>
            </w:pPr>
            <w:r>
              <w:rPr>
                <w:szCs w:val="21"/>
                <w:lang w:val="en-US"/>
              </w:rPr>
              <w:t xml:space="preserve">Intel </w:t>
            </w:r>
          </w:p>
        </w:tc>
        <w:tc>
          <w:tcPr>
            <w:tcW w:w="4494" w:type="pct"/>
          </w:tcPr>
          <w:p w14:paraId="3FF39301" w14:textId="04BBB2A0" w:rsidR="00DB6BB8" w:rsidRDefault="00DB6BB8" w:rsidP="00DB6BB8">
            <w:pPr>
              <w:tabs>
                <w:tab w:val="num" w:pos="1800"/>
              </w:tabs>
              <w:rPr>
                <w:rFonts w:ascii="Times" w:eastAsia="SimSun" w:hAnsi="Times"/>
                <w:iCs/>
                <w:szCs w:val="21"/>
                <w:lang w:eastAsia="zh-CN"/>
              </w:rPr>
            </w:pPr>
            <w:r w:rsidRPr="00C469AB">
              <w:rPr>
                <w:szCs w:val="21"/>
                <w:lang w:val="en-US"/>
              </w:rPr>
              <w:t xml:space="preserve">Currently No. Whether support this feature for intra-band CA was discussed in previous meetings without conclusion yet. </w:t>
            </w:r>
          </w:p>
        </w:tc>
      </w:tr>
      <w:tr w:rsidR="00021538" w:rsidRPr="007F0249" w14:paraId="3FE46A8D" w14:textId="77777777" w:rsidTr="00021538">
        <w:tc>
          <w:tcPr>
            <w:tcW w:w="506" w:type="pct"/>
          </w:tcPr>
          <w:p w14:paraId="65427F02" w14:textId="77777777" w:rsidR="00021538" w:rsidRPr="007F0249" w:rsidRDefault="00021538" w:rsidP="004A3BA4">
            <w:pPr>
              <w:spacing w:after="0"/>
              <w:jc w:val="both"/>
              <w:rPr>
                <w:szCs w:val="21"/>
                <w:lang w:val="en-US"/>
              </w:rPr>
            </w:pPr>
            <w:r>
              <w:rPr>
                <w:szCs w:val="21"/>
                <w:lang w:val="en-US"/>
              </w:rPr>
              <w:t>QC</w:t>
            </w:r>
          </w:p>
        </w:tc>
        <w:tc>
          <w:tcPr>
            <w:tcW w:w="4494" w:type="pct"/>
          </w:tcPr>
          <w:p w14:paraId="430F600B" w14:textId="77777777" w:rsidR="00021538" w:rsidRPr="007F0249" w:rsidRDefault="00021538"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RAN1 has not agree to support simultaneous PUCCH/PUSCH transmission for intra-band CA yet. So the discussion on adding UE capability for it can be put on hold for now.</w:t>
            </w:r>
          </w:p>
        </w:tc>
      </w:tr>
      <w:tr w:rsidR="007604F7" w:rsidRPr="007F0249" w14:paraId="0858162E" w14:textId="77777777" w:rsidTr="007604F7">
        <w:tc>
          <w:tcPr>
            <w:tcW w:w="506" w:type="pct"/>
          </w:tcPr>
          <w:p w14:paraId="11018C22" w14:textId="77777777" w:rsidR="007604F7" w:rsidRDefault="007604F7" w:rsidP="004A3BA4">
            <w:pPr>
              <w:jc w:val="both"/>
              <w:rPr>
                <w:szCs w:val="21"/>
                <w:lang w:val="en-US"/>
              </w:rPr>
            </w:pPr>
            <w:r>
              <w:rPr>
                <w:szCs w:val="21"/>
                <w:lang w:val="en-US"/>
              </w:rPr>
              <w:t>Ericsson</w:t>
            </w:r>
          </w:p>
        </w:tc>
        <w:tc>
          <w:tcPr>
            <w:tcW w:w="4494" w:type="pct"/>
          </w:tcPr>
          <w:p w14:paraId="0369AE80" w14:textId="77777777" w:rsidR="007604F7" w:rsidRDefault="007604F7" w:rsidP="004A3BA4">
            <w:pPr>
              <w:jc w:val="both"/>
              <w:rPr>
                <w:rFonts w:ascii="ＭＳ Ｐゴシック" w:eastAsia="ＭＳ Ｐゴシック" w:hAnsi="ＭＳ Ｐゴシック" w:cs="ＭＳ Ｐゴシック"/>
                <w:color w:val="000000"/>
                <w:szCs w:val="21"/>
                <w:lang w:val="en-US"/>
              </w:rPr>
            </w:pPr>
            <w:r w:rsidRPr="00C32B2C">
              <w:rPr>
                <w:szCs w:val="21"/>
                <w:lang w:val="en-US"/>
              </w:rPr>
              <w:t>OK to wait for further agreement.</w:t>
            </w:r>
          </w:p>
        </w:tc>
      </w:tr>
      <w:tr w:rsidR="00F14F8F" w:rsidRPr="007F0249" w14:paraId="0E990FC6" w14:textId="77777777" w:rsidTr="007604F7">
        <w:tc>
          <w:tcPr>
            <w:tcW w:w="506" w:type="pct"/>
          </w:tcPr>
          <w:p w14:paraId="1A7FD175" w14:textId="1FED799D" w:rsidR="00F14F8F" w:rsidRDefault="00F14F8F" w:rsidP="00F14F8F">
            <w:pPr>
              <w:jc w:val="both"/>
              <w:rPr>
                <w:szCs w:val="21"/>
                <w:lang w:val="en-US"/>
              </w:rPr>
            </w:pPr>
            <w:r>
              <w:rPr>
                <w:rFonts w:hint="eastAsia"/>
                <w:szCs w:val="21"/>
                <w:lang w:val="en-US"/>
              </w:rPr>
              <w:t>F</w:t>
            </w:r>
            <w:r>
              <w:rPr>
                <w:szCs w:val="21"/>
                <w:lang w:val="en-US"/>
              </w:rPr>
              <w:t>L2</w:t>
            </w:r>
          </w:p>
        </w:tc>
        <w:tc>
          <w:tcPr>
            <w:tcW w:w="4494" w:type="pct"/>
          </w:tcPr>
          <w:p w14:paraId="745F3D5F" w14:textId="77777777" w:rsidR="00F14F8F" w:rsidRDefault="00F14F8F" w:rsidP="00F14F8F">
            <w:pPr>
              <w:rPr>
                <w:rFonts w:eastAsia="ＭＳ Ｐゴシック"/>
                <w:color w:val="000000" w:themeColor="text1"/>
                <w:lang w:val="en-US"/>
              </w:rPr>
            </w:pPr>
            <w:r w:rsidRPr="00B248E4">
              <w:rPr>
                <w:rFonts w:eastAsia="ＭＳ Ｐゴシック"/>
                <w:color w:val="000000" w:themeColor="text1"/>
                <w:lang w:val="en-US"/>
              </w:rPr>
              <w:t xml:space="preserve">According to the comments provided so far, </w:t>
            </w:r>
            <w:r>
              <w:rPr>
                <w:rFonts w:eastAsia="ＭＳ Ｐゴシック"/>
                <w:color w:val="000000" w:themeColor="text1"/>
                <w:lang w:val="en-US"/>
              </w:rPr>
              <w:t xml:space="preserve">all companies don’t see the necessity for adding an </w:t>
            </w:r>
            <w:r w:rsidRPr="00867F5C">
              <w:rPr>
                <w:rFonts w:eastAsia="ＭＳ Ｐゴシック"/>
                <w:color w:val="000000" w:themeColor="text1"/>
                <w:lang w:val="en-US"/>
              </w:rPr>
              <w:t>FG for parallel PUCCH and PUSCH transmission across CCs in intra-band CA</w:t>
            </w:r>
            <w:r>
              <w:rPr>
                <w:rFonts w:eastAsia="ＭＳ Ｐゴシック"/>
                <w:color w:val="000000" w:themeColor="text1"/>
                <w:lang w:val="en-US"/>
              </w:rPr>
              <w:t xml:space="preserve"> since there is no </w:t>
            </w:r>
            <w:r w:rsidRPr="00DE3E4D">
              <w:rPr>
                <w:rFonts w:eastAsia="ＭＳ Ｐゴシック"/>
                <w:color w:val="000000"/>
                <w:szCs w:val="21"/>
                <w:lang w:val="en-US"/>
              </w:rPr>
              <w:t>conclusion/agreement</w:t>
            </w:r>
            <w:r>
              <w:rPr>
                <w:rFonts w:eastAsia="ＭＳ Ｐゴシック"/>
                <w:color w:val="000000"/>
                <w:szCs w:val="21"/>
                <w:lang w:val="en-US"/>
              </w:rPr>
              <w:t xml:space="preserve"> related to this feature yet</w:t>
            </w:r>
            <w:r>
              <w:rPr>
                <w:rFonts w:eastAsia="ＭＳ Ｐゴシック"/>
                <w:color w:val="000000" w:themeColor="text1"/>
                <w:lang w:val="en-US"/>
              </w:rPr>
              <w:t>.</w:t>
            </w:r>
          </w:p>
          <w:p w14:paraId="04C24E57" w14:textId="77777777" w:rsidR="00F14F8F" w:rsidRDefault="00F14F8F" w:rsidP="00F14F8F">
            <w:pPr>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to confirm FG 25-18 is kept as “</w:t>
            </w:r>
            <w:r w:rsidRPr="00780A96">
              <w:rPr>
                <w:rFonts w:eastAsia="ＭＳ Ｐゴシック"/>
                <w:color w:val="000000" w:themeColor="text1"/>
                <w:lang w:val="en-US"/>
              </w:rPr>
              <w:t>Parallel PUCCH and PUSCH transmission across CCs in inter-band CA</w:t>
            </w:r>
            <w:r>
              <w:rPr>
                <w:rFonts w:eastAsia="ＭＳ Ｐゴシック"/>
                <w:color w:val="000000" w:themeColor="text1"/>
                <w:lang w:val="en-US"/>
              </w:rPr>
              <w:t xml:space="preserve">”. We can come back to discuss whether to </w:t>
            </w:r>
            <w:r w:rsidRPr="00780A96">
              <w:rPr>
                <w:rFonts w:eastAsia="ＭＳ Ｐゴシック"/>
                <w:color w:val="000000" w:themeColor="text1"/>
                <w:lang w:val="en-US"/>
              </w:rPr>
              <w:t>add an FG for parallel PUCCH and PUSCH transmission across CCs in intra-band CA</w:t>
            </w:r>
            <w:r>
              <w:rPr>
                <w:rFonts w:eastAsia="ＭＳ Ｐゴシック"/>
                <w:color w:val="000000" w:themeColor="text1"/>
                <w:lang w:val="en-US"/>
              </w:rPr>
              <w:t xml:space="preserve"> when some progress is made in AI 8.3.3.</w:t>
            </w:r>
          </w:p>
          <w:p w14:paraId="2D441794" w14:textId="77777777" w:rsidR="00F14F8F" w:rsidRPr="00FC1662" w:rsidRDefault="00F14F8F" w:rsidP="00F14F8F">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11</w:t>
            </w:r>
            <w:r w:rsidRPr="00FC1662">
              <w:rPr>
                <w:b/>
                <w:bCs/>
                <w:szCs w:val="21"/>
                <w:highlight w:val="yellow"/>
                <w:lang w:val="en-US"/>
              </w:rPr>
              <w:t>-1</w:t>
            </w:r>
            <w:r w:rsidRPr="00FC1662">
              <w:rPr>
                <w:b/>
                <w:bCs/>
                <w:szCs w:val="21"/>
                <w:lang w:val="en-US"/>
              </w:rPr>
              <w:t>:</w:t>
            </w:r>
          </w:p>
          <w:p w14:paraId="2849568B" w14:textId="77777777" w:rsidR="00F14F8F" w:rsidRPr="00582DB6" w:rsidRDefault="00F14F8F" w:rsidP="00F14F8F">
            <w:pPr>
              <w:pStyle w:val="aff"/>
              <w:numPr>
                <w:ilvl w:val="0"/>
                <w:numId w:val="10"/>
              </w:numPr>
              <w:spacing w:afterLines="50" w:after="120"/>
              <w:ind w:leftChars="0"/>
              <w:jc w:val="both"/>
              <w:rPr>
                <w:rFonts w:eastAsia="ＭＳ Ｐゴシック"/>
                <w:color w:val="000000" w:themeColor="text1"/>
                <w:lang w:val="en-US"/>
              </w:rPr>
            </w:pPr>
            <w:r w:rsidRPr="00847317">
              <w:rPr>
                <w:b/>
                <w:bCs/>
                <w:szCs w:val="21"/>
                <w:lang w:val="en-US"/>
              </w:rPr>
              <w:t>FG 25-</w:t>
            </w:r>
            <w:r>
              <w:rPr>
                <w:b/>
                <w:bCs/>
                <w:szCs w:val="21"/>
                <w:lang w:val="en-US"/>
              </w:rPr>
              <w:t>18</w:t>
            </w:r>
            <w:r w:rsidRPr="00847317">
              <w:rPr>
                <w:b/>
                <w:bCs/>
                <w:szCs w:val="21"/>
                <w:lang w:val="en-US"/>
              </w:rPr>
              <w:t xml:space="preserve"> is kept as “</w:t>
            </w:r>
            <w:r w:rsidRPr="001E221C">
              <w:rPr>
                <w:b/>
                <w:bCs/>
                <w:szCs w:val="21"/>
                <w:lang w:val="en-US"/>
              </w:rPr>
              <w:t>Parallel PUCCH and PUSCH transmission across CCs in inter-band CA</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7"/>
              <w:gridCol w:w="5358"/>
              <w:gridCol w:w="1053"/>
              <w:gridCol w:w="727"/>
              <w:gridCol w:w="719"/>
              <w:gridCol w:w="1173"/>
              <w:gridCol w:w="1069"/>
              <w:gridCol w:w="830"/>
              <w:gridCol w:w="834"/>
              <w:gridCol w:w="834"/>
              <w:gridCol w:w="2235"/>
              <w:gridCol w:w="1097"/>
            </w:tblGrid>
            <w:tr w:rsidR="00F14F8F" w14:paraId="64933314" w14:textId="77777777" w:rsidTr="004A3BA4">
              <w:trPr>
                <w:trHeight w:val="20"/>
              </w:trPr>
              <w:tc>
                <w:tcPr>
                  <w:tcW w:w="450" w:type="pct"/>
                  <w:tcBorders>
                    <w:top w:val="single" w:sz="4" w:space="0" w:color="auto"/>
                    <w:left w:val="single" w:sz="4" w:space="0" w:color="auto"/>
                    <w:bottom w:val="single" w:sz="4" w:space="0" w:color="auto"/>
                    <w:right w:val="single" w:sz="4" w:space="0" w:color="auto"/>
                  </w:tcBorders>
                  <w:hideMark/>
                </w:tcPr>
                <w:p w14:paraId="2089DACE" w14:textId="77777777" w:rsidR="00F14F8F" w:rsidRDefault="00F14F8F" w:rsidP="00F14F8F">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639BCF2D" w14:textId="77777777" w:rsidR="00F14F8F" w:rsidRDefault="00F14F8F" w:rsidP="00F14F8F">
                  <w:pPr>
                    <w:pStyle w:val="TAL"/>
                    <w:rPr>
                      <w:rFonts w:asciiTheme="majorHAnsi" w:hAnsiTheme="majorHAnsi" w:cstheme="majorBidi"/>
                      <w:lang w:eastAsia="ja-JP"/>
                    </w:rPr>
                  </w:pPr>
                  <w:r>
                    <w:rPr>
                      <w:rFonts w:asciiTheme="majorHAnsi" w:hAnsiTheme="majorHAnsi" w:cstheme="majorBidi"/>
                      <w:lang w:eastAsia="ja-JP"/>
                    </w:rPr>
                    <w:t>25-18</w:t>
                  </w:r>
                </w:p>
              </w:tc>
              <w:tc>
                <w:tcPr>
                  <w:tcW w:w="343" w:type="pct"/>
                  <w:tcBorders>
                    <w:top w:val="single" w:sz="4" w:space="0" w:color="auto"/>
                    <w:left w:val="single" w:sz="4" w:space="0" w:color="auto"/>
                    <w:bottom w:val="single" w:sz="4" w:space="0" w:color="auto"/>
                    <w:right w:val="single" w:sz="4" w:space="0" w:color="auto"/>
                  </w:tcBorders>
                  <w:hideMark/>
                </w:tcPr>
                <w:p w14:paraId="6B67CFFB" w14:textId="77777777" w:rsidR="00F14F8F" w:rsidRDefault="00F14F8F" w:rsidP="00F14F8F">
                  <w:pPr>
                    <w:pStyle w:val="TAL"/>
                    <w:rPr>
                      <w:rFonts w:eastAsia="Times New Roman"/>
                      <w:lang w:eastAsia="ja-JP"/>
                    </w:rPr>
                  </w:pPr>
                  <w:r>
                    <w:rPr>
                      <w:rFonts w:eastAsia="Times New Roman"/>
                      <w:lang w:eastAsia="ja-JP"/>
                    </w:rPr>
                    <w:t>Parallel PUCCH and PUSCH transmission across CCs in inter-band CA</w:t>
                  </w:r>
                </w:p>
              </w:tc>
              <w:tc>
                <w:tcPr>
                  <w:tcW w:w="1351" w:type="pct"/>
                  <w:tcBorders>
                    <w:top w:val="single" w:sz="4" w:space="0" w:color="auto"/>
                    <w:left w:val="single" w:sz="4" w:space="0" w:color="auto"/>
                    <w:bottom w:val="single" w:sz="4" w:space="0" w:color="auto"/>
                    <w:right w:val="single" w:sz="4" w:space="0" w:color="auto"/>
                  </w:tcBorders>
                  <w:hideMark/>
                </w:tcPr>
                <w:p w14:paraId="08A2B9D6" w14:textId="77777777" w:rsidR="00F14F8F" w:rsidRDefault="00F14F8F" w:rsidP="00F14F8F">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A7FD2">
                    <w:rPr>
                      <w:rFonts w:eastAsia="Times New Roman"/>
                      <w:highlight w:val="yellow"/>
                      <w:lang w:eastAsia="ja-JP"/>
                    </w:rPr>
                    <w:t>[at least]</w:t>
                  </w:r>
                  <w:r>
                    <w:rPr>
                      <w:rFonts w:eastAsia="Times New Roman"/>
                      <w:lang w:eastAsia="ja-JP"/>
                    </w:rPr>
                    <w:t xml:space="preserve"> for inter-band CA.</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65BFFEB6" w14:textId="77777777" w:rsidR="00F14F8F" w:rsidRDefault="00F14F8F" w:rsidP="00F14F8F">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119B8042" w14:textId="77777777" w:rsidR="00F14F8F" w:rsidRDefault="00F14F8F" w:rsidP="00F14F8F">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15942C49" w14:textId="77777777" w:rsidR="00F14F8F" w:rsidRDefault="00F14F8F" w:rsidP="00F14F8F">
                  <w:pPr>
                    <w:pStyle w:val="TAL"/>
                    <w:rPr>
                      <w:rFonts w:asciiTheme="majorHAnsi" w:hAnsiTheme="majorHAnsi" w:cstheme="majorBidi"/>
                      <w:lang w:eastAsia="ja-JP"/>
                    </w:rPr>
                  </w:pPr>
                  <w:r>
                    <w:rPr>
                      <w:rFonts w:asciiTheme="majorHAnsi" w:hAnsiTheme="majorHAnsi" w:cstheme="majorBidi"/>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7073AADB" w14:textId="77777777" w:rsidR="00F14F8F" w:rsidRDefault="00F14F8F" w:rsidP="00F14F8F">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206E988F" w14:textId="77777777" w:rsidR="00F14F8F" w:rsidRDefault="00F14F8F" w:rsidP="00F14F8F">
                  <w:pPr>
                    <w:pStyle w:val="TAL"/>
                    <w:rPr>
                      <w:rFonts w:asciiTheme="majorHAnsi" w:hAnsiTheme="majorHAnsi" w:cstheme="majorBidi"/>
                      <w:lang w:eastAsia="ja-JP"/>
                    </w:rPr>
                  </w:pPr>
                  <w:r>
                    <w:rPr>
                      <w:rFonts w:asciiTheme="majorHAnsi" w:hAnsiTheme="majorHAnsi" w:cstheme="majorBidi"/>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DDF694F" w14:textId="77777777" w:rsidR="00F14F8F" w:rsidRDefault="00F14F8F" w:rsidP="00F14F8F">
                  <w:pPr>
                    <w:pStyle w:val="TAL"/>
                    <w:rPr>
                      <w:rFonts w:asciiTheme="majorHAnsi" w:hAnsiTheme="majorHAnsi" w:cstheme="majorBidi"/>
                    </w:rPr>
                  </w:pPr>
                  <w:r>
                    <w:rPr>
                      <w:rFonts w:asciiTheme="majorHAnsi" w:hAnsiTheme="majorHAnsi" w:cstheme="majorBidi"/>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ED7E0DB" w14:textId="77777777" w:rsidR="00F14F8F" w:rsidRDefault="00F14F8F" w:rsidP="00F14F8F">
                  <w:pPr>
                    <w:pStyle w:val="TAL"/>
                    <w:rPr>
                      <w:rFonts w:asciiTheme="majorHAnsi" w:hAnsiTheme="majorHAnsi" w:cstheme="majorBidi"/>
                    </w:rPr>
                  </w:pPr>
                  <w:r>
                    <w:rPr>
                      <w:rFonts w:asciiTheme="majorHAnsi" w:hAnsiTheme="majorHAnsi" w:cstheme="majorBidi"/>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AD9ED48" w14:textId="77777777" w:rsidR="00F14F8F" w:rsidRDefault="00F14F8F" w:rsidP="00F14F8F">
                  <w:pPr>
                    <w:pStyle w:val="TAL"/>
                    <w:rPr>
                      <w:rFonts w:asciiTheme="majorHAnsi" w:hAnsiTheme="majorHAnsi" w:cstheme="majorBidi"/>
                      <w:lang w:eastAsia="ja-JP"/>
                    </w:rPr>
                  </w:pPr>
                  <w:r>
                    <w:rPr>
                      <w:rFonts w:asciiTheme="majorHAnsi" w:hAnsiTheme="majorHAnsi" w:cstheme="majorBidi"/>
                      <w:lang w:eastAsia="ja-JP"/>
                    </w:rPr>
                    <w:t>N/A</w:t>
                  </w:r>
                </w:p>
              </w:tc>
              <w:tc>
                <w:tcPr>
                  <w:tcW w:w="566" w:type="pct"/>
                  <w:tcBorders>
                    <w:top w:val="single" w:sz="4" w:space="0" w:color="auto"/>
                    <w:left w:val="single" w:sz="4" w:space="0" w:color="auto"/>
                    <w:bottom w:val="single" w:sz="4" w:space="0" w:color="auto"/>
                    <w:right w:val="single" w:sz="4" w:space="0" w:color="auto"/>
                  </w:tcBorders>
                  <w:shd w:val="clear" w:color="auto" w:fill="FFFF00"/>
                </w:tcPr>
                <w:p w14:paraId="65708DB7" w14:textId="77777777" w:rsidR="00F14F8F" w:rsidRDefault="00F14F8F" w:rsidP="00F14F8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29F985EA" w14:textId="77777777" w:rsidR="00F14F8F" w:rsidRDefault="00F14F8F" w:rsidP="00F14F8F">
                  <w:pPr>
                    <w:pStyle w:val="TAL"/>
                    <w:rPr>
                      <w:rFonts w:asciiTheme="majorHAnsi" w:hAnsiTheme="majorHAnsi" w:cstheme="majorBidi"/>
                    </w:rPr>
                  </w:pPr>
                  <w:r>
                    <w:rPr>
                      <w:rFonts w:asciiTheme="majorHAnsi" w:hAnsiTheme="majorHAnsi" w:cstheme="majorBidi"/>
                    </w:rPr>
                    <w:t>Optional with capability signaling</w:t>
                  </w:r>
                </w:p>
              </w:tc>
            </w:tr>
          </w:tbl>
          <w:p w14:paraId="7E1B74A2" w14:textId="77777777" w:rsidR="00F14F8F" w:rsidRPr="00C74DFC" w:rsidRDefault="00F14F8F" w:rsidP="00F14F8F">
            <w:pPr>
              <w:rPr>
                <w:rFonts w:eastAsia="ＭＳ Ｐゴシック"/>
                <w:color w:val="000000"/>
                <w:szCs w:val="21"/>
                <w:lang w:val="en-US"/>
              </w:rPr>
            </w:pPr>
          </w:p>
          <w:p w14:paraId="3493365B" w14:textId="7E565A0B" w:rsidR="00F14F8F" w:rsidRPr="00C32B2C" w:rsidRDefault="00F14F8F" w:rsidP="00F14F8F">
            <w:pPr>
              <w:jc w:val="both"/>
              <w:rPr>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66333" w:rsidRPr="007F0249" w14:paraId="437B2347" w14:textId="77777777" w:rsidTr="007604F7">
        <w:tc>
          <w:tcPr>
            <w:tcW w:w="506" w:type="pct"/>
          </w:tcPr>
          <w:p w14:paraId="4A4BB976" w14:textId="3A1F0D6E" w:rsidR="00E66333" w:rsidRDefault="00E66333" w:rsidP="00E66333">
            <w:pPr>
              <w:jc w:val="both"/>
              <w:rPr>
                <w:szCs w:val="21"/>
                <w:lang w:val="en-US"/>
              </w:rPr>
            </w:pPr>
            <w:r>
              <w:rPr>
                <w:lang w:val="en-US"/>
              </w:rPr>
              <w:t>Nokia, NSB</w:t>
            </w:r>
          </w:p>
        </w:tc>
        <w:tc>
          <w:tcPr>
            <w:tcW w:w="4494" w:type="pct"/>
          </w:tcPr>
          <w:p w14:paraId="5616CB1E" w14:textId="5452F5EC" w:rsidR="00E66333" w:rsidRPr="00C32B2C" w:rsidRDefault="00E66333" w:rsidP="00E66333">
            <w:pPr>
              <w:jc w:val="both"/>
              <w:rPr>
                <w:szCs w:val="21"/>
                <w:lang w:val="en-US"/>
              </w:rPr>
            </w:pPr>
            <w:r>
              <w:rPr>
                <w:rFonts w:eastAsia="ＭＳ Ｐゴシック"/>
                <w:lang w:val="en-US"/>
              </w:rPr>
              <w:t>We support the FL proposal</w:t>
            </w:r>
          </w:p>
        </w:tc>
      </w:tr>
      <w:tr w:rsidR="00162D48" w:rsidRPr="007F0249" w14:paraId="68BFBA4F" w14:textId="77777777" w:rsidTr="007604F7">
        <w:tc>
          <w:tcPr>
            <w:tcW w:w="506" w:type="pct"/>
          </w:tcPr>
          <w:p w14:paraId="3ACF9985" w14:textId="6FCAE3B0" w:rsidR="00162D48" w:rsidRDefault="00162D48" w:rsidP="00162D48">
            <w:pPr>
              <w:jc w:val="both"/>
              <w:rPr>
                <w:szCs w:val="21"/>
                <w:lang w:val="en-US"/>
              </w:rPr>
            </w:pPr>
            <w:r>
              <w:rPr>
                <w:rFonts w:eastAsia="SimSun" w:hint="eastAsia"/>
                <w:lang w:val="en-US" w:eastAsia="zh-CN"/>
              </w:rPr>
              <w:t>Z</w:t>
            </w:r>
            <w:r>
              <w:rPr>
                <w:rFonts w:eastAsia="SimSun"/>
                <w:lang w:val="en-US" w:eastAsia="zh-CN"/>
              </w:rPr>
              <w:t>TE</w:t>
            </w:r>
          </w:p>
        </w:tc>
        <w:tc>
          <w:tcPr>
            <w:tcW w:w="4494" w:type="pct"/>
          </w:tcPr>
          <w:p w14:paraId="494149F9" w14:textId="558DD7BD" w:rsidR="00162D48" w:rsidRPr="00C32B2C" w:rsidRDefault="00162D48" w:rsidP="00162D48">
            <w:pPr>
              <w:jc w:val="both"/>
              <w:rPr>
                <w:szCs w:val="21"/>
                <w:lang w:val="en-US"/>
              </w:rPr>
            </w:pPr>
            <w:r>
              <w:rPr>
                <w:rFonts w:eastAsia="SimSun" w:hint="eastAsia"/>
                <w:lang w:val="en-US" w:eastAsia="zh-CN"/>
              </w:rPr>
              <w:t>S</w:t>
            </w:r>
            <w:r>
              <w:rPr>
                <w:rFonts w:eastAsia="SimSun"/>
                <w:lang w:val="en-US" w:eastAsia="zh-CN"/>
              </w:rPr>
              <w:t>upport the proposal.</w:t>
            </w:r>
          </w:p>
        </w:tc>
      </w:tr>
      <w:tr w:rsidR="00FC2CA7" w:rsidRPr="007F0249" w14:paraId="55AD295F" w14:textId="77777777" w:rsidTr="007604F7">
        <w:tc>
          <w:tcPr>
            <w:tcW w:w="506" w:type="pct"/>
          </w:tcPr>
          <w:p w14:paraId="4B52D0CA" w14:textId="212372DC" w:rsidR="00FC2CA7" w:rsidRDefault="00FC2CA7" w:rsidP="00162D48">
            <w:pPr>
              <w:jc w:val="both"/>
              <w:rPr>
                <w:rFonts w:eastAsia="SimSun"/>
                <w:lang w:val="en-US" w:eastAsia="zh-CN"/>
              </w:rPr>
            </w:pPr>
            <w:r>
              <w:rPr>
                <w:rFonts w:eastAsia="SimSun"/>
                <w:lang w:val="en-US" w:eastAsia="zh-CN"/>
              </w:rPr>
              <w:t>Ericsson</w:t>
            </w:r>
          </w:p>
        </w:tc>
        <w:tc>
          <w:tcPr>
            <w:tcW w:w="4494" w:type="pct"/>
          </w:tcPr>
          <w:p w14:paraId="4320A029" w14:textId="2A898764" w:rsidR="00FC2CA7" w:rsidRDefault="00FC2CA7" w:rsidP="00162D48">
            <w:pPr>
              <w:jc w:val="both"/>
              <w:rPr>
                <w:rFonts w:eastAsia="SimSun"/>
                <w:lang w:val="en-US" w:eastAsia="zh-CN"/>
              </w:rPr>
            </w:pPr>
            <w:r>
              <w:rPr>
                <w:rFonts w:eastAsia="SimSun"/>
                <w:lang w:val="en-US" w:eastAsia="zh-CN"/>
              </w:rPr>
              <w:t>Fine with FL proposal</w:t>
            </w:r>
          </w:p>
        </w:tc>
      </w:tr>
      <w:tr w:rsidR="008D2FEC" w:rsidRPr="007F0249" w14:paraId="7C0FB8E8" w14:textId="77777777" w:rsidTr="007604F7">
        <w:tc>
          <w:tcPr>
            <w:tcW w:w="506" w:type="pct"/>
          </w:tcPr>
          <w:p w14:paraId="59EBBD58" w14:textId="6A22351A" w:rsidR="008D2FEC" w:rsidRDefault="008D2FEC" w:rsidP="008D2FEC">
            <w:pPr>
              <w:jc w:val="both"/>
              <w:rPr>
                <w:rFonts w:eastAsia="SimSun"/>
                <w:lang w:val="en-US" w:eastAsia="zh-CN"/>
              </w:rPr>
            </w:pPr>
            <w:r>
              <w:rPr>
                <w:rFonts w:hint="eastAsia"/>
                <w:lang w:val="en-US"/>
              </w:rPr>
              <w:t>DOCOMO</w:t>
            </w:r>
          </w:p>
        </w:tc>
        <w:tc>
          <w:tcPr>
            <w:tcW w:w="4494" w:type="pct"/>
          </w:tcPr>
          <w:p w14:paraId="43CBC9F6" w14:textId="5A2506B4" w:rsidR="008D2FEC" w:rsidRDefault="008D2FEC" w:rsidP="008D2FEC">
            <w:pPr>
              <w:jc w:val="both"/>
              <w:rPr>
                <w:rFonts w:eastAsia="SimSun"/>
                <w:lang w:val="en-US" w:eastAsia="zh-CN"/>
              </w:rPr>
            </w:pPr>
            <w:r>
              <w:rPr>
                <w:rFonts w:eastAsia="ＭＳ Ｐゴシック" w:hint="eastAsia"/>
                <w:lang w:val="en-US"/>
              </w:rPr>
              <w:t>Fine with the FL proposal.</w:t>
            </w:r>
          </w:p>
        </w:tc>
      </w:tr>
      <w:tr w:rsidR="007D60EF" w:rsidRPr="007F0249" w14:paraId="731DE5CE" w14:textId="77777777" w:rsidTr="007604F7">
        <w:tc>
          <w:tcPr>
            <w:tcW w:w="506" w:type="pct"/>
          </w:tcPr>
          <w:p w14:paraId="04FB2C2B" w14:textId="4D92C271" w:rsidR="007D60EF" w:rsidRPr="007D60EF" w:rsidRDefault="007D60EF" w:rsidP="008D2FEC">
            <w:pPr>
              <w:jc w:val="both"/>
              <w:rPr>
                <w:rFonts w:eastAsia="SimSun"/>
                <w:lang w:val="en-US" w:eastAsia="zh-CN"/>
              </w:rPr>
            </w:pPr>
            <w:r>
              <w:rPr>
                <w:rFonts w:eastAsia="SimSun" w:hint="eastAsia"/>
                <w:lang w:val="en-US" w:eastAsia="zh-CN"/>
              </w:rPr>
              <w:lastRenderedPageBreak/>
              <w:t>v</w:t>
            </w:r>
            <w:r>
              <w:rPr>
                <w:rFonts w:eastAsia="SimSun"/>
                <w:lang w:val="en-US" w:eastAsia="zh-CN"/>
              </w:rPr>
              <w:t>ivo</w:t>
            </w:r>
          </w:p>
        </w:tc>
        <w:tc>
          <w:tcPr>
            <w:tcW w:w="4494" w:type="pct"/>
          </w:tcPr>
          <w:p w14:paraId="32DA1329" w14:textId="437C859C" w:rsidR="007D60EF" w:rsidRDefault="007D60EF" w:rsidP="008D2FEC">
            <w:pPr>
              <w:jc w:val="both"/>
              <w:rPr>
                <w:rFonts w:eastAsia="ＭＳ Ｐゴシック"/>
                <w:lang w:val="en-US"/>
              </w:rPr>
            </w:pPr>
            <w:r>
              <w:rPr>
                <w:rFonts w:eastAsia="ＭＳ Ｐゴシック"/>
                <w:lang w:val="en-US"/>
              </w:rPr>
              <w:t>Support the FL proposal.</w:t>
            </w:r>
          </w:p>
        </w:tc>
      </w:tr>
      <w:tr w:rsidR="005E60CF" w:rsidRPr="007F0249" w14:paraId="6E432D85" w14:textId="77777777" w:rsidTr="007604F7">
        <w:tc>
          <w:tcPr>
            <w:tcW w:w="506" w:type="pct"/>
          </w:tcPr>
          <w:p w14:paraId="62BF265C" w14:textId="6D40D8F8" w:rsidR="005E60CF" w:rsidRDefault="005E60CF" w:rsidP="005E60CF">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6BD0A631" w14:textId="77777777" w:rsidR="005E60CF" w:rsidRDefault="005E60CF" w:rsidP="005E60CF">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482EE67A" w14:textId="2692E4D7" w:rsidR="005E60CF" w:rsidRPr="00FC1662" w:rsidRDefault="005E60CF" w:rsidP="005E60CF">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11</w:t>
            </w:r>
            <w:r w:rsidRPr="00FC1662">
              <w:rPr>
                <w:b/>
                <w:bCs/>
                <w:szCs w:val="21"/>
                <w:highlight w:val="yellow"/>
                <w:lang w:val="en-US"/>
              </w:rPr>
              <w:t>-1</w:t>
            </w:r>
            <w:r w:rsidRPr="00FC1662">
              <w:rPr>
                <w:b/>
                <w:bCs/>
                <w:szCs w:val="21"/>
                <w:lang w:val="en-US"/>
              </w:rPr>
              <w:t>:</w:t>
            </w:r>
          </w:p>
          <w:p w14:paraId="4A4CC48A" w14:textId="77777777" w:rsidR="005E60CF" w:rsidRPr="00582DB6" w:rsidRDefault="005E60CF" w:rsidP="005E60CF">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18</w:t>
            </w:r>
            <w:r w:rsidRPr="00847317">
              <w:rPr>
                <w:b/>
                <w:bCs/>
                <w:szCs w:val="21"/>
                <w:lang w:val="en-US"/>
              </w:rPr>
              <w:t xml:space="preserve"> is kept as “</w:t>
            </w:r>
            <w:r w:rsidRPr="001E221C">
              <w:rPr>
                <w:b/>
                <w:bCs/>
                <w:szCs w:val="21"/>
                <w:lang w:val="en-US"/>
              </w:rPr>
              <w:t>Parallel PUCCH and PUSCH transmission across CCs in inter-band CA</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7"/>
              <w:gridCol w:w="5358"/>
              <w:gridCol w:w="1053"/>
              <w:gridCol w:w="727"/>
              <w:gridCol w:w="719"/>
              <w:gridCol w:w="1173"/>
              <w:gridCol w:w="1069"/>
              <w:gridCol w:w="830"/>
              <w:gridCol w:w="834"/>
              <w:gridCol w:w="834"/>
              <w:gridCol w:w="2235"/>
              <w:gridCol w:w="1097"/>
            </w:tblGrid>
            <w:tr w:rsidR="005E60CF" w14:paraId="3A22F54B"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7E1CC363" w14:textId="77777777" w:rsidR="005E60CF" w:rsidRDefault="005E60CF" w:rsidP="005E60CF">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3080A454" w14:textId="77777777" w:rsidR="005E60CF" w:rsidRDefault="005E60CF" w:rsidP="005E60CF">
                  <w:pPr>
                    <w:pStyle w:val="TAL"/>
                    <w:rPr>
                      <w:rFonts w:asciiTheme="majorHAnsi" w:hAnsiTheme="majorHAnsi" w:cstheme="majorBidi"/>
                      <w:lang w:eastAsia="ja-JP"/>
                    </w:rPr>
                  </w:pPr>
                  <w:r>
                    <w:rPr>
                      <w:rFonts w:asciiTheme="majorHAnsi" w:hAnsiTheme="majorHAnsi" w:cstheme="majorBidi"/>
                      <w:lang w:eastAsia="ja-JP"/>
                    </w:rPr>
                    <w:t>25-18</w:t>
                  </w:r>
                </w:p>
              </w:tc>
              <w:tc>
                <w:tcPr>
                  <w:tcW w:w="343" w:type="pct"/>
                  <w:tcBorders>
                    <w:top w:val="single" w:sz="4" w:space="0" w:color="auto"/>
                    <w:left w:val="single" w:sz="4" w:space="0" w:color="auto"/>
                    <w:bottom w:val="single" w:sz="4" w:space="0" w:color="auto"/>
                    <w:right w:val="single" w:sz="4" w:space="0" w:color="auto"/>
                  </w:tcBorders>
                  <w:hideMark/>
                </w:tcPr>
                <w:p w14:paraId="522CEBA1" w14:textId="77777777" w:rsidR="005E60CF" w:rsidRDefault="005E60CF" w:rsidP="005E60CF">
                  <w:pPr>
                    <w:pStyle w:val="TAL"/>
                    <w:rPr>
                      <w:rFonts w:eastAsia="Times New Roman"/>
                      <w:lang w:eastAsia="ja-JP"/>
                    </w:rPr>
                  </w:pPr>
                  <w:r>
                    <w:rPr>
                      <w:rFonts w:eastAsia="Times New Roman"/>
                      <w:lang w:eastAsia="ja-JP"/>
                    </w:rPr>
                    <w:t>Parallel PUCCH and PUSCH transmission across CCs in inter-band CA</w:t>
                  </w:r>
                </w:p>
              </w:tc>
              <w:tc>
                <w:tcPr>
                  <w:tcW w:w="1351" w:type="pct"/>
                  <w:tcBorders>
                    <w:top w:val="single" w:sz="4" w:space="0" w:color="auto"/>
                    <w:left w:val="single" w:sz="4" w:space="0" w:color="auto"/>
                    <w:bottom w:val="single" w:sz="4" w:space="0" w:color="auto"/>
                    <w:right w:val="single" w:sz="4" w:space="0" w:color="auto"/>
                  </w:tcBorders>
                  <w:hideMark/>
                </w:tcPr>
                <w:p w14:paraId="20585369" w14:textId="77777777" w:rsidR="005E60CF" w:rsidRDefault="005E60CF" w:rsidP="005E60CF">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A7FD2">
                    <w:rPr>
                      <w:rFonts w:eastAsia="Times New Roman"/>
                      <w:highlight w:val="yellow"/>
                      <w:lang w:eastAsia="ja-JP"/>
                    </w:rPr>
                    <w:t>[at least]</w:t>
                  </w:r>
                  <w:r>
                    <w:rPr>
                      <w:rFonts w:eastAsia="Times New Roman"/>
                      <w:lang w:eastAsia="ja-JP"/>
                    </w:rPr>
                    <w:t xml:space="preserve"> for inter-band CA.</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784A767" w14:textId="77777777" w:rsidR="005E60CF" w:rsidRDefault="005E60CF" w:rsidP="005E60CF">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37170677" w14:textId="77777777" w:rsidR="005E60CF" w:rsidRDefault="005E60CF" w:rsidP="005E60CF">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095FDA60" w14:textId="77777777" w:rsidR="005E60CF" w:rsidRDefault="005E60CF" w:rsidP="005E60CF">
                  <w:pPr>
                    <w:pStyle w:val="TAL"/>
                    <w:rPr>
                      <w:rFonts w:asciiTheme="majorHAnsi" w:hAnsiTheme="majorHAnsi" w:cstheme="majorBidi"/>
                      <w:lang w:eastAsia="ja-JP"/>
                    </w:rPr>
                  </w:pPr>
                  <w:r>
                    <w:rPr>
                      <w:rFonts w:asciiTheme="majorHAnsi" w:hAnsiTheme="majorHAnsi" w:cstheme="majorBidi"/>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3D4951DE" w14:textId="77777777" w:rsidR="005E60CF" w:rsidRDefault="005E60CF" w:rsidP="005E60CF">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40D685F1" w14:textId="77777777" w:rsidR="005E60CF" w:rsidRDefault="005E60CF" w:rsidP="005E60CF">
                  <w:pPr>
                    <w:pStyle w:val="TAL"/>
                    <w:rPr>
                      <w:rFonts w:asciiTheme="majorHAnsi" w:hAnsiTheme="majorHAnsi" w:cstheme="majorBidi"/>
                      <w:lang w:eastAsia="ja-JP"/>
                    </w:rPr>
                  </w:pPr>
                  <w:r>
                    <w:rPr>
                      <w:rFonts w:asciiTheme="majorHAnsi" w:hAnsiTheme="majorHAnsi" w:cstheme="majorBidi"/>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0DD55A8" w14:textId="77777777" w:rsidR="005E60CF" w:rsidRDefault="005E60CF" w:rsidP="005E60CF">
                  <w:pPr>
                    <w:pStyle w:val="TAL"/>
                    <w:rPr>
                      <w:rFonts w:asciiTheme="majorHAnsi" w:hAnsiTheme="majorHAnsi" w:cstheme="majorBidi"/>
                    </w:rPr>
                  </w:pPr>
                  <w:r>
                    <w:rPr>
                      <w:rFonts w:asciiTheme="majorHAnsi" w:hAnsiTheme="majorHAnsi" w:cstheme="majorBidi"/>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62BBF1C" w14:textId="77777777" w:rsidR="005E60CF" w:rsidRDefault="005E60CF" w:rsidP="005E60CF">
                  <w:pPr>
                    <w:pStyle w:val="TAL"/>
                    <w:rPr>
                      <w:rFonts w:asciiTheme="majorHAnsi" w:hAnsiTheme="majorHAnsi" w:cstheme="majorBidi"/>
                    </w:rPr>
                  </w:pPr>
                  <w:r>
                    <w:rPr>
                      <w:rFonts w:asciiTheme="majorHAnsi" w:hAnsiTheme="majorHAnsi" w:cstheme="majorBidi"/>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174F6E0A" w14:textId="77777777" w:rsidR="005E60CF" w:rsidRDefault="005E60CF" w:rsidP="005E60CF">
                  <w:pPr>
                    <w:pStyle w:val="TAL"/>
                    <w:rPr>
                      <w:rFonts w:asciiTheme="majorHAnsi" w:hAnsiTheme="majorHAnsi" w:cstheme="majorBidi"/>
                      <w:lang w:eastAsia="ja-JP"/>
                    </w:rPr>
                  </w:pPr>
                  <w:r>
                    <w:rPr>
                      <w:rFonts w:asciiTheme="majorHAnsi" w:hAnsiTheme="majorHAnsi" w:cstheme="majorBidi"/>
                      <w:lang w:eastAsia="ja-JP"/>
                    </w:rPr>
                    <w:t>N/A</w:t>
                  </w:r>
                </w:p>
              </w:tc>
              <w:tc>
                <w:tcPr>
                  <w:tcW w:w="566" w:type="pct"/>
                  <w:tcBorders>
                    <w:top w:val="single" w:sz="4" w:space="0" w:color="auto"/>
                    <w:left w:val="single" w:sz="4" w:space="0" w:color="auto"/>
                    <w:bottom w:val="single" w:sz="4" w:space="0" w:color="auto"/>
                    <w:right w:val="single" w:sz="4" w:space="0" w:color="auto"/>
                  </w:tcBorders>
                  <w:shd w:val="clear" w:color="auto" w:fill="FFFF00"/>
                </w:tcPr>
                <w:p w14:paraId="5D3D44E8" w14:textId="77777777" w:rsidR="005E60CF" w:rsidRDefault="005E60CF" w:rsidP="005E60CF">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128958DE" w14:textId="77777777" w:rsidR="005E60CF" w:rsidRDefault="005E60CF" w:rsidP="005E60CF">
                  <w:pPr>
                    <w:pStyle w:val="TAL"/>
                    <w:rPr>
                      <w:rFonts w:asciiTheme="majorHAnsi" w:hAnsiTheme="majorHAnsi" w:cstheme="majorBidi"/>
                    </w:rPr>
                  </w:pPr>
                  <w:r>
                    <w:rPr>
                      <w:rFonts w:asciiTheme="majorHAnsi" w:hAnsiTheme="majorHAnsi" w:cstheme="majorBidi"/>
                    </w:rPr>
                    <w:t>Optional with capability signaling</w:t>
                  </w:r>
                </w:p>
              </w:tc>
            </w:tr>
          </w:tbl>
          <w:p w14:paraId="6A29245F" w14:textId="77777777" w:rsidR="005E60CF" w:rsidRPr="00C74DFC" w:rsidRDefault="005E60CF" w:rsidP="005E60CF">
            <w:pPr>
              <w:rPr>
                <w:rFonts w:eastAsia="ＭＳ Ｐゴシック"/>
                <w:color w:val="000000"/>
                <w:szCs w:val="21"/>
                <w:lang w:val="en-US"/>
              </w:rPr>
            </w:pPr>
          </w:p>
          <w:p w14:paraId="5A2F93BA" w14:textId="47654074" w:rsidR="005E60CF" w:rsidRDefault="005E60CF" w:rsidP="005E60CF">
            <w:pPr>
              <w:jc w:val="both"/>
              <w:rPr>
                <w:rFonts w:eastAsia="ＭＳ Ｐゴシック"/>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5E60CF" w:rsidRPr="007F0249" w14:paraId="6EE01F0A" w14:textId="77777777" w:rsidTr="007604F7">
        <w:tc>
          <w:tcPr>
            <w:tcW w:w="506" w:type="pct"/>
          </w:tcPr>
          <w:p w14:paraId="52879901" w14:textId="6E341B2F" w:rsidR="005E60CF" w:rsidRDefault="000149A3" w:rsidP="005E60CF">
            <w:pPr>
              <w:jc w:val="both"/>
              <w:rPr>
                <w:rFonts w:eastAsia="SimSun"/>
                <w:lang w:val="en-US" w:eastAsia="zh-CN"/>
              </w:rPr>
            </w:pPr>
            <w:r>
              <w:rPr>
                <w:rFonts w:eastAsia="SimSun"/>
                <w:lang w:val="en-US" w:eastAsia="zh-CN"/>
              </w:rPr>
              <w:t>Apple</w:t>
            </w:r>
          </w:p>
        </w:tc>
        <w:tc>
          <w:tcPr>
            <w:tcW w:w="4494" w:type="pct"/>
          </w:tcPr>
          <w:p w14:paraId="3705A6E3" w14:textId="6E482CC6" w:rsidR="005E60CF" w:rsidRDefault="000149A3" w:rsidP="005E60CF">
            <w:pPr>
              <w:jc w:val="both"/>
              <w:rPr>
                <w:rFonts w:eastAsia="ＭＳ Ｐゴシック"/>
                <w:lang w:val="en-US"/>
              </w:rPr>
            </w:pPr>
            <w:r>
              <w:rPr>
                <w:rFonts w:eastAsia="ＭＳ Ｐゴシック" w:hint="eastAsia"/>
                <w:lang w:val="en-US"/>
              </w:rPr>
              <w:t>Fine with the FL proposal</w:t>
            </w:r>
          </w:p>
        </w:tc>
      </w:tr>
      <w:tr w:rsidR="00486368" w:rsidRPr="007F0249" w14:paraId="030A4EFB" w14:textId="77777777" w:rsidTr="007604F7">
        <w:tc>
          <w:tcPr>
            <w:tcW w:w="506" w:type="pct"/>
          </w:tcPr>
          <w:p w14:paraId="07B4751C" w14:textId="559483E9" w:rsidR="00486368" w:rsidRDefault="00486368" w:rsidP="00486368">
            <w:pPr>
              <w:jc w:val="both"/>
              <w:rPr>
                <w:rFonts w:eastAsia="SimSun"/>
                <w:lang w:val="en-US" w:eastAsia="zh-CN"/>
              </w:rPr>
            </w:pPr>
            <w:r>
              <w:rPr>
                <w:rFonts w:eastAsiaTheme="minorEastAsia" w:hint="eastAsia"/>
                <w:lang w:val="en-US"/>
              </w:rPr>
              <w:t>F</w:t>
            </w:r>
            <w:r>
              <w:rPr>
                <w:rFonts w:eastAsiaTheme="minorEastAsia"/>
                <w:lang w:val="en-US"/>
              </w:rPr>
              <w:t>L4</w:t>
            </w:r>
          </w:p>
        </w:tc>
        <w:tc>
          <w:tcPr>
            <w:tcW w:w="4494" w:type="pct"/>
          </w:tcPr>
          <w:p w14:paraId="3D9567B3" w14:textId="77777777" w:rsidR="00486368" w:rsidRPr="00124036" w:rsidRDefault="00486368" w:rsidP="00486368">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05068445" w14:textId="77777777" w:rsidR="00486368" w:rsidRPr="00FC1662" w:rsidRDefault="00486368" w:rsidP="00486368">
            <w:pPr>
              <w:spacing w:afterLines="50" w:after="120"/>
              <w:jc w:val="both"/>
              <w:rPr>
                <w:b/>
                <w:bCs/>
                <w:szCs w:val="21"/>
                <w:lang w:val="en-US"/>
              </w:rPr>
            </w:pPr>
            <w:r w:rsidRPr="00A77C05">
              <w:rPr>
                <w:b/>
                <w:bCs/>
                <w:szCs w:val="21"/>
                <w:highlight w:val="green"/>
                <w:lang w:val="en-US"/>
              </w:rPr>
              <w:t>High priority proposal 11-1:</w:t>
            </w:r>
          </w:p>
          <w:p w14:paraId="660D09B4" w14:textId="77777777" w:rsidR="00486368" w:rsidRPr="00582DB6" w:rsidRDefault="00486368" w:rsidP="00486368">
            <w:pPr>
              <w:pStyle w:val="aff"/>
              <w:numPr>
                <w:ilvl w:val="0"/>
                <w:numId w:val="10"/>
              </w:numPr>
              <w:overflowPunct/>
              <w:autoSpaceDE/>
              <w:autoSpaceDN/>
              <w:adjustRightInd/>
              <w:spacing w:afterLines="50" w:after="120"/>
              <w:ind w:leftChars="0"/>
              <w:jc w:val="both"/>
              <w:textAlignment w:val="auto"/>
              <w:rPr>
                <w:rFonts w:eastAsia="ＭＳ Ｐゴシック"/>
                <w:color w:val="000000" w:themeColor="text1"/>
                <w:lang w:val="en-US"/>
              </w:rPr>
            </w:pPr>
            <w:r w:rsidRPr="00847317">
              <w:rPr>
                <w:b/>
                <w:bCs/>
                <w:szCs w:val="21"/>
                <w:lang w:val="en-US"/>
              </w:rPr>
              <w:t>FG 25-</w:t>
            </w:r>
            <w:r>
              <w:rPr>
                <w:b/>
                <w:bCs/>
                <w:szCs w:val="21"/>
                <w:lang w:val="en-US"/>
              </w:rPr>
              <w:t>18</w:t>
            </w:r>
            <w:r w:rsidRPr="00847317">
              <w:rPr>
                <w:b/>
                <w:bCs/>
                <w:szCs w:val="21"/>
                <w:lang w:val="en-US"/>
              </w:rPr>
              <w:t xml:space="preserve"> is kept as “</w:t>
            </w:r>
            <w:r w:rsidRPr="001E221C">
              <w:rPr>
                <w:b/>
                <w:bCs/>
                <w:szCs w:val="21"/>
                <w:lang w:val="en-US"/>
              </w:rPr>
              <w:t>Parallel PUCCH and PUSCH transmission across CCs in inter-band CA</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7"/>
              <w:gridCol w:w="5358"/>
              <w:gridCol w:w="1053"/>
              <w:gridCol w:w="727"/>
              <w:gridCol w:w="719"/>
              <w:gridCol w:w="1173"/>
              <w:gridCol w:w="1069"/>
              <w:gridCol w:w="830"/>
              <w:gridCol w:w="834"/>
              <w:gridCol w:w="834"/>
              <w:gridCol w:w="2235"/>
              <w:gridCol w:w="1097"/>
            </w:tblGrid>
            <w:tr w:rsidR="00486368" w14:paraId="3B102997" w14:textId="77777777" w:rsidTr="00620B10">
              <w:trPr>
                <w:trHeight w:val="20"/>
              </w:trPr>
              <w:tc>
                <w:tcPr>
                  <w:tcW w:w="450" w:type="pct"/>
                  <w:tcBorders>
                    <w:top w:val="single" w:sz="4" w:space="0" w:color="auto"/>
                    <w:left w:val="single" w:sz="4" w:space="0" w:color="auto"/>
                    <w:bottom w:val="single" w:sz="4" w:space="0" w:color="auto"/>
                    <w:right w:val="single" w:sz="4" w:space="0" w:color="auto"/>
                  </w:tcBorders>
                  <w:hideMark/>
                </w:tcPr>
                <w:p w14:paraId="1D3A38E7" w14:textId="77777777" w:rsidR="00486368" w:rsidRDefault="00486368" w:rsidP="00486368">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5DA5A8B8" w14:textId="77777777" w:rsidR="00486368" w:rsidRDefault="00486368" w:rsidP="00486368">
                  <w:pPr>
                    <w:pStyle w:val="TAL"/>
                    <w:rPr>
                      <w:rFonts w:asciiTheme="majorHAnsi" w:hAnsiTheme="majorHAnsi" w:cstheme="majorBidi"/>
                      <w:lang w:eastAsia="ja-JP"/>
                    </w:rPr>
                  </w:pPr>
                  <w:r>
                    <w:rPr>
                      <w:rFonts w:asciiTheme="majorHAnsi" w:hAnsiTheme="majorHAnsi" w:cstheme="majorBidi"/>
                      <w:lang w:eastAsia="ja-JP"/>
                    </w:rPr>
                    <w:t>25-18</w:t>
                  </w:r>
                </w:p>
              </w:tc>
              <w:tc>
                <w:tcPr>
                  <w:tcW w:w="343" w:type="pct"/>
                  <w:tcBorders>
                    <w:top w:val="single" w:sz="4" w:space="0" w:color="auto"/>
                    <w:left w:val="single" w:sz="4" w:space="0" w:color="auto"/>
                    <w:bottom w:val="single" w:sz="4" w:space="0" w:color="auto"/>
                    <w:right w:val="single" w:sz="4" w:space="0" w:color="auto"/>
                  </w:tcBorders>
                  <w:hideMark/>
                </w:tcPr>
                <w:p w14:paraId="37467A87" w14:textId="77777777" w:rsidR="00486368" w:rsidRDefault="00486368" w:rsidP="00486368">
                  <w:pPr>
                    <w:pStyle w:val="TAL"/>
                    <w:rPr>
                      <w:rFonts w:eastAsia="Times New Roman"/>
                      <w:lang w:eastAsia="ja-JP"/>
                    </w:rPr>
                  </w:pPr>
                  <w:r>
                    <w:rPr>
                      <w:rFonts w:eastAsia="Times New Roman"/>
                      <w:lang w:eastAsia="ja-JP"/>
                    </w:rPr>
                    <w:t>Parallel PUCCH and PUSCH transmission across CCs in inter-band CA</w:t>
                  </w:r>
                </w:p>
              </w:tc>
              <w:tc>
                <w:tcPr>
                  <w:tcW w:w="1351" w:type="pct"/>
                  <w:tcBorders>
                    <w:top w:val="single" w:sz="4" w:space="0" w:color="auto"/>
                    <w:left w:val="single" w:sz="4" w:space="0" w:color="auto"/>
                    <w:bottom w:val="single" w:sz="4" w:space="0" w:color="auto"/>
                    <w:right w:val="single" w:sz="4" w:space="0" w:color="auto"/>
                  </w:tcBorders>
                  <w:hideMark/>
                </w:tcPr>
                <w:p w14:paraId="25D76529" w14:textId="77777777" w:rsidR="00486368" w:rsidRDefault="00486368" w:rsidP="00486368">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A7FD2">
                    <w:rPr>
                      <w:rFonts w:eastAsia="Times New Roman"/>
                      <w:highlight w:val="yellow"/>
                      <w:lang w:eastAsia="ja-JP"/>
                    </w:rPr>
                    <w:t>[at least]</w:t>
                  </w:r>
                  <w:r>
                    <w:rPr>
                      <w:rFonts w:eastAsia="Times New Roman"/>
                      <w:lang w:eastAsia="ja-JP"/>
                    </w:rPr>
                    <w:t xml:space="preserve"> for inter-band CA.</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350A0BF" w14:textId="77777777" w:rsidR="00486368" w:rsidRDefault="00486368" w:rsidP="00486368">
                  <w:pPr>
                    <w:pStyle w:val="TAL"/>
                  </w:pPr>
                </w:p>
              </w:tc>
              <w:tc>
                <w:tcPr>
                  <w:tcW w:w="187" w:type="pct"/>
                  <w:tcBorders>
                    <w:top w:val="single" w:sz="4" w:space="0" w:color="auto"/>
                    <w:left w:val="single" w:sz="4" w:space="0" w:color="auto"/>
                    <w:bottom w:val="single" w:sz="4" w:space="0" w:color="auto"/>
                    <w:right w:val="single" w:sz="4" w:space="0" w:color="auto"/>
                  </w:tcBorders>
                  <w:shd w:val="clear" w:color="auto" w:fill="FFFF00"/>
                  <w:hideMark/>
                </w:tcPr>
                <w:p w14:paraId="5733AAD5" w14:textId="77777777" w:rsidR="00486368" w:rsidRDefault="00486368" w:rsidP="00486368">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742D9959" w14:textId="77777777" w:rsidR="00486368" w:rsidRDefault="00486368" w:rsidP="00486368">
                  <w:pPr>
                    <w:pStyle w:val="TAL"/>
                    <w:rPr>
                      <w:rFonts w:asciiTheme="majorHAnsi" w:hAnsiTheme="majorHAnsi" w:cstheme="majorBidi"/>
                      <w:lang w:eastAsia="ja-JP"/>
                    </w:rPr>
                  </w:pPr>
                  <w:r>
                    <w:rPr>
                      <w:rFonts w:asciiTheme="majorHAnsi" w:hAnsiTheme="majorHAnsi" w:cstheme="majorBidi"/>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1460E1B9" w14:textId="77777777" w:rsidR="00486368" w:rsidRDefault="00486368" w:rsidP="00486368">
                  <w:pPr>
                    <w:pStyle w:val="TAL"/>
                    <w:rPr>
                      <w:rFonts w:asciiTheme="majorHAnsi" w:eastAsia="SimSun" w:hAnsiTheme="majorHAnsi" w:cstheme="majorHAnsi"/>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63C02962" w14:textId="77777777" w:rsidR="00486368" w:rsidRDefault="00486368" w:rsidP="00486368">
                  <w:pPr>
                    <w:pStyle w:val="TAL"/>
                    <w:rPr>
                      <w:rFonts w:asciiTheme="majorHAnsi" w:hAnsiTheme="majorHAnsi" w:cstheme="majorBidi"/>
                      <w:lang w:eastAsia="ja-JP"/>
                    </w:rPr>
                  </w:pPr>
                  <w:r>
                    <w:rPr>
                      <w:rFonts w:asciiTheme="majorHAnsi" w:hAnsiTheme="majorHAnsi" w:cstheme="majorBidi"/>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E0070C3" w14:textId="77777777" w:rsidR="00486368" w:rsidRDefault="00486368" w:rsidP="00486368">
                  <w:pPr>
                    <w:pStyle w:val="TAL"/>
                    <w:rPr>
                      <w:rFonts w:asciiTheme="majorHAnsi" w:hAnsiTheme="majorHAnsi" w:cstheme="majorBidi"/>
                    </w:rPr>
                  </w:pPr>
                  <w:r>
                    <w:rPr>
                      <w:rFonts w:asciiTheme="majorHAnsi" w:hAnsiTheme="majorHAnsi" w:cstheme="majorBidi"/>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51F2D2B6" w14:textId="77777777" w:rsidR="00486368" w:rsidRDefault="00486368" w:rsidP="00486368">
                  <w:pPr>
                    <w:pStyle w:val="TAL"/>
                    <w:rPr>
                      <w:rFonts w:asciiTheme="majorHAnsi" w:hAnsiTheme="majorHAnsi" w:cstheme="majorBidi"/>
                    </w:rPr>
                  </w:pPr>
                  <w:r>
                    <w:rPr>
                      <w:rFonts w:asciiTheme="majorHAnsi" w:hAnsiTheme="majorHAnsi" w:cstheme="majorBidi"/>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6B8A8334" w14:textId="77777777" w:rsidR="00486368" w:rsidRDefault="00486368" w:rsidP="00486368">
                  <w:pPr>
                    <w:pStyle w:val="TAL"/>
                    <w:rPr>
                      <w:rFonts w:asciiTheme="majorHAnsi" w:hAnsiTheme="majorHAnsi" w:cstheme="majorBidi"/>
                      <w:lang w:eastAsia="ja-JP"/>
                    </w:rPr>
                  </w:pPr>
                  <w:r>
                    <w:rPr>
                      <w:rFonts w:asciiTheme="majorHAnsi" w:hAnsiTheme="majorHAnsi" w:cstheme="majorBidi"/>
                      <w:lang w:eastAsia="ja-JP"/>
                    </w:rPr>
                    <w:t>N/A</w:t>
                  </w:r>
                </w:p>
              </w:tc>
              <w:tc>
                <w:tcPr>
                  <w:tcW w:w="566" w:type="pct"/>
                  <w:tcBorders>
                    <w:top w:val="single" w:sz="4" w:space="0" w:color="auto"/>
                    <w:left w:val="single" w:sz="4" w:space="0" w:color="auto"/>
                    <w:bottom w:val="single" w:sz="4" w:space="0" w:color="auto"/>
                    <w:right w:val="single" w:sz="4" w:space="0" w:color="auto"/>
                  </w:tcBorders>
                  <w:shd w:val="clear" w:color="auto" w:fill="FFFF00"/>
                </w:tcPr>
                <w:p w14:paraId="3BD86218" w14:textId="77777777" w:rsidR="00486368" w:rsidRDefault="00486368" w:rsidP="00486368">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77380476" w14:textId="77777777" w:rsidR="00486368" w:rsidRDefault="00486368" w:rsidP="00486368">
                  <w:pPr>
                    <w:pStyle w:val="TAL"/>
                    <w:rPr>
                      <w:rFonts w:asciiTheme="majorHAnsi" w:hAnsiTheme="majorHAnsi" w:cstheme="majorBidi"/>
                    </w:rPr>
                  </w:pPr>
                  <w:r>
                    <w:rPr>
                      <w:rFonts w:asciiTheme="majorHAnsi" w:hAnsiTheme="majorHAnsi" w:cstheme="majorBidi"/>
                    </w:rPr>
                    <w:t>Optional with capability signaling</w:t>
                  </w:r>
                </w:p>
              </w:tc>
            </w:tr>
          </w:tbl>
          <w:p w14:paraId="016337BB" w14:textId="77777777" w:rsidR="00486368" w:rsidRPr="009172D6" w:rsidRDefault="00486368" w:rsidP="00486368">
            <w:pPr>
              <w:rPr>
                <w:rFonts w:eastAsia="SimSun"/>
                <w:lang w:eastAsia="zh-CN"/>
              </w:rPr>
            </w:pPr>
          </w:p>
          <w:p w14:paraId="30FD5DF5" w14:textId="565D9EE7" w:rsidR="00486368" w:rsidRDefault="00486368" w:rsidP="00486368">
            <w:pPr>
              <w:jc w:val="both"/>
              <w:rPr>
                <w:rFonts w:eastAsia="ＭＳ Ｐゴシック"/>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17054458" w14:textId="77777777" w:rsidR="00C96CA6" w:rsidRPr="007604F7" w:rsidRDefault="00C96CA6" w:rsidP="00C96CA6">
      <w:pPr>
        <w:spacing w:afterLines="50" w:after="120"/>
        <w:jc w:val="both"/>
        <w:rPr>
          <w:sz w:val="22"/>
        </w:rPr>
      </w:pPr>
    </w:p>
    <w:p w14:paraId="401BA78E" w14:textId="77777777" w:rsidR="00C96CA6" w:rsidRDefault="00C96CA6" w:rsidP="00C96CA6">
      <w:pPr>
        <w:spacing w:afterLines="50" w:after="120"/>
        <w:jc w:val="both"/>
        <w:rPr>
          <w:sz w:val="22"/>
        </w:rPr>
      </w:pPr>
    </w:p>
    <w:p w14:paraId="3A92D535" w14:textId="598532AE" w:rsidR="00C96CA6" w:rsidRPr="0028343A" w:rsidRDefault="0036746C" w:rsidP="00C96CA6">
      <w:pPr>
        <w:spacing w:afterLines="50" w:after="120"/>
        <w:jc w:val="both"/>
        <w:rPr>
          <w:b/>
          <w:bCs/>
          <w:szCs w:val="21"/>
          <w:lang w:val="en-US"/>
        </w:rPr>
      </w:pPr>
      <w:r>
        <w:rPr>
          <w:b/>
          <w:bCs/>
          <w:szCs w:val="21"/>
          <w:highlight w:val="cyan"/>
          <w:lang w:val="en-US"/>
        </w:rPr>
        <w:t xml:space="preserve">[FL4] </w:t>
      </w:r>
      <w:r w:rsidR="00C96CA6" w:rsidRPr="0028343A">
        <w:rPr>
          <w:b/>
          <w:bCs/>
          <w:szCs w:val="21"/>
          <w:highlight w:val="cyan"/>
          <w:lang w:val="en-US"/>
        </w:rPr>
        <w:t xml:space="preserve">Medium priority question </w:t>
      </w:r>
      <w:r w:rsidR="00C96CA6">
        <w:rPr>
          <w:b/>
          <w:bCs/>
          <w:szCs w:val="21"/>
          <w:highlight w:val="cyan"/>
          <w:lang w:val="en-US"/>
        </w:rPr>
        <w:t>1</w:t>
      </w:r>
      <w:r w:rsidR="00630833">
        <w:rPr>
          <w:b/>
          <w:bCs/>
          <w:szCs w:val="21"/>
          <w:highlight w:val="cyan"/>
          <w:lang w:val="en-US"/>
        </w:rPr>
        <w:t>1</w:t>
      </w:r>
      <w:r w:rsidR="00C96CA6" w:rsidRPr="0028343A">
        <w:rPr>
          <w:b/>
          <w:bCs/>
          <w:szCs w:val="21"/>
          <w:highlight w:val="cyan"/>
          <w:lang w:val="en-US"/>
        </w:rPr>
        <w:t>-</w:t>
      </w:r>
      <w:r w:rsidR="00630833">
        <w:rPr>
          <w:b/>
          <w:bCs/>
          <w:szCs w:val="21"/>
          <w:highlight w:val="cyan"/>
          <w:lang w:val="en-US"/>
        </w:rPr>
        <w:t>2</w:t>
      </w:r>
      <w:r w:rsidR="00C96CA6" w:rsidRPr="0028343A">
        <w:rPr>
          <w:b/>
          <w:bCs/>
          <w:szCs w:val="21"/>
          <w:highlight w:val="cyan"/>
          <w:lang w:val="en-US"/>
        </w:rPr>
        <w:t>:</w:t>
      </w:r>
    </w:p>
    <w:p w14:paraId="2E0A317D" w14:textId="22A33911" w:rsidR="00C96CA6" w:rsidRPr="0028343A" w:rsidRDefault="00C96CA6" w:rsidP="00C96CA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Pr>
          <w:b/>
          <w:bCs/>
          <w:szCs w:val="21"/>
          <w:lang w:val="en-US"/>
        </w:rPr>
        <w:t>FG 25-1</w:t>
      </w:r>
      <w:r w:rsidR="00630833">
        <w:rPr>
          <w:b/>
          <w:bCs/>
          <w:szCs w:val="21"/>
          <w:lang w:val="en-US"/>
        </w:rPr>
        <w:t>8</w:t>
      </w:r>
      <w:r>
        <w:rPr>
          <w:b/>
          <w:bCs/>
          <w:szCs w:val="24"/>
        </w:rPr>
        <w:t xml:space="preserve"> should be per </w:t>
      </w:r>
      <w:r w:rsidR="009A348D">
        <w:rPr>
          <w:b/>
          <w:bCs/>
          <w:szCs w:val="24"/>
        </w:rPr>
        <w:t>BC</w:t>
      </w:r>
      <w:r>
        <w:rPr>
          <w:b/>
          <w:bCs/>
          <w:szCs w:val="24"/>
        </w:rPr>
        <w:t xml:space="preserve"> or per FS</w:t>
      </w:r>
    </w:p>
    <w:tbl>
      <w:tblPr>
        <w:tblStyle w:val="afd"/>
        <w:tblW w:w="5000" w:type="pct"/>
        <w:tblLook w:val="04A0" w:firstRow="1" w:lastRow="0" w:firstColumn="1" w:lastColumn="0" w:noHBand="0" w:noVBand="1"/>
      </w:tblPr>
      <w:tblGrid>
        <w:gridCol w:w="2265"/>
        <w:gridCol w:w="20118"/>
      </w:tblGrid>
      <w:tr w:rsidR="00C96CA6" w:rsidRPr="007F0249" w14:paraId="141166AC" w14:textId="77777777" w:rsidTr="000F06DD">
        <w:tc>
          <w:tcPr>
            <w:tcW w:w="506" w:type="pct"/>
            <w:shd w:val="clear" w:color="auto" w:fill="F2F2F2" w:themeFill="background1" w:themeFillShade="F2"/>
          </w:tcPr>
          <w:p w14:paraId="58195D14"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014ABD8"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24948" w:rsidRPr="007F0249" w14:paraId="14F2E1DD" w14:textId="77777777" w:rsidTr="000F06DD">
        <w:tc>
          <w:tcPr>
            <w:tcW w:w="506" w:type="pct"/>
          </w:tcPr>
          <w:p w14:paraId="7A9C88DB" w14:textId="3733C881" w:rsidR="00B24948" w:rsidRPr="007F0249" w:rsidRDefault="00B24948" w:rsidP="00B24948">
            <w:pPr>
              <w:spacing w:after="0"/>
              <w:jc w:val="both"/>
              <w:rPr>
                <w:szCs w:val="21"/>
                <w:lang w:val="en-US"/>
              </w:rPr>
            </w:pPr>
            <w:r>
              <w:rPr>
                <w:szCs w:val="21"/>
                <w:lang w:val="en-US"/>
              </w:rPr>
              <w:t>Nokia, NSB</w:t>
            </w:r>
          </w:p>
        </w:tc>
        <w:tc>
          <w:tcPr>
            <w:tcW w:w="4494" w:type="pct"/>
          </w:tcPr>
          <w:p w14:paraId="623B387C" w14:textId="589FD068" w:rsidR="00B24948" w:rsidRPr="007F0249" w:rsidRDefault="00B24948" w:rsidP="00B24948">
            <w:pPr>
              <w:spacing w:after="0"/>
              <w:rPr>
                <w:rFonts w:ascii="ＭＳ Ｐゴシック" w:eastAsia="ＭＳ Ｐゴシック" w:hAnsi="ＭＳ Ｐゴシック" w:cs="ＭＳ Ｐゴシック"/>
                <w:color w:val="000000"/>
                <w:szCs w:val="21"/>
                <w:lang w:val="en-US"/>
              </w:rPr>
            </w:pPr>
            <w:r w:rsidRPr="00872140">
              <w:rPr>
                <w:szCs w:val="21"/>
                <w:lang w:val="en-US"/>
              </w:rPr>
              <w:t>Per UE is sufficient</w:t>
            </w:r>
          </w:p>
        </w:tc>
      </w:tr>
      <w:tr w:rsidR="008A27A8" w:rsidRPr="007F0249" w14:paraId="1EB63F08" w14:textId="77777777" w:rsidTr="000F06DD">
        <w:tc>
          <w:tcPr>
            <w:tcW w:w="506" w:type="pct"/>
          </w:tcPr>
          <w:p w14:paraId="44CF9594" w14:textId="7039B11A" w:rsidR="008A27A8" w:rsidRPr="007F0249" w:rsidRDefault="008A27A8" w:rsidP="008A27A8">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AAA34BE" w14:textId="704C375E" w:rsidR="008A27A8" w:rsidRPr="007F0249" w:rsidRDefault="008A27A8" w:rsidP="008A27A8">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P</w:t>
            </w:r>
            <w:r>
              <w:rPr>
                <w:rFonts w:ascii="ＭＳ Ｐゴシック" w:eastAsia="SimSun" w:hAnsi="ＭＳ Ｐゴシック" w:cs="ＭＳ Ｐゴシック"/>
                <w:color w:val="000000"/>
                <w:szCs w:val="21"/>
                <w:lang w:val="en-US" w:eastAsia="zh-CN"/>
              </w:rPr>
              <w:t>er BC</w:t>
            </w:r>
          </w:p>
        </w:tc>
      </w:tr>
      <w:tr w:rsidR="00021538" w:rsidRPr="007F0249" w14:paraId="2F2C5BA7" w14:textId="77777777" w:rsidTr="004A3BA4">
        <w:tc>
          <w:tcPr>
            <w:tcW w:w="506" w:type="pct"/>
          </w:tcPr>
          <w:p w14:paraId="26016827" w14:textId="77777777" w:rsidR="00021538" w:rsidRPr="007F0249" w:rsidRDefault="00021538" w:rsidP="004A3BA4">
            <w:pPr>
              <w:spacing w:after="0"/>
              <w:jc w:val="both"/>
              <w:rPr>
                <w:szCs w:val="21"/>
                <w:lang w:val="en-US"/>
              </w:rPr>
            </w:pPr>
            <w:r>
              <w:rPr>
                <w:szCs w:val="21"/>
                <w:lang w:val="en-US"/>
              </w:rPr>
              <w:t>QC</w:t>
            </w:r>
          </w:p>
        </w:tc>
        <w:tc>
          <w:tcPr>
            <w:tcW w:w="4494" w:type="pct"/>
          </w:tcPr>
          <w:p w14:paraId="1F05737E" w14:textId="77777777" w:rsidR="00021538" w:rsidRPr="007F0249" w:rsidRDefault="00021538"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We don’t have strong view on per BC vs per FS.  </w:t>
            </w:r>
          </w:p>
        </w:tc>
      </w:tr>
      <w:tr w:rsidR="007604F7" w:rsidRPr="007F0249" w14:paraId="582D8DB4" w14:textId="77777777" w:rsidTr="007604F7">
        <w:tc>
          <w:tcPr>
            <w:tcW w:w="506" w:type="pct"/>
          </w:tcPr>
          <w:p w14:paraId="32DB5BD3" w14:textId="77777777" w:rsidR="007604F7" w:rsidRDefault="007604F7" w:rsidP="004A3BA4">
            <w:pPr>
              <w:jc w:val="both"/>
              <w:rPr>
                <w:szCs w:val="21"/>
                <w:lang w:val="en-US"/>
              </w:rPr>
            </w:pPr>
            <w:r>
              <w:rPr>
                <w:szCs w:val="21"/>
                <w:lang w:val="en-US"/>
              </w:rPr>
              <w:t>Ericsson</w:t>
            </w:r>
          </w:p>
        </w:tc>
        <w:tc>
          <w:tcPr>
            <w:tcW w:w="4494" w:type="pct"/>
          </w:tcPr>
          <w:p w14:paraId="245E7EA7" w14:textId="77777777" w:rsidR="007604F7" w:rsidRDefault="007604F7" w:rsidP="004A3BA4">
            <w:pPr>
              <w:jc w:val="both"/>
              <w:rPr>
                <w:rFonts w:ascii="ＭＳ Ｐゴシック" w:eastAsia="ＭＳ Ｐゴシック" w:hAnsi="ＭＳ Ｐゴシック" w:cs="ＭＳ Ｐゴシック"/>
                <w:color w:val="000000"/>
                <w:szCs w:val="21"/>
                <w:lang w:val="en-US"/>
              </w:rPr>
            </w:pPr>
            <w:r w:rsidRPr="00C32B2C">
              <w:rPr>
                <w:szCs w:val="21"/>
                <w:lang w:val="en-US"/>
              </w:rPr>
              <w:t>Per UE</w:t>
            </w:r>
          </w:p>
        </w:tc>
      </w:tr>
      <w:tr w:rsidR="000149A3" w:rsidRPr="007F0249" w14:paraId="116773DF" w14:textId="77777777" w:rsidTr="007604F7">
        <w:tc>
          <w:tcPr>
            <w:tcW w:w="506" w:type="pct"/>
          </w:tcPr>
          <w:p w14:paraId="0CA4C457" w14:textId="0EC05FEB" w:rsidR="000149A3" w:rsidRDefault="000149A3" w:rsidP="004A3BA4">
            <w:pPr>
              <w:jc w:val="both"/>
              <w:rPr>
                <w:szCs w:val="21"/>
                <w:lang w:val="en-US"/>
              </w:rPr>
            </w:pPr>
            <w:r>
              <w:rPr>
                <w:szCs w:val="21"/>
                <w:lang w:val="en-US"/>
              </w:rPr>
              <w:t>Apple</w:t>
            </w:r>
          </w:p>
        </w:tc>
        <w:tc>
          <w:tcPr>
            <w:tcW w:w="4494" w:type="pct"/>
          </w:tcPr>
          <w:p w14:paraId="280CE2D9" w14:textId="6A3DFA1F" w:rsidR="000149A3" w:rsidRPr="00C32B2C" w:rsidRDefault="000149A3" w:rsidP="004A3BA4">
            <w:pPr>
              <w:jc w:val="both"/>
              <w:rPr>
                <w:szCs w:val="21"/>
                <w:lang w:val="en-US"/>
              </w:rPr>
            </w:pPr>
            <w:r>
              <w:rPr>
                <w:szCs w:val="21"/>
                <w:lang w:val="en-US"/>
              </w:rPr>
              <w:t>Per FS</w:t>
            </w:r>
          </w:p>
        </w:tc>
      </w:tr>
      <w:tr w:rsidR="00CA7B2B" w14:paraId="2B508BA2" w14:textId="77777777" w:rsidTr="00CA7B2B">
        <w:tc>
          <w:tcPr>
            <w:tcW w:w="506" w:type="pct"/>
          </w:tcPr>
          <w:p w14:paraId="515520D3" w14:textId="40BAF457" w:rsidR="00CA7B2B" w:rsidRDefault="00CA7B2B" w:rsidP="00620B10">
            <w:pPr>
              <w:jc w:val="both"/>
              <w:rPr>
                <w:szCs w:val="21"/>
                <w:lang w:val="en-US"/>
              </w:rPr>
            </w:pPr>
            <w:r>
              <w:rPr>
                <w:szCs w:val="21"/>
                <w:lang w:val="en-US"/>
              </w:rPr>
              <w:t>LG</w:t>
            </w:r>
          </w:p>
        </w:tc>
        <w:tc>
          <w:tcPr>
            <w:tcW w:w="4494" w:type="pct"/>
          </w:tcPr>
          <w:p w14:paraId="49D92AEC" w14:textId="77777777" w:rsidR="00CA7B2B" w:rsidRDefault="00CA7B2B" w:rsidP="00620B10">
            <w:pPr>
              <w:jc w:val="both"/>
              <w:rPr>
                <w:rFonts w:ascii="ＭＳ Ｐゴシック" w:eastAsia="ＭＳ Ｐゴシック" w:hAnsi="ＭＳ Ｐゴシック" w:cs="ＭＳ Ｐゴシック"/>
                <w:color w:val="000000"/>
                <w:szCs w:val="21"/>
                <w:lang w:val="en-US"/>
              </w:rPr>
            </w:pPr>
            <w:r w:rsidRPr="00C32B2C">
              <w:rPr>
                <w:szCs w:val="21"/>
                <w:lang w:val="en-US"/>
              </w:rPr>
              <w:t>Per UE</w:t>
            </w:r>
          </w:p>
        </w:tc>
      </w:tr>
      <w:tr w:rsidR="00814FC3" w14:paraId="70469F1B" w14:textId="77777777" w:rsidTr="00CA7B2B">
        <w:tc>
          <w:tcPr>
            <w:tcW w:w="506" w:type="pct"/>
          </w:tcPr>
          <w:p w14:paraId="7C6F85D6" w14:textId="2A8C373F" w:rsidR="00814FC3" w:rsidRDefault="00814FC3" w:rsidP="00620B10">
            <w:pPr>
              <w:jc w:val="both"/>
              <w:rPr>
                <w:szCs w:val="21"/>
                <w:lang w:val="en-US"/>
              </w:rPr>
            </w:pPr>
            <w:r>
              <w:rPr>
                <w:rFonts w:hint="eastAsia"/>
                <w:szCs w:val="21"/>
                <w:lang w:val="en-US"/>
              </w:rPr>
              <w:t>DOCOMO</w:t>
            </w:r>
          </w:p>
        </w:tc>
        <w:tc>
          <w:tcPr>
            <w:tcW w:w="4494" w:type="pct"/>
          </w:tcPr>
          <w:p w14:paraId="5D6E6C89" w14:textId="4964FA4A" w:rsidR="00814FC3" w:rsidRPr="00C32B2C" w:rsidRDefault="00814FC3" w:rsidP="00620B10">
            <w:pPr>
              <w:jc w:val="both"/>
              <w:rPr>
                <w:szCs w:val="21"/>
                <w:lang w:val="en-US"/>
              </w:rPr>
            </w:pPr>
            <w:r>
              <w:rPr>
                <w:rFonts w:hint="eastAsia"/>
                <w:szCs w:val="21"/>
                <w:lang w:val="en-US"/>
              </w:rPr>
              <w:t>Per UE</w:t>
            </w:r>
          </w:p>
        </w:tc>
      </w:tr>
      <w:tr w:rsidR="000A0378" w14:paraId="2CE20F82" w14:textId="77777777" w:rsidTr="00CA7B2B">
        <w:tc>
          <w:tcPr>
            <w:tcW w:w="506" w:type="pct"/>
          </w:tcPr>
          <w:p w14:paraId="50D2E2F8" w14:textId="2F310344" w:rsidR="000A0378" w:rsidRDefault="000A0378" w:rsidP="000A0378">
            <w:pPr>
              <w:jc w:val="both"/>
              <w:rPr>
                <w:szCs w:val="21"/>
                <w:lang w:val="en-US"/>
              </w:rPr>
            </w:pPr>
            <w:r>
              <w:rPr>
                <w:rFonts w:eastAsia="Malgun Gothic" w:hint="eastAsia"/>
                <w:szCs w:val="21"/>
                <w:lang w:val="en-US" w:eastAsia="ko-KR"/>
              </w:rPr>
              <w:t>Samsung</w:t>
            </w:r>
          </w:p>
        </w:tc>
        <w:tc>
          <w:tcPr>
            <w:tcW w:w="4494" w:type="pct"/>
          </w:tcPr>
          <w:p w14:paraId="455A1B9C" w14:textId="0657194E" w:rsidR="000A0378" w:rsidRDefault="000A0378" w:rsidP="000A0378">
            <w:pPr>
              <w:jc w:val="both"/>
              <w:rPr>
                <w:szCs w:val="21"/>
                <w:lang w:val="en-US"/>
              </w:rPr>
            </w:pPr>
            <w:r>
              <w:rPr>
                <w:rFonts w:eastAsia="Malgun Gothic" w:hint="eastAsia"/>
                <w:szCs w:val="21"/>
                <w:lang w:val="en-US" w:eastAsia="ko-KR"/>
              </w:rPr>
              <w:t xml:space="preserve">Per BC or UE is fine, we are open to discuss other option. </w:t>
            </w:r>
          </w:p>
        </w:tc>
      </w:tr>
      <w:tr w:rsidR="00F50794" w14:paraId="193512F6" w14:textId="77777777" w:rsidTr="00CA7B2B">
        <w:tc>
          <w:tcPr>
            <w:tcW w:w="506" w:type="pct"/>
          </w:tcPr>
          <w:p w14:paraId="02C02055" w14:textId="729C5BCA" w:rsidR="00F50794" w:rsidRPr="00F50794" w:rsidRDefault="00F50794" w:rsidP="000A0378">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FA5081D" w14:textId="2B5497DB" w:rsidR="00F50794" w:rsidRPr="00F50794" w:rsidRDefault="00F50794" w:rsidP="000A0378">
            <w:pPr>
              <w:jc w:val="both"/>
              <w:rPr>
                <w:rFonts w:eastAsia="SimSun"/>
                <w:szCs w:val="21"/>
                <w:lang w:val="en-US" w:eastAsia="zh-CN"/>
              </w:rPr>
            </w:pPr>
            <w:r>
              <w:rPr>
                <w:rFonts w:eastAsia="SimSun"/>
                <w:szCs w:val="21"/>
                <w:lang w:val="en-US" w:eastAsia="zh-CN"/>
              </w:rPr>
              <w:t>We are ok with Per BC or Per FS.</w:t>
            </w:r>
          </w:p>
        </w:tc>
      </w:tr>
      <w:tr w:rsidR="00807E86" w14:paraId="0870120C" w14:textId="77777777" w:rsidTr="00CA7B2B">
        <w:tc>
          <w:tcPr>
            <w:tcW w:w="506" w:type="pct"/>
          </w:tcPr>
          <w:p w14:paraId="2CCDB4D8" w14:textId="2286367F" w:rsidR="00807E86" w:rsidRDefault="00807E86" w:rsidP="000A037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A9F9DA7" w14:textId="74B68D92" w:rsidR="00807E86" w:rsidRDefault="00807E86" w:rsidP="00B52ADF">
            <w:pPr>
              <w:jc w:val="both"/>
              <w:rPr>
                <w:rFonts w:eastAsia="SimSun"/>
                <w:szCs w:val="21"/>
                <w:lang w:val="en-US" w:eastAsia="zh-CN"/>
              </w:rPr>
            </w:pPr>
            <w:r>
              <w:rPr>
                <w:rFonts w:eastAsia="SimSun" w:hint="eastAsia"/>
                <w:szCs w:val="21"/>
                <w:lang w:val="en-US" w:eastAsia="zh-CN"/>
              </w:rPr>
              <w:t>P</w:t>
            </w:r>
            <w:r>
              <w:rPr>
                <w:rFonts w:eastAsia="SimSun"/>
                <w:szCs w:val="21"/>
                <w:lang w:val="en-US" w:eastAsia="zh-CN"/>
              </w:rPr>
              <w:t>er BC</w:t>
            </w:r>
            <w:r w:rsidR="00B52ADF">
              <w:rPr>
                <w:rFonts w:eastAsia="SimSun"/>
                <w:szCs w:val="21"/>
                <w:lang w:val="en-US" w:eastAsia="zh-CN"/>
              </w:rPr>
              <w:t>, sinc</w:t>
            </w:r>
            <w:r w:rsidR="00B52ADF" w:rsidRPr="00B52ADF">
              <w:rPr>
                <w:rFonts w:eastAsia="Malgun Gothic"/>
                <w:szCs w:val="21"/>
                <w:lang w:val="en-US" w:eastAsia="ko-KR"/>
              </w:rPr>
              <w:t>e the capability for UE would dependent on the CA band combination</w:t>
            </w:r>
          </w:p>
        </w:tc>
      </w:tr>
      <w:tr w:rsidR="00C4701D" w14:paraId="6C9DE9A6" w14:textId="77777777" w:rsidTr="00CA7B2B">
        <w:tc>
          <w:tcPr>
            <w:tcW w:w="506" w:type="pct"/>
          </w:tcPr>
          <w:p w14:paraId="70C1381B" w14:textId="7584B793" w:rsidR="00C4701D" w:rsidRDefault="00C4701D" w:rsidP="00C4701D">
            <w:pPr>
              <w:jc w:val="both"/>
              <w:rPr>
                <w:rFonts w:eastAsia="SimSun"/>
                <w:szCs w:val="21"/>
                <w:lang w:val="en-US" w:eastAsia="zh-CN"/>
              </w:rPr>
            </w:pPr>
            <w:r>
              <w:rPr>
                <w:rFonts w:eastAsiaTheme="minorEastAsia" w:hint="eastAsia"/>
                <w:lang w:val="en-US"/>
              </w:rPr>
              <w:lastRenderedPageBreak/>
              <w:t>F</w:t>
            </w:r>
            <w:r>
              <w:rPr>
                <w:rFonts w:eastAsiaTheme="minorEastAsia"/>
                <w:lang w:val="en-US"/>
              </w:rPr>
              <w:t>L5</w:t>
            </w:r>
          </w:p>
        </w:tc>
        <w:tc>
          <w:tcPr>
            <w:tcW w:w="4494" w:type="pct"/>
          </w:tcPr>
          <w:p w14:paraId="3F925A45" w14:textId="7F838812" w:rsidR="00C4701D" w:rsidRDefault="00C4701D" w:rsidP="00C4701D">
            <w:pPr>
              <w:jc w:val="both"/>
              <w:rPr>
                <w:rFonts w:eastAsia="SimSun"/>
                <w:szCs w:val="21"/>
                <w:lang w:val="en-US"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Pr>
                <w:rFonts w:eastAsia="SimSun"/>
                <w:lang w:val="en-US" w:eastAsia="zh-CN"/>
              </w:rPr>
              <w:t>granularity toward the next RAN1 meeting considering the comments provided so far.</w:t>
            </w:r>
          </w:p>
        </w:tc>
      </w:tr>
      <w:tr w:rsidR="00702863" w14:paraId="5EAC4354" w14:textId="77777777" w:rsidTr="00CA7B2B">
        <w:tc>
          <w:tcPr>
            <w:tcW w:w="506" w:type="pct"/>
          </w:tcPr>
          <w:p w14:paraId="477D1A33" w14:textId="2E349CDB" w:rsidR="00702863" w:rsidRDefault="00702863" w:rsidP="00C4701D">
            <w:pPr>
              <w:jc w:val="both"/>
              <w:rPr>
                <w:rFonts w:eastAsiaTheme="minorEastAsia"/>
                <w:lang w:val="en-US"/>
              </w:rPr>
            </w:pPr>
            <w:r>
              <w:rPr>
                <w:rFonts w:eastAsiaTheme="minorEastAsia"/>
                <w:lang w:val="en-US"/>
              </w:rPr>
              <w:t>MediaTek</w:t>
            </w:r>
          </w:p>
        </w:tc>
        <w:tc>
          <w:tcPr>
            <w:tcW w:w="4494" w:type="pct"/>
          </w:tcPr>
          <w:p w14:paraId="2562E9B3" w14:textId="25FFE91E" w:rsidR="00702863" w:rsidRDefault="00702863" w:rsidP="00C4701D">
            <w:pPr>
              <w:jc w:val="both"/>
              <w:rPr>
                <w:rFonts w:eastAsiaTheme="minorEastAsia"/>
                <w:lang w:val="en-US"/>
              </w:rPr>
            </w:pPr>
            <w:r>
              <w:rPr>
                <w:rFonts w:eastAsiaTheme="minorEastAsia"/>
                <w:lang w:val="en-US"/>
              </w:rPr>
              <w:t>This should be “Per BC” because the support of the feature will depend on which band-combination share the same PA or not.</w:t>
            </w:r>
          </w:p>
        </w:tc>
      </w:tr>
    </w:tbl>
    <w:p w14:paraId="57C5B758" w14:textId="77777777" w:rsidR="00C96CA6" w:rsidRPr="00021538" w:rsidRDefault="00C96CA6" w:rsidP="00C96CA6">
      <w:pPr>
        <w:spacing w:afterLines="50" w:after="120"/>
        <w:jc w:val="both"/>
        <w:rPr>
          <w:sz w:val="22"/>
          <w:lang w:val="en-US"/>
        </w:rPr>
      </w:pPr>
    </w:p>
    <w:p w14:paraId="57178867" w14:textId="77777777" w:rsidR="00C96CA6" w:rsidRDefault="00C96CA6" w:rsidP="00C96CA6">
      <w:pPr>
        <w:spacing w:afterLines="50" w:after="120"/>
        <w:jc w:val="both"/>
        <w:rPr>
          <w:sz w:val="22"/>
          <w:lang w:val="en-US"/>
        </w:rPr>
      </w:pPr>
    </w:p>
    <w:p w14:paraId="3CD8C4AA" w14:textId="48DD5A8A" w:rsidR="00C96CA6" w:rsidRPr="0028343A" w:rsidRDefault="0036746C" w:rsidP="00C96CA6">
      <w:pPr>
        <w:spacing w:afterLines="50" w:after="120"/>
        <w:jc w:val="both"/>
        <w:rPr>
          <w:b/>
          <w:bCs/>
          <w:szCs w:val="21"/>
          <w:lang w:val="en-US"/>
        </w:rPr>
      </w:pPr>
      <w:r>
        <w:rPr>
          <w:b/>
          <w:bCs/>
          <w:szCs w:val="21"/>
          <w:lang w:val="en-US"/>
        </w:rPr>
        <w:t xml:space="preserve">[FL4] </w:t>
      </w:r>
      <w:r w:rsidR="00C96CA6" w:rsidRPr="00C219AB">
        <w:rPr>
          <w:b/>
          <w:bCs/>
          <w:szCs w:val="21"/>
          <w:lang w:val="en-US"/>
        </w:rPr>
        <w:t xml:space="preserve">Low priority question </w:t>
      </w:r>
      <w:r w:rsidR="00C96CA6">
        <w:rPr>
          <w:b/>
          <w:bCs/>
          <w:szCs w:val="21"/>
          <w:lang w:val="en-US"/>
        </w:rPr>
        <w:t>1</w:t>
      </w:r>
      <w:r w:rsidR="008D4D52">
        <w:rPr>
          <w:b/>
          <w:bCs/>
          <w:szCs w:val="21"/>
          <w:lang w:val="en-US"/>
        </w:rPr>
        <w:t>1</w:t>
      </w:r>
      <w:r w:rsidR="00C96CA6" w:rsidRPr="00C219AB">
        <w:rPr>
          <w:b/>
          <w:bCs/>
          <w:szCs w:val="21"/>
          <w:lang w:val="en-US"/>
        </w:rPr>
        <w:t>-</w:t>
      </w:r>
      <w:r w:rsidR="008D4D52">
        <w:rPr>
          <w:b/>
          <w:bCs/>
          <w:szCs w:val="21"/>
          <w:lang w:val="en-US"/>
        </w:rPr>
        <w:t>3</w:t>
      </w:r>
      <w:r w:rsidR="00C96CA6" w:rsidRPr="00C219AB">
        <w:rPr>
          <w:b/>
          <w:bCs/>
          <w:szCs w:val="21"/>
          <w:lang w:val="en-US"/>
        </w:rPr>
        <w:t>:</w:t>
      </w:r>
    </w:p>
    <w:p w14:paraId="62FD8127" w14:textId="483623EC" w:rsidR="00C96CA6" w:rsidRPr="0095730B" w:rsidRDefault="00C96CA6" w:rsidP="00C96CA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1"/>
          <w:lang w:val="en-US"/>
        </w:rPr>
        <w:t>FG 25-1</w:t>
      </w:r>
      <w:r w:rsidR="00B45403">
        <w:rPr>
          <w:b/>
          <w:bCs/>
          <w:szCs w:val="21"/>
          <w:lang w:val="en-US"/>
        </w:rPr>
        <w:t>8</w:t>
      </w:r>
    </w:p>
    <w:tbl>
      <w:tblPr>
        <w:tblStyle w:val="afd"/>
        <w:tblW w:w="5000" w:type="pct"/>
        <w:tblLook w:val="04A0" w:firstRow="1" w:lastRow="0" w:firstColumn="1" w:lastColumn="0" w:noHBand="0" w:noVBand="1"/>
      </w:tblPr>
      <w:tblGrid>
        <w:gridCol w:w="2265"/>
        <w:gridCol w:w="20118"/>
      </w:tblGrid>
      <w:tr w:rsidR="00C96CA6" w:rsidRPr="007F0249" w14:paraId="2A887827" w14:textId="77777777" w:rsidTr="000F06DD">
        <w:tc>
          <w:tcPr>
            <w:tcW w:w="506" w:type="pct"/>
            <w:shd w:val="clear" w:color="auto" w:fill="F2F2F2" w:themeFill="background1" w:themeFillShade="F2"/>
          </w:tcPr>
          <w:p w14:paraId="32509561"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87F6668"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96CA6" w:rsidRPr="007F0249" w14:paraId="5A4608E7" w14:textId="77777777" w:rsidTr="000F06DD">
        <w:tc>
          <w:tcPr>
            <w:tcW w:w="506" w:type="pct"/>
          </w:tcPr>
          <w:p w14:paraId="507637E0" w14:textId="56D240C1" w:rsidR="00C96CA6" w:rsidRPr="007F0249" w:rsidRDefault="003814F3" w:rsidP="000F06DD">
            <w:pPr>
              <w:spacing w:after="0"/>
              <w:jc w:val="both"/>
              <w:rPr>
                <w:szCs w:val="21"/>
                <w:lang w:val="en-US"/>
              </w:rPr>
            </w:pPr>
            <w:r>
              <w:rPr>
                <w:szCs w:val="21"/>
                <w:lang w:val="en-US"/>
              </w:rPr>
              <w:t>Ericsson</w:t>
            </w:r>
          </w:p>
        </w:tc>
        <w:tc>
          <w:tcPr>
            <w:tcW w:w="4494" w:type="pct"/>
          </w:tcPr>
          <w:p w14:paraId="624A5FB2" w14:textId="02DF2D04" w:rsidR="00C96CA6" w:rsidRPr="003814F3" w:rsidRDefault="003814F3" w:rsidP="003814F3">
            <w:pPr>
              <w:spacing w:after="0"/>
              <w:jc w:val="both"/>
              <w:rPr>
                <w:szCs w:val="21"/>
                <w:lang w:val="en-US"/>
              </w:rPr>
            </w:pPr>
            <w:r w:rsidRPr="003814F3">
              <w:rPr>
                <w:szCs w:val="21"/>
                <w:lang w:val="en-US"/>
              </w:rPr>
              <w:t xml:space="preserve">Add FG 6-6 “Basic UL NR-NR CA operation” as prerequisite. </w:t>
            </w:r>
          </w:p>
        </w:tc>
      </w:tr>
      <w:tr w:rsidR="00C96CA6" w:rsidRPr="007F0249" w14:paraId="17E8B180" w14:textId="77777777" w:rsidTr="000F06DD">
        <w:tc>
          <w:tcPr>
            <w:tcW w:w="506" w:type="pct"/>
          </w:tcPr>
          <w:p w14:paraId="4BD06C92" w14:textId="6EEC2542" w:rsidR="00C96CA6" w:rsidRPr="007F0249" w:rsidRDefault="00483018" w:rsidP="000F06DD">
            <w:pPr>
              <w:spacing w:after="0"/>
              <w:jc w:val="both"/>
              <w:rPr>
                <w:szCs w:val="21"/>
                <w:lang w:val="en-US"/>
              </w:rPr>
            </w:pPr>
            <w:r>
              <w:rPr>
                <w:rFonts w:hint="eastAsia"/>
                <w:szCs w:val="21"/>
                <w:lang w:val="en-US"/>
              </w:rPr>
              <w:t>F</w:t>
            </w:r>
            <w:r>
              <w:rPr>
                <w:szCs w:val="21"/>
                <w:lang w:val="en-US"/>
              </w:rPr>
              <w:t>L5</w:t>
            </w:r>
          </w:p>
        </w:tc>
        <w:tc>
          <w:tcPr>
            <w:tcW w:w="4494" w:type="pct"/>
          </w:tcPr>
          <w:p w14:paraId="15E1F109" w14:textId="598A3121" w:rsidR="00C96CA6" w:rsidRPr="00483018" w:rsidRDefault="00483018" w:rsidP="000F06DD">
            <w:pPr>
              <w:tabs>
                <w:tab w:val="left" w:pos="1800"/>
              </w:tabs>
              <w:spacing w:after="0"/>
              <w:rPr>
                <w:rFonts w:ascii="Times" w:eastAsiaTheme="minorEastAsia" w:hAnsi="Times"/>
                <w:iCs/>
                <w:szCs w:val="21"/>
              </w:rPr>
            </w:pPr>
            <w:r>
              <w:rPr>
                <w:rFonts w:ascii="Times" w:eastAsiaTheme="minorEastAsia" w:hAnsi="Times" w:hint="eastAsia"/>
                <w:iCs/>
                <w:szCs w:val="21"/>
              </w:rPr>
              <w:t>I</w:t>
            </w:r>
            <w:r>
              <w:rPr>
                <w:rFonts w:ascii="Times" w:eastAsiaTheme="minorEastAsia" w:hAnsi="Times"/>
                <w:iCs/>
                <w:szCs w:val="21"/>
              </w:rPr>
              <w:t>t seems more input is necessary for this issue. No</w:t>
            </w:r>
            <w:r w:rsidR="007D529C">
              <w:rPr>
                <w:rFonts w:eastAsiaTheme="minorEastAsia"/>
                <w:lang w:val="en-US"/>
              </w:rPr>
              <w:t xml:space="preserve"> additional proposal is made so far. Companies are encouraged to study the appropriated </w:t>
            </w:r>
            <w:r w:rsidR="007D529C" w:rsidRPr="003D5435">
              <w:rPr>
                <w:rFonts w:eastAsia="SimSun"/>
                <w:lang w:val="en-US" w:eastAsia="zh-CN"/>
              </w:rPr>
              <w:t xml:space="preserve">prerequisite feature groups </w:t>
            </w:r>
            <w:r w:rsidR="007D529C">
              <w:rPr>
                <w:rFonts w:eastAsia="SimSun"/>
                <w:lang w:val="en-US" w:eastAsia="zh-CN"/>
              </w:rPr>
              <w:t>toward the next RAN1 meeting considering the comment provided so far.</w:t>
            </w:r>
          </w:p>
        </w:tc>
      </w:tr>
      <w:tr w:rsidR="00C96CA6" w:rsidRPr="007F0249" w14:paraId="47C1C49B" w14:textId="77777777" w:rsidTr="000F06DD">
        <w:tc>
          <w:tcPr>
            <w:tcW w:w="506" w:type="pct"/>
          </w:tcPr>
          <w:p w14:paraId="54EE3D10" w14:textId="77777777" w:rsidR="00C96CA6" w:rsidRPr="007F0249" w:rsidRDefault="00C96CA6" w:rsidP="000F06DD">
            <w:pPr>
              <w:spacing w:after="0"/>
              <w:jc w:val="both"/>
              <w:rPr>
                <w:rFonts w:eastAsia="SimSun"/>
                <w:szCs w:val="21"/>
                <w:lang w:val="en-US" w:eastAsia="zh-CN"/>
              </w:rPr>
            </w:pPr>
          </w:p>
        </w:tc>
        <w:tc>
          <w:tcPr>
            <w:tcW w:w="4494" w:type="pct"/>
          </w:tcPr>
          <w:p w14:paraId="52A9662E" w14:textId="77777777" w:rsidR="00C96CA6" w:rsidRPr="007F0249" w:rsidRDefault="00C96CA6" w:rsidP="000F06DD">
            <w:pPr>
              <w:tabs>
                <w:tab w:val="num" w:pos="1800"/>
              </w:tabs>
              <w:spacing w:after="0"/>
              <w:rPr>
                <w:rFonts w:ascii="Times" w:eastAsia="SimSun" w:hAnsi="Times"/>
                <w:iCs/>
                <w:szCs w:val="21"/>
                <w:lang w:eastAsia="zh-CN"/>
              </w:rPr>
            </w:pPr>
          </w:p>
        </w:tc>
      </w:tr>
    </w:tbl>
    <w:p w14:paraId="6FA05C9A" w14:textId="77777777" w:rsidR="00C96CA6" w:rsidRDefault="00C96CA6" w:rsidP="00C96CA6">
      <w:pPr>
        <w:spacing w:afterLines="50" w:after="120"/>
        <w:jc w:val="both"/>
        <w:rPr>
          <w:sz w:val="22"/>
        </w:rPr>
      </w:pPr>
    </w:p>
    <w:p w14:paraId="760D682B" w14:textId="77777777" w:rsidR="00C96CA6" w:rsidRDefault="00C96CA6" w:rsidP="00C96CA6">
      <w:pPr>
        <w:spacing w:afterLines="50" w:after="120"/>
        <w:jc w:val="both"/>
        <w:rPr>
          <w:sz w:val="22"/>
          <w:lang w:val="en-US"/>
        </w:rPr>
      </w:pPr>
    </w:p>
    <w:p w14:paraId="7B622CEF" w14:textId="10CE9BB0" w:rsidR="00C96CA6" w:rsidRPr="0028343A" w:rsidRDefault="0036746C" w:rsidP="00C96CA6">
      <w:pPr>
        <w:spacing w:afterLines="50" w:after="120"/>
        <w:jc w:val="both"/>
        <w:rPr>
          <w:b/>
          <w:bCs/>
          <w:szCs w:val="21"/>
          <w:lang w:val="en-US"/>
        </w:rPr>
      </w:pPr>
      <w:r>
        <w:rPr>
          <w:b/>
          <w:bCs/>
          <w:szCs w:val="21"/>
          <w:lang w:val="en-US"/>
        </w:rPr>
        <w:t xml:space="preserve">[FL4] </w:t>
      </w:r>
      <w:r w:rsidR="00C96CA6" w:rsidRPr="00C219AB">
        <w:rPr>
          <w:b/>
          <w:bCs/>
          <w:szCs w:val="21"/>
          <w:lang w:val="en-US"/>
        </w:rPr>
        <w:t xml:space="preserve">Low priority question </w:t>
      </w:r>
      <w:r w:rsidR="00C96CA6">
        <w:rPr>
          <w:b/>
          <w:bCs/>
          <w:szCs w:val="21"/>
          <w:lang w:val="en-US"/>
        </w:rPr>
        <w:t>1</w:t>
      </w:r>
      <w:r w:rsidR="00FF17CC">
        <w:rPr>
          <w:b/>
          <w:bCs/>
          <w:szCs w:val="21"/>
          <w:lang w:val="en-US"/>
        </w:rPr>
        <w:t>1</w:t>
      </w:r>
      <w:r w:rsidR="00C96CA6" w:rsidRPr="00C219AB">
        <w:rPr>
          <w:b/>
          <w:bCs/>
          <w:szCs w:val="21"/>
          <w:lang w:val="en-US"/>
        </w:rPr>
        <w:t>-</w:t>
      </w:r>
      <w:r w:rsidR="00FF17CC">
        <w:rPr>
          <w:b/>
          <w:bCs/>
          <w:szCs w:val="21"/>
          <w:lang w:val="en-US"/>
        </w:rPr>
        <w:t>4</w:t>
      </w:r>
      <w:r w:rsidR="00C96CA6" w:rsidRPr="00C219AB">
        <w:rPr>
          <w:b/>
          <w:bCs/>
          <w:szCs w:val="21"/>
          <w:lang w:val="en-US"/>
        </w:rPr>
        <w:t>:</w:t>
      </w:r>
    </w:p>
    <w:p w14:paraId="0062BBA6" w14:textId="04DF19A8" w:rsidR="00C96CA6" w:rsidRPr="0095730B" w:rsidRDefault="00C96CA6" w:rsidP="00C96CA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Pr>
          <w:b/>
          <w:bCs/>
          <w:szCs w:val="21"/>
          <w:lang w:val="en-US"/>
        </w:rPr>
        <w:t>FG 25-1</w:t>
      </w:r>
      <w:r w:rsidR="00FF17CC">
        <w:rPr>
          <w:b/>
          <w:bCs/>
          <w:szCs w:val="21"/>
          <w:lang w:val="en-US"/>
        </w:rPr>
        <w:t>8</w:t>
      </w:r>
      <w:r>
        <w:rPr>
          <w:b/>
          <w:bCs/>
          <w:szCs w:val="21"/>
          <w:lang w:val="en-US"/>
        </w:rPr>
        <w:t xml:space="preserve">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C96CA6" w:rsidRPr="007F0249" w14:paraId="4A2B7DF9" w14:textId="77777777" w:rsidTr="000F06DD">
        <w:tc>
          <w:tcPr>
            <w:tcW w:w="506" w:type="pct"/>
            <w:shd w:val="clear" w:color="auto" w:fill="F2F2F2" w:themeFill="background1" w:themeFillShade="F2"/>
          </w:tcPr>
          <w:p w14:paraId="66C5754B"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0319B9C"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96CA6" w:rsidRPr="007F0249" w14:paraId="4B8603EF" w14:textId="77777777" w:rsidTr="000F06DD">
        <w:tc>
          <w:tcPr>
            <w:tcW w:w="506" w:type="pct"/>
          </w:tcPr>
          <w:p w14:paraId="018C8C2F" w14:textId="368FAEDE" w:rsidR="00C96CA6" w:rsidRPr="007F0249" w:rsidRDefault="00C57989" w:rsidP="000F06DD">
            <w:pPr>
              <w:spacing w:after="0"/>
              <w:jc w:val="both"/>
              <w:rPr>
                <w:szCs w:val="21"/>
                <w:lang w:val="en-US"/>
              </w:rPr>
            </w:pPr>
            <w:r>
              <w:rPr>
                <w:rFonts w:hint="eastAsia"/>
                <w:szCs w:val="21"/>
                <w:lang w:val="en-US"/>
              </w:rPr>
              <w:t>F</w:t>
            </w:r>
            <w:r>
              <w:rPr>
                <w:szCs w:val="21"/>
                <w:lang w:val="en-US"/>
              </w:rPr>
              <w:t>L5</w:t>
            </w:r>
          </w:p>
        </w:tc>
        <w:tc>
          <w:tcPr>
            <w:tcW w:w="4494" w:type="pct"/>
          </w:tcPr>
          <w:p w14:paraId="07EA8892" w14:textId="26FAF3CF" w:rsidR="00C96CA6" w:rsidRPr="007F0249" w:rsidRDefault="00C57989" w:rsidP="000F06DD">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C</w:t>
            </w:r>
            <w:r>
              <w:rPr>
                <w:rFonts w:ascii="ＭＳ Ｐゴシック" w:eastAsia="ＭＳ Ｐゴシック" w:hAnsi="ＭＳ Ｐゴシック" w:cs="ＭＳ Ｐゴシック"/>
                <w:color w:val="000000"/>
                <w:szCs w:val="21"/>
                <w:lang w:val="en-US"/>
              </w:rPr>
              <w:t>losed</w:t>
            </w:r>
          </w:p>
        </w:tc>
      </w:tr>
    </w:tbl>
    <w:p w14:paraId="430ED8C9" w14:textId="77777777" w:rsidR="00C96CA6" w:rsidRDefault="00C96CA6" w:rsidP="00C96CA6">
      <w:pPr>
        <w:spacing w:afterLines="50" w:after="120"/>
        <w:jc w:val="both"/>
        <w:rPr>
          <w:sz w:val="22"/>
        </w:rPr>
      </w:pPr>
    </w:p>
    <w:p w14:paraId="7030F5BF" w14:textId="21509F2B" w:rsidR="00445BB0" w:rsidRDefault="00445BB0" w:rsidP="00866503">
      <w:pPr>
        <w:spacing w:afterLines="50" w:after="120"/>
        <w:jc w:val="both"/>
        <w:rPr>
          <w:sz w:val="22"/>
          <w:lang w:val="en-US"/>
        </w:rPr>
      </w:pPr>
    </w:p>
    <w:p w14:paraId="2CF6F4FC" w14:textId="77777777" w:rsidR="00445BB0" w:rsidRPr="00450545" w:rsidRDefault="00445BB0" w:rsidP="00866503">
      <w:pPr>
        <w:spacing w:afterLines="50" w:after="120"/>
        <w:jc w:val="both"/>
        <w:rPr>
          <w:sz w:val="22"/>
          <w:lang w:val="en-US"/>
        </w:rPr>
      </w:pPr>
    </w:p>
    <w:p w14:paraId="0696AC41" w14:textId="76ADF3F6" w:rsidR="0031231D" w:rsidRPr="009517C5" w:rsidRDefault="0031231D" w:rsidP="0031231D">
      <w:pPr>
        <w:pStyle w:val="1"/>
        <w:numPr>
          <w:ilvl w:val="0"/>
          <w:numId w:val="4"/>
        </w:numPr>
        <w:spacing w:before="180" w:after="120"/>
        <w:rPr>
          <w:rFonts w:eastAsia="ＭＳ 明朝"/>
          <w:b/>
          <w:bCs/>
          <w:szCs w:val="24"/>
          <w:lang w:val="en-US"/>
        </w:rPr>
      </w:pPr>
      <w:r>
        <w:rPr>
          <w:rFonts w:eastAsia="ＭＳ 明朝"/>
          <w:b/>
          <w:bCs/>
          <w:szCs w:val="24"/>
          <w:lang w:val="en-US"/>
        </w:rPr>
        <w:t>Other FGs</w:t>
      </w:r>
    </w:p>
    <w:p w14:paraId="126A2D38" w14:textId="7478D266" w:rsidR="003474C7" w:rsidRPr="0031231D" w:rsidRDefault="008534FA" w:rsidP="001D23FA">
      <w:pPr>
        <w:spacing w:afterLines="50" w:after="120"/>
        <w:jc w:val="both"/>
        <w:rPr>
          <w:sz w:val="22"/>
          <w:lang w:val="en-US"/>
        </w:rPr>
      </w:pPr>
      <w:r>
        <w:rPr>
          <w:rFonts w:hint="eastAsia"/>
          <w:sz w:val="22"/>
          <w:lang w:val="en-US"/>
        </w:rPr>
        <w:t>T</w:t>
      </w:r>
      <w:r>
        <w:rPr>
          <w:sz w:val="22"/>
          <w:lang w:val="en-US"/>
        </w:rPr>
        <w:t xml:space="preserve">his section discusses other FGs which are not </w:t>
      </w:r>
      <w:r w:rsidR="00707C13">
        <w:rPr>
          <w:sz w:val="22"/>
          <w:lang w:val="en-US"/>
        </w:rPr>
        <w:t>included</w:t>
      </w:r>
      <w:r>
        <w:rPr>
          <w:sz w:val="22"/>
          <w:lang w:val="en-US"/>
        </w:rPr>
        <w:t xml:space="preserve"> in [1]</w:t>
      </w:r>
      <w:r w:rsidR="001E2E9F">
        <w:rPr>
          <w:sz w:val="22"/>
          <w:lang w:val="en-US"/>
        </w:rPr>
        <w:t>.</w:t>
      </w:r>
    </w:p>
    <w:p w14:paraId="4D60E2B9" w14:textId="77777777" w:rsidR="001E2E9F" w:rsidRDefault="001E2E9F" w:rsidP="001E2E9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d"/>
        <w:tblW w:w="0" w:type="auto"/>
        <w:tblLook w:val="04A0" w:firstRow="1" w:lastRow="0" w:firstColumn="1" w:lastColumn="0" w:noHBand="0" w:noVBand="1"/>
      </w:tblPr>
      <w:tblGrid>
        <w:gridCol w:w="621"/>
        <w:gridCol w:w="1831"/>
        <w:gridCol w:w="19931"/>
      </w:tblGrid>
      <w:tr w:rsidR="001E2E9F" w14:paraId="066E40DE" w14:textId="77777777" w:rsidTr="000F06DD">
        <w:tc>
          <w:tcPr>
            <w:tcW w:w="621" w:type="dxa"/>
          </w:tcPr>
          <w:p w14:paraId="3F70947C" w14:textId="77777777" w:rsidR="001E2E9F" w:rsidRDefault="001E2E9F" w:rsidP="000F06D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5CFD28C5" w14:textId="77777777" w:rsidR="001E2E9F" w:rsidRPr="00242E76" w:rsidRDefault="001E2E9F" w:rsidP="000F06DD">
            <w:pPr>
              <w:spacing w:afterLines="50" w:after="120"/>
              <w:jc w:val="both"/>
              <w:rPr>
                <w:sz w:val="22"/>
                <w:lang w:val="en-US"/>
              </w:rPr>
            </w:pPr>
            <w:r>
              <w:rPr>
                <w:rFonts w:hint="eastAsia"/>
                <w:sz w:val="22"/>
                <w:lang w:val="en-US"/>
              </w:rPr>
              <w:t>E</w:t>
            </w:r>
            <w:r>
              <w:rPr>
                <w:sz w:val="22"/>
                <w:lang w:val="en-US"/>
              </w:rPr>
              <w:t>ricsson</w:t>
            </w:r>
          </w:p>
        </w:tc>
        <w:tc>
          <w:tcPr>
            <w:tcW w:w="19931" w:type="dxa"/>
          </w:tcPr>
          <w:p w14:paraId="22C497D9" w14:textId="77777777" w:rsidR="008F04C4" w:rsidRDefault="008F04C4" w:rsidP="008F04C4">
            <w:pPr>
              <w:pStyle w:val="a4"/>
            </w:pPr>
            <w:r>
              <w:t xml:space="preserve">For the topic of propagation delay compensation, progress has been made in RAN1 discussion that enhancements are needed for UEs to provide time synchronization for IIoT use cases. Thus an FG needs to be introduced for such UEs. An example is shown in Table 7 below. The details of the FG can be updated once more design details are developed in RAN1 discussion. </w:t>
            </w:r>
          </w:p>
          <w:p w14:paraId="6B02339A" w14:textId="77777777" w:rsidR="008F04C4" w:rsidRDefault="008F04C4" w:rsidP="008F04C4">
            <w:pPr>
              <w:pStyle w:val="a4"/>
            </w:pPr>
          </w:p>
          <w:p w14:paraId="4E828604" w14:textId="77777777" w:rsidR="008F04C4" w:rsidRDefault="008F04C4" w:rsidP="008F04C4">
            <w:pPr>
              <w:pStyle w:val="Proposal"/>
              <w:widowControl/>
            </w:pPr>
            <w:bookmarkStart w:id="42" w:name="_Toc84026087"/>
            <w:r>
              <w:t>A feature group is introduced for supporting p</w:t>
            </w:r>
            <w:r w:rsidRPr="008B6CBD">
              <w:t>ropagation delay compensation</w:t>
            </w:r>
            <w:r>
              <w:t xml:space="preserve"> in Rel-17.</w:t>
            </w:r>
            <w:bookmarkEnd w:id="42"/>
          </w:p>
          <w:p w14:paraId="005C3707" w14:textId="77777777" w:rsidR="008F04C4" w:rsidRDefault="008F04C4" w:rsidP="008F04C4">
            <w:pPr>
              <w:pStyle w:val="a4"/>
            </w:pPr>
          </w:p>
          <w:p w14:paraId="6CB7A669" w14:textId="77777777" w:rsidR="008F04C4" w:rsidRDefault="008F04C4" w:rsidP="008F04C4">
            <w:pPr>
              <w:pStyle w:val="ad"/>
              <w:keepNext/>
              <w:jc w:val="center"/>
            </w:pPr>
            <w:r>
              <w:t xml:space="preserve">Table </w:t>
            </w:r>
            <w:r>
              <w:fldChar w:fldCharType="begin"/>
            </w:r>
            <w:r>
              <w:instrText xml:space="preserve"> SEQ Table \* ARABIC </w:instrText>
            </w:r>
            <w:r>
              <w:fldChar w:fldCharType="separate"/>
            </w:r>
            <w:r>
              <w:rPr>
                <w:noProof/>
              </w:rPr>
              <w:t>7</w:t>
            </w:r>
            <w:r>
              <w:rPr>
                <w:noProof/>
              </w:rPr>
              <w:fldChar w:fldCharType="end"/>
            </w:r>
            <w:r>
              <w:rPr>
                <w:noProof/>
              </w:rPr>
              <w:t>:</w:t>
            </w:r>
            <w:r w:rsidRPr="00535AF0">
              <w:t xml:space="preserve"> </w:t>
            </w:r>
            <w:r>
              <w:t>Exemplary FG for propagation delay compensation.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3234"/>
              <w:gridCol w:w="1595"/>
              <w:gridCol w:w="2239"/>
              <w:gridCol w:w="2487"/>
              <w:gridCol w:w="1820"/>
              <w:gridCol w:w="1799"/>
              <w:gridCol w:w="2751"/>
              <w:gridCol w:w="2048"/>
            </w:tblGrid>
            <w:tr w:rsidR="008F04C4" w:rsidRPr="00946FCA" w14:paraId="71FFCD52" w14:textId="77777777" w:rsidTr="008F04C4">
              <w:trPr>
                <w:trHeight w:val="20"/>
              </w:trPr>
              <w:tc>
                <w:tcPr>
                  <w:tcW w:w="0" w:type="auto"/>
                  <w:tcBorders>
                    <w:top w:val="single" w:sz="4" w:space="0" w:color="auto"/>
                    <w:left w:val="single" w:sz="4" w:space="0" w:color="auto"/>
                    <w:bottom w:val="single" w:sz="4" w:space="0" w:color="auto"/>
                    <w:right w:val="single" w:sz="4" w:space="0" w:color="auto"/>
                  </w:tcBorders>
                  <w:hideMark/>
                </w:tcPr>
                <w:p w14:paraId="5C78040E" w14:textId="77777777" w:rsidR="008F04C4" w:rsidRPr="00946FCA" w:rsidRDefault="008F04C4" w:rsidP="008F04C4">
                  <w:pPr>
                    <w:keepNext/>
                    <w:keepLines/>
                    <w:spacing w:after="160" w:line="256" w:lineRule="auto"/>
                    <w:jc w:val="center"/>
                    <w:rPr>
                      <w:rFonts w:ascii="Arial" w:hAnsi="Arial" w:cs="Arial"/>
                      <w:b/>
                      <w:sz w:val="16"/>
                      <w:szCs w:val="16"/>
                    </w:rPr>
                  </w:pPr>
                  <w:r w:rsidRPr="00946FCA">
                    <w:rPr>
                      <w:rFonts w:ascii="Arial" w:hAnsi="Arial" w:cs="Arial"/>
                      <w:b/>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406355" w14:textId="77777777" w:rsidR="008F04C4" w:rsidRPr="00946FCA" w:rsidRDefault="008F04C4" w:rsidP="008F04C4">
                  <w:pPr>
                    <w:keepNext/>
                    <w:keepLines/>
                    <w:spacing w:after="160" w:line="256" w:lineRule="auto"/>
                    <w:jc w:val="center"/>
                    <w:rPr>
                      <w:rFonts w:ascii="Arial" w:hAnsi="Arial" w:cs="Arial"/>
                      <w:b/>
                      <w:sz w:val="16"/>
                      <w:szCs w:val="16"/>
                    </w:rPr>
                  </w:pPr>
                  <w:r w:rsidRPr="00946FCA">
                    <w:rPr>
                      <w:rFonts w:ascii="Arial" w:hAnsi="Arial" w:cs="Arial"/>
                      <w:b/>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582F69FA" w14:textId="77777777" w:rsidR="008F04C4" w:rsidRPr="00946FCA" w:rsidRDefault="008F04C4" w:rsidP="008F04C4">
                  <w:pPr>
                    <w:keepNext/>
                    <w:keepLines/>
                    <w:spacing w:after="160" w:line="256" w:lineRule="auto"/>
                    <w:jc w:val="center"/>
                    <w:rPr>
                      <w:rFonts w:ascii="Arial" w:hAnsi="Arial" w:cs="Arial"/>
                      <w:b/>
                      <w:sz w:val="16"/>
                      <w:szCs w:val="16"/>
                    </w:rPr>
                  </w:pPr>
                  <w:r w:rsidRPr="00946FCA">
                    <w:rPr>
                      <w:rFonts w:ascii="Arial" w:hAnsi="Arial" w:cs="Arial"/>
                      <w:b/>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E017B35" w14:textId="77777777" w:rsidR="008F04C4" w:rsidRPr="00946FCA" w:rsidRDefault="008F04C4" w:rsidP="008F04C4">
                  <w:pPr>
                    <w:keepNext/>
                    <w:keepLines/>
                    <w:spacing w:after="160" w:line="256" w:lineRule="auto"/>
                    <w:jc w:val="center"/>
                    <w:rPr>
                      <w:rFonts w:ascii="Arial" w:hAnsi="Arial" w:cs="Arial"/>
                      <w:b/>
                      <w:sz w:val="16"/>
                      <w:szCs w:val="16"/>
                    </w:rPr>
                  </w:pPr>
                  <w:r w:rsidRPr="00946FCA">
                    <w:rPr>
                      <w:rFonts w:ascii="Arial" w:hAnsi="Arial" w:cs="Arial"/>
                      <w:b/>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9E07381" w14:textId="77777777" w:rsidR="008F04C4" w:rsidRPr="00946FCA" w:rsidRDefault="008F04C4" w:rsidP="008F04C4">
                  <w:pPr>
                    <w:keepNext/>
                    <w:keepLines/>
                    <w:spacing w:after="160" w:line="256" w:lineRule="auto"/>
                    <w:jc w:val="both"/>
                    <w:rPr>
                      <w:rFonts w:ascii="Arial" w:eastAsia="SimSun" w:hAnsi="Arial" w:cs="Arial"/>
                      <w:b/>
                      <w:sz w:val="16"/>
                      <w:szCs w:val="16"/>
                    </w:rPr>
                  </w:pPr>
                  <w:r w:rsidRPr="00946FCA">
                    <w:rPr>
                      <w:rFonts w:ascii="Arial" w:eastAsia="SimSun" w:hAnsi="Arial" w:cs="Arial"/>
                      <w:b/>
                      <w:sz w:val="16"/>
                      <w:szCs w:val="16"/>
                    </w:rPr>
                    <w:t>Type</w:t>
                  </w:r>
                </w:p>
                <w:p w14:paraId="02BBC7C6" w14:textId="77777777" w:rsidR="008F04C4" w:rsidRPr="00946FCA" w:rsidRDefault="008F04C4" w:rsidP="008F04C4">
                  <w:pPr>
                    <w:keepNext/>
                    <w:keepLines/>
                    <w:spacing w:after="160" w:line="256" w:lineRule="auto"/>
                    <w:jc w:val="both"/>
                    <w:rPr>
                      <w:rFonts w:ascii="Arial" w:eastAsia="SimSun" w:hAnsi="Arial" w:cs="Arial"/>
                      <w:b/>
                      <w:sz w:val="16"/>
                      <w:szCs w:val="16"/>
                    </w:rPr>
                  </w:pPr>
                  <w:r w:rsidRPr="00946FCA">
                    <w:rPr>
                      <w:rFonts w:ascii="Arial" w:eastAsia="SimSun" w:hAnsi="Arial" w:cs="Arial"/>
                      <w:b/>
                      <w:sz w:val="16"/>
                      <w:szCs w:val="16"/>
                    </w:rPr>
                    <w:t>( 1)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8EBBB56" w14:textId="77777777" w:rsidR="008F04C4" w:rsidRPr="00946FCA" w:rsidRDefault="008F04C4" w:rsidP="008F04C4">
                  <w:pPr>
                    <w:keepNext/>
                    <w:keepLines/>
                    <w:spacing w:after="160" w:line="256" w:lineRule="auto"/>
                    <w:jc w:val="center"/>
                    <w:rPr>
                      <w:rFonts w:ascii="Arial" w:hAnsi="Arial" w:cs="Arial"/>
                      <w:b/>
                      <w:sz w:val="16"/>
                      <w:szCs w:val="16"/>
                    </w:rPr>
                  </w:pPr>
                  <w:r w:rsidRPr="00946FCA">
                    <w:rPr>
                      <w:rFonts w:ascii="Arial" w:hAnsi="Arial" w:cs="Arial"/>
                      <w:b/>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7ECC3B" w14:textId="77777777" w:rsidR="008F04C4" w:rsidRPr="00946FCA" w:rsidRDefault="008F04C4" w:rsidP="008F04C4">
                  <w:pPr>
                    <w:keepNext/>
                    <w:keepLines/>
                    <w:spacing w:after="160" w:line="256" w:lineRule="auto"/>
                    <w:jc w:val="center"/>
                    <w:rPr>
                      <w:rFonts w:ascii="Arial" w:hAnsi="Arial" w:cs="Arial"/>
                      <w:b/>
                      <w:sz w:val="16"/>
                      <w:szCs w:val="16"/>
                    </w:rPr>
                  </w:pPr>
                  <w:r w:rsidRPr="00946FCA">
                    <w:rPr>
                      <w:rFonts w:ascii="Arial" w:hAnsi="Arial" w:cs="Arial"/>
                      <w:b/>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96DB2E6" w14:textId="77777777" w:rsidR="008F04C4" w:rsidRPr="00946FCA" w:rsidRDefault="008F04C4" w:rsidP="008F04C4">
                  <w:pPr>
                    <w:keepNext/>
                    <w:keepLines/>
                    <w:spacing w:after="160" w:line="256" w:lineRule="auto"/>
                    <w:jc w:val="center"/>
                    <w:rPr>
                      <w:rFonts w:ascii="Arial" w:hAnsi="Arial" w:cs="Arial"/>
                      <w:b/>
                      <w:sz w:val="16"/>
                      <w:szCs w:val="16"/>
                    </w:rPr>
                  </w:pPr>
                  <w:r w:rsidRPr="00946FCA">
                    <w:rPr>
                      <w:rFonts w:ascii="Arial" w:hAnsi="Arial" w:cs="Arial"/>
                      <w:b/>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74F5A1" w14:textId="77777777" w:rsidR="008F04C4" w:rsidRPr="00946FCA" w:rsidRDefault="008F04C4" w:rsidP="008F04C4">
                  <w:pPr>
                    <w:keepNext/>
                    <w:keepLines/>
                    <w:spacing w:after="160" w:line="256" w:lineRule="auto"/>
                    <w:jc w:val="center"/>
                    <w:rPr>
                      <w:rFonts w:ascii="Arial" w:hAnsi="Arial" w:cs="Arial"/>
                      <w:b/>
                      <w:sz w:val="16"/>
                      <w:szCs w:val="16"/>
                    </w:rPr>
                  </w:pPr>
                  <w:r w:rsidRPr="00946FCA">
                    <w:rPr>
                      <w:rFonts w:ascii="Arial" w:hAnsi="Arial" w:cs="Arial"/>
                      <w:b/>
                      <w:sz w:val="16"/>
                      <w:szCs w:val="16"/>
                    </w:rPr>
                    <w:t>Mandatory/Optional</w:t>
                  </w:r>
                </w:p>
              </w:tc>
            </w:tr>
            <w:tr w:rsidR="008F04C4" w:rsidRPr="00A416C2" w14:paraId="210F0F99" w14:textId="77777777" w:rsidTr="008F04C4">
              <w:trPr>
                <w:trHeight w:val="20"/>
              </w:trPr>
              <w:tc>
                <w:tcPr>
                  <w:tcW w:w="0" w:type="auto"/>
                  <w:tcBorders>
                    <w:top w:val="single" w:sz="4" w:space="0" w:color="auto"/>
                    <w:left w:val="single" w:sz="4" w:space="0" w:color="auto"/>
                    <w:bottom w:val="single" w:sz="4" w:space="0" w:color="auto"/>
                    <w:right w:val="single" w:sz="4" w:space="0" w:color="auto"/>
                  </w:tcBorders>
                </w:tcPr>
                <w:p w14:paraId="7D74A697" w14:textId="77777777" w:rsidR="008F04C4" w:rsidRPr="00A416C2" w:rsidRDefault="008F04C4" w:rsidP="008F04C4">
                  <w:pPr>
                    <w:keepNext/>
                    <w:keepLines/>
                    <w:spacing w:after="160" w:line="256" w:lineRule="auto"/>
                    <w:jc w:val="both"/>
                    <w:rPr>
                      <w:rFonts w:ascii="Arial" w:eastAsia="SimSun" w:hAnsi="Arial" w:cs="Arial"/>
                      <w:color w:val="FF0000"/>
                      <w:sz w:val="16"/>
                      <w:szCs w:val="16"/>
                      <w:lang w:eastAsia="en-US"/>
                    </w:rPr>
                  </w:pPr>
                  <w:r w:rsidRPr="00A416C2">
                    <w:rPr>
                      <w:rFonts w:ascii="Arial" w:eastAsia="SimSun" w:hAnsi="Arial" w:cs="Arial"/>
                      <w:color w:val="FF0000"/>
                      <w:sz w:val="16"/>
                      <w:szCs w:val="16"/>
                      <w:lang w:eastAsia="en-US"/>
                    </w:rPr>
                    <w:t>Propagation delay compensation</w:t>
                  </w:r>
                </w:p>
              </w:tc>
              <w:tc>
                <w:tcPr>
                  <w:tcW w:w="0" w:type="auto"/>
                  <w:tcBorders>
                    <w:top w:val="single" w:sz="4" w:space="0" w:color="auto"/>
                    <w:left w:val="single" w:sz="4" w:space="0" w:color="auto"/>
                    <w:bottom w:val="single" w:sz="4" w:space="0" w:color="auto"/>
                    <w:right w:val="single" w:sz="4" w:space="0" w:color="auto"/>
                  </w:tcBorders>
                </w:tcPr>
                <w:p w14:paraId="7F27ECF5" w14:textId="77777777" w:rsidR="008F04C4" w:rsidRPr="00A416C2" w:rsidRDefault="008F04C4" w:rsidP="008F04C4">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Support propagation delay compensation for time synchronization of the Uu interface</w:t>
                  </w:r>
                </w:p>
              </w:tc>
              <w:tc>
                <w:tcPr>
                  <w:tcW w:w="0" w:type="auto"/>
                  <w:tcBorders>
                    <w:top w:val="single" w:sz="4" w:space="0" w:color="auto"/>
                    <w:left w:val="single" w:sz="4" w:space="0" w:color="auto"/>
                    <w:bottom w:val="single" w:sz="4" w:space="0" w:color="auto"/>
                    <w:right w:val="single" w:sz="4" w:space="0" w:color="auto"/>
                  </w:tcBorders>
                </w:tcPr>
                <w:p w14:paraId="39BA67D1" w14:textId="77777777" w:rsidR="008F04C4" w:rsidRPr="00A416C2" w:rsidRDefault="008F04C4" w:rsidP="008F04C4">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F2D9DA9" w14:textId="77777777" w:rsidR="008F04C4" w:rsidRPr="00A416C2" w:rsidRDefault="008F04C4" w:rsidP="008F04C4">
                  <w:pPr>
                    <w:keepNext/>
                    <w:keepLines/>
                    <w:spacing w:after="160" w:line="256" w:lineRule="auto"/>
                    <w:jc w:val="both"/>
                    <w:rPr>
                      <w:rFonts w:ascii="Arial" w:eastAsia="ＭＳ 明朝" w:hAnsi="Arial" w:cs="Arial"/>
                      <w:iCs/>
                      <w:color w:val="FF0000"/>
                      <w:sz w:val="16"/>
                      <w:szCs w:val="16"/>
                    </w:rPr>
                  </w:pPr>
                  <w:r w:rsidRPr="00A416C2">
                    <w:rPr>
                      <w:rFonts w:ascii="Arial" w:eastAsia="ＭＳ 明朝" w:hAnsi="Arial" w:cs="Arial"/>
                      <w:iCs/>
                      <w:color w:val="FF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40622FA" w14:textId="77777777" w:rsidR="008F04C4" w:rsidRPr="00A416C2" w:rsidRDefault="008F04C4" w:rsidP="008F04C4">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0A78AEB6" w14:textId="77777777" w:rsidR="008F04C4" w:rsidRPr="00A416C2" w:rsidRDefault="008F04C4" w:rsidP="008F04C4">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2D32015" w14:textId="77777777" w:rsidR="008F04C4" w:rsidRPr="00A416C2" w:rsidRDefault="008F04C4" w:rsidP="008F04C4">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0882A6AA" w14:textId="77777777" w:rsidR="008F04C4" w:rsidRPr="00A416C2" w:rsidRDefault="008F04C4" w:rsidP="008F04C4">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74083DA" w14:textId="77777777" w:rsidR="008F04C4" w:rsidRPr="00A416C2" w:rsidRDefault="008F04C4" w:rsidP="008F04C4">
                  <w:pPr>
                    <w:keepNext/>
                    <w:keepLines/>
                    <w:spacing w:after="160" w:line="256" w:lineRule="auto"/>
                    <w:jc w:val="both"/>
                    <w:rPr>
                      <w:rFonts w:ascii="Arial" w:eastAsia="ＭＳ 明朝" w:hAnsi="Arial" w:cs="Arial"/>
                      <w:color w:val="FF0000"/>
                      <w:sz w:val="16"/>
                      <w:szCs w:val="16"/>
                    </w:rPr>
                  </w:pPr>
                  <w:r w:rsidRPr="00A416C2">
                    <w:rPr>
                      <w:rFonts w:ascii="Arial" w:eastAsia="ＭＳ 明朝" w:hAnsi="Arial" w:cs="Arial"/>
                      <w:color w:val="FF0000"/>
                      <w:sz w:val="16"/>
                      <w:szCs w:val="16"/>
                    </w:rPr>
                    <w:t>Optional with capability signalling</w:t>
                  </w:r>
                </w:p>
              </w:tc>
            </w:tr>
          </w:tbl>
          <w:p w14:paraId="7711F198" w14:textId="77777777" w:rsidR="001E2E9F" w:rsidRDefault="001E2E9F" w:rsidP="000F06DD">
            <w:pPr>
              <w:rPr>
                <w:lang w:eastAsia="zh-CN"/>
              </w:rPr>
            </w:pPr>
          </w:p>
        </w:tc>
      </w:tr>
      <w:tr w:rsidR="001E2E9F" w14:paraId="6C7BBBF7" w14:textId="77777777" w:rsidTr="000F06DD">
        <w:tc>
          <w:tcPr>
            <w:tcW w:w="621" w:type="dxa"/>
          </w:tcPr>
          <w:p w14:paraId="4EBB46CF" w14:textId="4E700DB3" w:rsidR="001E2E9F" w:rsidRDefault="00707C13" w:rsidP="000F06DD">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01985BF4" w14:textId="28A9762F" w:rsidR="001E2E9F" w:rsidRPr="00242E76" w:rsidRDefault="00707C13" w:rsidP="000F06DD">
            <w:pPr>
              <w:spacing w:afterLines="50" w:after="120"/>
              <w:jc w:val="both"/>
              <w:rPr>
                <w:sz w:val="22"/>
                <w:lang w:val="en-US"/>
              </w:rPr>
            </w:pPr>
            <w:r>
              <w:rPr>
                <w:rFonts w:hint="eastAsia"/>
                <w:sz w:val="22"/>
                <w:lang w:val="en-US"/>
              </w:rPr>
              <w:t>A</w:t>
            </w:r>
            <w:r>
              <w:rPr>
                <w:sz w:val="22"/>
                <w:lang w:val="en-US"/>
              </w:rPr>
              <w:t>pple</w:t>
            </w:r>
          </w:p>
        </w:tc>
        <w:tc>
          <w:tcPr>
            <w:tcW w:w="19931" w:type="dxa"/>
          </w:tcPr>
          <w:p w14:paraId="5A2C7BBA" w14:textId="77777777" w:rsidR="00707C13" w:rsidRDefault="00707C13" w:rsidP="00707C13">
            <w:pPr>
              <w:rPr>
                <w:szCs w:val="24"/>
                <w:lang w:eastAsia="zh-CN"/>
              </w:rPr>
            </w:pPr>
            <w:r>
              <w:rPr>
                <w:szCs w:val="24"/>
                <w:lang w:eastAsia="zh-CN"/>
              </w:rPr>
              <w:t>For CG enhancements on unlicensed spectrum, the following two features were agreed but not included in the feature list: disabling of CG retransmission timer/CG-UCI/CG-DFI and PUSCH repetition Type B.</w:t>
            </w:r>
          </w:p>
          <w:p w14:paraId="77938554" w14:textId="77777777" w:rsidR="00707C13" w:rsidRPr="00051FEE" w:rsidRDefault="00707C13" w:rsidP="00455FF2">
            <w:pPr>
              <w:pStyle w:val="aff"/>
              <w:numPr>
                <w:ilvl w:val="0"/>
                <w:numId w:val="28"/>
              </w:numPr>
              <w:ind w:leftChars="0"/>
              <w:rPr>
                <w:szCs w:val="24"/>
                <w:lang w:eastAsia="zh-CN"/>
              </w:rPr>
            </w:pPr>
            <w:r w:rsidRPr="00051FEE">
              <w:rPr>
                <w:szCs w:val="24"/>
                <w:lang w:eastAsia="zh-CN"/>
              </w:rPr>
              <w:t>For disabling of CG retransmission timer/CG-UCI/CG-DFI (where the UE falls back to CG operation on licensed spectrum), a new FG would need to be defined because in Rel-16 these features are always enabled.</w:t>
            </w:r>
          </w:p>
          <w:p w14:paraId="716EE3E5" w14:textId="77777777" w:rsidR="00707C13" w:rsidRDefault="00707C13" w:rsidP="00455FF2">
            <w:pPr>
              <w:pStyle w:val="aff"/>
              <w:numPr>
                <w:ilvl w:val="0"/>
                <w:numId w:val="28"/>
              </w:numPr>
              <w:ind w:leftChars="0"/>
              <w:rPr>
                <w:szCs w:val="24"/>
                <w:lang w:eastAsia="zh-CN"/>
              </w:rPr>
            </w:pPr>
            <w:r w:rsidRPr="00051FEE">
              <w:rPr>
                <w:szCs w:val="24"/>
                <w:lang w:eastAsia="zh-CN"/>
              </w:rPr>
              <w:lastRenderedPageBreak/>
              <w:t>For PUSCH repetition Type B, since the corresponding Rel-16 FG is defined as per FS, the signaling can be directly reused to cover the support on unlicensed spectrum.</w:t>
            </w:r>
          </w:p>
          <w:p w14:paraId="4629B61C" w14:textId="77777777" w:rsidR="00707C13" w:rsidRDefault="00707C13" w:rsidP="00707C13">
            <w:pPr>
              <w:rPr>
                <w:szCs w:val="24"/>
                <w:lang w:eastAsia="zh-CN"/>
              </w:rPr>
            </w:pPr>
          </w:p>
          <w:p w14:paraId="493C3BFE" w14:textId="77777777" w:rsidR="00707C13" w:rsidRPr="008003A5" w:rsidRDefault="00707C13" w:rsidP="00707C13">
            <w:pPr>
              <w:rPr>
                <w:b/>
                <w:bCs/>
                <w:szCs w:val="24"/>
                <w:lang w:eastAsia="zh-CN"/>
              </w:rPr>
            </w:pPr>
            <w:r w:rsidRPr="008003A5">
              <w:rPr>
                <w:b/>
                <w:bCs/>
                <w:szCs w:val="24"/>
                <w:lang w:eastAsia="zh-CN"/>
              </w:rPr>
              <w:t>Proposal</w:t>
            </w:r>
            <w:r>
              <w:rPr>
                <w:b/>
                <w:bCs/>
                <w:szCs w:val="24"/>
                <w:lang w:eastAsia="zh-CN"/>
              </w:rPr>
              <w:t xml:space="preserve"> 1</w:t>
            </w:r>
            <w:r w:rsidRPr="008003A5">
              <w:rPr>
                <w:b/>
                <w:bCs/>
                <w:szCs w:val="24"/>
                <w:lang w:eastAsia="zh-CN"/>
              </w:rPr>
              <w:t>: Define a new FG for the support of disabling CG retransmission timer/CG-UCI/CG-DFI on unlicensed spectrum.</w:t>
            </w:r>
          </w:p>
          <w:p w14:paraId="4D0C5091" w14:textId="6F6082F1" w:rsidR="001E2E9F" w:rsidRPr="00707C13" w:rsidRDefault="00707C13" w:rsidP="000F06DD">
            <w:pPr>
              <w:rPr>
                <w:rFonts w:eastAsia="SimSun"/>
                <w:b/>
                <w:bCs/>
                <w:szCs w:val="24"/>
                <w:lang w:eastAsia="zh-CN"/>
              </w:rPr>
            </w:pPr>
            <w:r w:rsidRPr="008003A5">
              <w:rPr>
                <w:b/>
                <w:bCs/>
                <w:szCs w:val="24"/>
                <w:lang w:eastAsia="zh-CN"/>
              </w:rPr>
              <w:t>Proposal</w:t>
            </w:r>
            <w:r>
              <w:rPr>
                <w:b/>
                <w:bCs/>
                <w:szCs w:val="24"/>
                <w:lang w:eastAsia="zh-CN"/>
              </w:rPr>
              <w:t xml:space="preserve"> 2</w:t>
            </w:r>
            <w:r w:rsidRPr="008003A5">
              <w:rPr>
                <w:b/>
                <w:bCs/>
                <w:szCs w:val="24"/>
                <w:lang w:eastAsia="zh-CN"/>
              </w:rPr>
              <w:t xml:space="preserve">: The Rel-16 capability signaling for PUSCH repetition Type B is reused for unlicensed spectrum. </w:t>
            </w:r>
          </w:p>
        </w:tc>
      </w:tr>
    </w:tbl>
    <w:p w14:paraId="00122BBD" w14:textId="5424ABBB" w:rsidR="003474C7" w:rsidRDefault="003474C7" w:rsidP="001D23FA">
      <w:pPr>
        <w:spacing w:afterLines="50" w:after="120"/>
        <w:jc w:val="both"/>
        <w:rPr>
          <w:sz w:val="22"/>
          <w:lang w:val="en-US"/>
        </w:rPr>
      </w:pPr>
    </w:p>
    <w:p w14:paraId="2594A084" w14:textId="78632918" w:rsidR="00F8330C" w:rsidRDefault="00F8330C" w:rsidP="00A91D01">
      <w:pPr>
        <w:spacing w:afterLines="50" w:after="120"/>
        <w:jc w:val="both"/>
        <w:rPr>
          <w:sz w:val="22"/>
          <w:lang w:val="en-US"/>
        </w:rPr>
      </w:pPr>
    </w:p>
    <w:p w14:paraId="399CB069" w14:textId="77777777" w:rsidR="00904626" w:rsidRPr="0061301E" w:rsidRDefault="00904626" w:rsidP="00904626">
      <w:pPr>
        <w:pStyle w:val="2"/>
        <w:rPr>
          <w:b/>
          <w:bCs/>
        </w:rPr>
      </w:pPr>
      <w:r w:rsidRPr="00E00805">
        <w:rPr>
          <w:b/>
          <w:bCs/>
        </w:rPr>
        <w:t>Discussion</w:t>
      </w:r>
    </w:p>
    <w:p w14:paraId="47788F7F" w14:textId="194A4CE7" w:rsidR="00E01931" w:rsidRPr="00FC1662" w:rsidRDefault="00E01931" w:rsidP="00E01931">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Pr>
          <w:b/>
          <w:bCs/>
          <w:szCs w:val="21"/>
          <w:highlight w:val="yellow"/>
          <w:lang w:val="en-US"/>
        </w:rPr>
        <w:t>12</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7725D4D3" w14:textId="6A257508" w:rsidR="00E01931" w:rsidRPr="00DB2915" w:rsidRDefault="00E01931" w:rsidP="00E01931">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an FG </w:t>
      </w:r>
      <w:r w:rsidR="00A548C1">
        <w:rPr>
          <w:b/>
          <w:bCs/>
          <w:szCs w:val="21"/>
          <w:lang w:val="en-US"/>
        </w:rPr>
        <w:t>f</w:t>
      </w:r>
      <w:r w:rsidR="00A548C1" w:rsidRPr="00A548C1">
        <w:rPr>
          <w:b/>
          <w:bCs/>
          <w:szCs w:val="21"/>
          <w:lang w:val="en-US"/>
        </w:rPr>
        <w:t>or disabling CG retransmission timer/CG-UCI/CG-DFI on unlicensed spectrum</w:t>
      </w:r>
    </w:p>
    <w:tbl>
      <w:tblPr>
        <w:tblStyle w:val="afd"/>
        <w:tblW w:w="5000" w:type="pct"/>
        <w:tblLook w:val="04A0" w:firstRow="1" w:lastRow="0" w:firstColumn="1" w:lastColumn="0" w:noHBand="0" w:noVBand="1"/>
      </w:tblPr>
      <w:tblGrid>
        <w:gridCol w:w="2265"/>
        <w:gridCol w:w="20118"/>
      </w:tblGrid>
      <w:tr w:rsidR="00E01931" w:rsidRPr="007F0249" w14:paraId="73C31413" w14:textId="77777777" w:rsidTr="000F06DD">
        <w:tc>
          <w:tcPr>
            <w:tcW w:w="506" w:type="pct"/>
            <w:shd w:val="clear" w:color="auto" w:fill="F2F2F2" w:themeFill="background1" w:themeFillShade="F2"/>
          </w:tcPr>
          <w:p w14:paraId="01628CC1" w14:textId="77777777" w:rsidR="00E01931" w:rsidRPr="007F0249" w:rsidRDefault="00E0193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CBE8362" w14:textId="77777777" w:rsidR="00E01931" w:rsidRPr="007F0249" w:rsidRDefault="00E0193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5B637D5D" w14:textId="77777777" w:rsidTr="000F06DD">
        <w:tc>
          <w:tcPr>
            <w:tcW w:w="506" w:type="pct"/>
          </w:tcPr>
          <w:p w14:paraId="1DE62187" w14:textId="38B6BCC8" w:rsidR="00CA61AE" w:rsidRPr="007F0249" w:rsidRDefault="00CA61AE" w:rsidP="00CA61AE">
            <w:pPr>
              <w:spacing w:after="0"/>
              <w:jc w:val="both"/>
              <w:rPr>
                <w:szCs w:val="21"/>
                <w:lang w:val="en-US"/>
              </w:rPr>
            </w:pPr>
            <w:r w:rsidRPr="009D2F95">
              <w:rPr>
                <w:szCs w:val="21"/>
                <w:lang w:val="en-US"/>
              </w:rPr>
              <w:t>DOCOMO</w:t>
            </w:r>
          </w:p>
        </w:tc>
        <w:tc>
          <w:tcPr>
            <w:tcW w:w="4494" w:type="pct"/>
          </w:tcPr>
          <w:p w14:paraId="5575119B" w14:textId="77777777" w:rsidR="00CA61AE" w:rsidRDefault="00CA61AE" w:rsidP="00CA61AE">
            <w:pPr>
              <w:spacing w:after="0"/>
              <w:rPr>
                <w:rFonts w:eastAsia="ＭＳ Ｐゴシック"/>
                <w:color w:val="000000"/>
                <w:szCs w:val="21"/>
                <w:lang w:val="en-US"/>
              </w:rPr>
            </w:pPr>
            <w:r w:rsidRPr="009D2F95">
              <w:rPr>
                <w:rFonts w:eastAsia="ＭＳ Ｐゴシック"/>
                <w:color w:val="000000"/>
                <w:szCs w:val="21"/>
                <w:lang w:val="en-US"/>
              </w:rPr>
              <w:t>We don’t think new FG</w:t>
            </w:r>
            <w:r w:rsidRPr="009D2F95">
              <w:t xml:space="preserve"> </w:t>
            </w:r>
            <w:r w:rsidRPr="009D2F95">
              <w:rPr>
                <w:rFonts w:eastAsia="ＭＳ Ｐゴシック"/>
                <w:color w:val="000000"/>
                <w:szCs w:val="21"/>
                <w:lang w:val="en-US"/>
              </w:rPr>
              <w:t>for disabling CG retransmission timer/CG-UCI/CG-DFI on unlicensed spectrum</w:t>
            </w:r>
            <w:r>
              <w:rPr>
                <w:rFonts w:eastAsia="ＭＳ Ｐゴシック"/>
                <w:color w:val="000000"/>
                <w:szCs w:val="21"/>
                <w:lang w:val="en-US"/>
              </w:rPr>
              <w:t xml:space="preserve"> is necessary. Since one or both of FGs 5-19 and 5-20 are the p</w:t>
            </w:r>
            <w:r w:rsidRPr="009D2F95">
              <w:rPr>
                <w:rFonts w:eastAsia="ＭＳ Ｐゴシック"/>
                <w:color w:val="000000"/>
                <w:szCs w:val="21"/>
                <w:lang w:val="en-US"/>
              </w:rPr>
              <w:t xml:space="preserve">rerequisite </w:t>
            </w:r>
            <w:r>
              <w:rPr>
                <w:rFonts w:eastAsia="ＭＳ Ｐゴシック"/>
                <w:color w:val="000000"/>
                <w:szCs w:val="21"/>
                <w:lang w:val="en-US"/>
              </w:rPr>
              <w:t xml:space="preserve">FG of FG 10-18, these capabilities can be used when </w:t>
            </w:r>
            <w:r w:rsidRPr="009D2F95">
              <w:rPr>
                <w:rFonts w:eastAsia="ＭＳ Ｐゴシック"/>
                <w:color w:val="000000"/>
                <w:szCs w:val="21"/>
                <w:lang w:val="en-US"/>
              </w:rPr>
              <w:t>CG retransmission timer/CG-UCI/CG-DFI</w:t>
            </w:r>
            <w:r>
              <w:rPr>
                <w:rFonts w:eastAsia="ＭＳ Ｐゴシック"/>
                <w:color w:val="000000"/>
                <w:szCs w:val="21"/>
                <w:lang w:val="en-US"/>
              </w:rPr>
              <w:t xml:space="preserve"> are disabled.</w:t>
            </w:r>
          </w:p>
          <w:p w14:paraId="0731560E" w14:textId="77777777" w:rsidR="00CA61AE" w:rsidRDefault="00CA61AE" w:rsidP="00CA61AE">
            <w:pPr>
              <w:spacing w:after="0"/>
              <w:rPr>
                <w:rFonts w:eastAsia="ＭＳ Ｐゴシック"/>
                <w:color w:val="000000"/>
                <w:szCs w:val="2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77"/>
              <w:gridCol w:w="4498"/>
              <w:gridCol w:w="4068"/>
              <w:gridCol w:w="2358"/>
            </w:tblGrid>
            <w:tr w:rsidR="00CA61AE" w14:paraId="23878CDF" w14:textId="77777777" w:rsidTr="000F06DD">
              <w:trPr>
                <w:trHeight w:val="20"/>
              </w:trPr>
              <w:tc>
                <w:tcPr>
                  <w:tcW w:w="0" w:type="auto"/>
                  <w:tcBorders>
                    <w:top w:val="single" w:sz="4" w:space="0" w:color="auto"/>
                    <w:left w:val="single" w:sz="4" w:space="0" w:color="auto"/>
                    <w:bottom w:val="single" w:sz="4" w:space="0" w:color="auto"/>
                    <w:right w:val="single" w:sz="4" w:space="0" w:color="auto"/>
                  </w:tcBorders>
                  <w:hideMark/>
                </w:tcPr>
                <w:p w14:paraId="0ABF1C66" w14:textId="77777777" w:rsidR="00CA61AE" w:rsidRDefault="00CA61AE" w:rsidP="00CA61AE">
                  <w:pPr>
                    <w:pStyle w:val="TAL"/>
                    <w:spacing w:line="254" w:lineRule="auto"/>
                    <w:rPr>
                      <w:rFonts w:asciiTheme="majorHAnsi" w:hAnsiTheme="majorHAnsi" w:cstheme="majorHAnsi"/>
                      <w:szCs w:val="18"/>
                    </w:rPr>
                  </w:pPr>
                  <w:r>
                    <w:rPr>
                      <w:rFonts w:asciiTheme="majorHAnsi" w:hAnsiTheme="majorHAnsi" w:cstheme="majorHAnsi"/>
                      <w:szCs w:val="18"/>
                    </w:rPr>
                    <w:t>10. NR-unlicensed</w:t>
                  </w:r>
                </w:p>
              </w:tc>
              <w:tc>
                <w:tcPr>
                  <w:tcW w:w="0" w:type="auto"/>
                  <w:tcBorders>
                    <w:top w:val="single" w:sz="4" w:space="0" w:color="auto"/>
                    <w:left w:val="single" w:sz="4" w:space="0" w:color="auto"/>
                    <w:bottom w:val="single" w:sz="4" w:space="0" w:color="auto"/>
                    <w:right w:val="single" w:sz="4" w:space="0" w:color="auto"/>
                  </w:tcBorders>
                  <w:hideMark/>
                </w:tcPr>
                <w:p w14:paraId="60B12934" w14:textId="77777777" w:rsidR="00CA61AE" w:rsidRDefault="00CA61AE" w:rsidP="00CA61AE">
                  <w:pPr>
                    <w:pStyle w:val="TAL"/>
                    <w:rPr>
                      <w:rFonts w:asciiTheme="majorHAnsi" w:hAnsiTheme="majorHAnsi" w:cstheme="majorHAnsi"/>
                      <w:szCs w:val="18"/>
                      <w:lang w:eastAsia="ja-JP"/>
                    </w:rPr>
                  </w:pPr>
                  <w:r>
                    <w:rPr>
                      <w:rFonts w:asciiTheme="majorHAnsi" w:hAnsiTheme="majorHAnsi" w:cstheme="majorHAnsi"/>
                      <w:szCs w:val="18"/>
                      <w:lang w:eastAsia="ja-JP"/>
                    </w:rPr>
                    <w:t>10-18</w:t>
                  </w:r>
                </w:p>
              </w:tc>
              <w:tc>
                <w:tcPr>
                  <w:tcW w:w="0" w:type="auto"/>
                  <w:tcBorders>
                    <w:top w:val="single" w:sz="4" w:space="0" w:color="auto"/>
                    <w:left w:val="single" w:sz="4" w:space="0" w:color="auto"/>
                    <w:bottom w:val="single" w:sz="4" w:space="0" w:color="auto"/>
                    <w:right w:val="single" w:sz="4" w:space="0" w:color="auto"/>
                  </w:tcBorders>
                  <w:hideMark/>
                </w:tcPr>
                <w:p w14:paraId="078699EB" w14:textId="77777777" w:rsidR="00CA61AE" w:rsidRDefault="00CA61AE" w:rsidP="00CA61AE">
                  <w:pPr>
                    <w:pStyle w:val="TAL"/>
                    <w:rPr>
                      <w:rFonts w:asciiTheme="majorHAnsi" w:hAnsiTheme="majorHAnsi" w:cstheme="majorHAnsi"/>
                      <w:szCs w:val="18"/>
                      <w:lang w:val="en-US"/>
                    </w:rPr>
                  </w:pPr>
                  <w:r>
                    <w:rPr>
                      <w:rFonts w:asciiTheme="majorHAnsi" w:hAnsiTheme="majorHAnsi" w:cstheme="majorHAnsi"/>
                      <w:szCs w:val="18"/>
                      <w:lang w:val="en-US"/>
                    </w:rPr>
                    <w:t xml:space="preserve">Configured grant with retransmission in CG resources </w:t>
                  </w:r>
                </w:p>
              </w:tc>
              <w:tc>
                <w:tcPr>
                  <w:tcW w:w="0" w:type="auto"/>
                  <w:tcBorders>
                    <w:top w:val="single" w:sz="4" w:space="0" w:color="auto"/>
                    <w:left w:val="single" w:sz="4" w:space="0" w:color="auto"/>
                    <w:bottom w:val="single" w:sz="4" w:space="0" w:color="auto"/>
                    <w:right w:val="single" w:sz="4" w:space="0" w:color="auto"/>
                  </w:tcBorders>
                  <w:hideMark/>
                </w:tcPr>
                <w:p w14:paraId="51CB80AC" w14:textId="77777777" w:rsidR="00CA61AE" w:rsidRDefault="00CA61AE" w:rsidP="00CA61AE">
                  <w:pPr>
                    <w:pStyle w:val="TAL"/>
                    <w:ind w:left="360" w:hanging="360"/>
                    <w:rPr>
                      <w:rFonts w:asciiTheme="majorHAnsi" w:hAnsiTheme="majorHAnsi" w:cstheme="majorHAnsi"/>
                      <w:szCs w:val="18"/>
                    </w:rPr>
                  </w:pPr>
                  <w:r>
                    <w:rPr>
                      <w:rFonts w:asciiTheme="majorHAnsi" w:hAnsiTheme="majorHAnsi" w:cstheme="majorHAnsi"/>
                      <w:szCs w:val="18"/>
                    </w:rPr>
                    <w:t>1. Support retransmission in CG resources</w:t>
                  </w:r>
                </w:p>
                <w:p w14:paraId="07141816" w14:textId="77777777" w:rsidR="00CA61AE" w:rsidRDefault="00CA61AE" w:rsidP="00CA61AE">
                  <w:pPr>
                    <w:pStyle w:val="TAL"/>
                    <w:ind w:left="360" w:hanging="360"/>
                    <w:rPr>
                      <w:rFonts w:asciiTheme="majorHAnsi" w:hAnsiTheme="majorHAnsi" w:cstheme="majorHAnsi"/>
                      <w:szCs w:val="18"/>
                    </w:rPr>
                  </w:pPr>
                  <w:r>
                    <w:rPr>
                      <w:rFonts w:asciiTheme="majorHAnsi" w:hAnsiTheme="majorHAnsi" w:cstheme="majorHAnsi"/>
                      <w:szCs w:val="18"/>
                    </w:rPr>
                    <w:t>2. Support configured grant retransmission timer</w:t>
                  </w:r>
                </w:p>
                <w:p w14:paraId="28ECB00D" w14:textId="77777777" w:rsidR="00CA61AE" w:rsidRDefault="00CA61AE" w:rsidP="00CA61AE">
                  <w:pPr>
                    <w:pStyle w:val="TAL"/>
                    <w:ind w:left="360" w:hanging="360"/>
                    <w:rPr>
                      <w:rFonts w:asciiTheme="majorHAnsi" w:hAnsiTheme="majorHAnsi" w:cstheme="majorHAnsi"/>
                      <w:szCs w:val="18"/>
                    </w:rPr>
                  </w:pPr>
                  <w:r>
                    <w:rPr>
                      <w:rFonts w:asciiTheme="majorHAnsi" w:hAnsiTheme="majorHAnsi" w:cstheme="majorHAnsi"/>
                      <w:szCs w:val="18"/>
                    </w:rPr>
                    <w:t>3. Support DFI monitoring</w:t>
                  </w:r>
                </w:p>
                <w:p w14:paraId="1B2AB512" w14:textId="77777777" w:rsidR="00CA61AE" w:rsidRDefault="00CA61AE" w:rsidP="00CA61AE">
                  <w:pPr>
                    <w:pStyle w:val="TAL"/>
                    <w:ind w:left="360" w:hanging="360"/>
                    <w:rPr>
                      <w:rFonts w:asciiTheme="majorHAnsi" w:hAnsiTheme="majorHAnsi" w:cstheme="majorHAnsi"/>
                      <w:szCs w:val="18"/>
                    </w:rPr>
                  </w:pPr>
                  <w:r>
                    <w:rPr>
                      <w:rFonts w:asciiTheme="majorHAnsi" w:hAnsiTheme="majorHAnsi" w:cstheme="majorHAnsi"/>
                      <w:szCs w:val="18"/>
                    </w:rPr>
                    <w:t>4. Support CG-UCI in CG-PUSCH</w:t>
                  </w:r>
                </w:p>
              </w:tc>
              <w:tc>
                <w:tcPr>
                  <w:tcW w:w="0" w:type="auto"/>
                  <w:tcBorders>
                    <w:top w:val="single" w:sz="4" w:space="0" w:color="auto"/>
                    <w:left w:val="single" w:sz="4" w:space="0" w:color="auto"/>
                    <w:bottom w:val="single" w:sz="4" w:space="0" w:color="auto"/>
                    <w:right w:val="single" w:sz="4" w:space="0" w:color="auto"/>
                  </w:tcBorders>
                  <w:hideMark/>
                </w:tcPr>
                <w:p w14:paraId="50713EEB" w14:textId="77777777" w:rsidR="00CA61AE" w:rsidRDefault="00CA61AE" w:rsidP="00CA61AE">
                  <w:pPr>
                    <w:pStyle w:val="TAL"/>
                    <w:rPr>
                      <w:rFonts w:asciiTheme="majorHAnsi" w:hAnsiTheme="majorHAnsi" w:cstheme="majorHAnsi"/>
                      <w:szCs w:val="18"/>
                      <w:highlight w:val="yellow"/>
                    </w:rPr>
                  </w:pPr>
                  <w:r>
                    <w:rPr>
                      <w:rFonts w:asciiTheme="majorHAnsi" w:hAnsiTheme="majorHAnsi" w:cstheme="majorHAnsi"/>
                      <w:szCs w:val="18"/>
                    </w:rPr>
                    <w:t>One or both of {5-19, 5-20}</w:t>
                  </w:r>
                </w:p>
              </w:tc>
            </w:tr>
          </w:tbl>
          <w:p w14:paraId="20A0FF01" w14:textId="77777777" w:rsidR="00CA61AE" w:rsidRPr="007F0249" w:rsidRDefault="00CA61AE" w:rsidP="00CA61AE">
            <w:pPr>
              <w:spacing w:after="0"/>
              <w:rPr>
                <w:rFonts w:ascii="ＭＳ Ｐゴシック" w:eastAsia="ＭＳ Ｐゴシック" w:hAnsi="ＭＳ Ｐゴシック" w:cs="ＭＳ Ｐゴシック"/>
                <w:color w:val="000000"/>
                <w:szCs w:val="21"/>
                <w:lang w:val="en-US"/>
              </w:rPr>
            </w:pPr>
          </w:p>
        </w:tc>
      </w:tr>
      <w:tr w:rsidR="000862CF" w:rsidRPr="007F0249" w14:paraId="68F1D537" w14:textId="77777777" w:rsidTr="000F06DD">
        <w:tc>
          <w:tcPr>
            <w:tcW w:w="506" w:type="pct"/>
          </w:tcPr>
          <w:p w14:paraId="12CD34E0" w14:textId="7A27FFE6" w:rsidR="000862CF" w:rsidRPr="007F0249" w:rsidRDefault="000862CF" w:rsidP="000862CF">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57231EA" w14:textId="6B912492" w:rsidR="000862CF" w:rsidRPr="007F0249" w:rsidRDefault="000862CF" w:rsidP="000862CF">
            <w:pPr>
              <w:tabs>
                <w:tab w:val="left" w:pos="1800"/>
              </w:tabs>
              <w:spacing w:after="0"/>
              <w:rPr>
                <w:rFonts w:ascii="Times" w:eastAsia="Batang" w:hAnsi="Times"/>
                <w:iCs/>
                <w:szCs w:val="21"/>
                <w:lang w:eastAsia="zh-CN"/>
              </w:rPr>
            </w:pPr>
            <w:r>
              <w:rPr>
                <w:rFonts w:ascii="ＭＳ Ｐゴシック" w:eastAsia="SimSun" w:hAnsi="ＭＳ Ｐゴシック" w:cs="ＭＳ Ｐゴシック"/>
                <w:color w:val="000000"/>
                <w:szCs w:val="21"/>
                <w:lang w:val="en-US" w:eastAsia="zh-CN"/>
              </w:rPr>
              <w:t xml:space="preserve">Seems not necessary to add a new FG to support it. </w:t>
            </w:r>
          </w:p>
        </w:tc>
      </w:tr>
      <w:tr w:rsidR="001A3CE7" w:rsidRPr="007F0249" w14:paraId="7B3D2A52" w14:textId="77777777" w:rsidTr="000F06DD">
        <w:tc>
          <w:tcPr>
            <w:tcW w:w="506" w:type="pct"/>
          </w:tcPr>
          <w:p w14:paraId="208D9ECF" w14:textId="2A1FD6A2" w:rsidR="001A3CE7" w:rsidRPr="007F0249" w:rsidRDefault="001A3CE7" w:rsidP="001A3CE7">
            <w:pPr>
              <w:spacing w:after="0"/>
              <w:jc w:val="both"/>
              <w:rPr>
                <w:rFonts w:eastAsia="SimSun"/>
                <w:szCs w:val="21"/>
                <w:lang w:val="en-US" w:eastAsia="zh-CN"/>
              </w:rPr>
            </w:pPr>
            <w:r>
              <w:rPr>
                <w:rFonts w:eastAsia="SimSun"/>
                <w:szCs w:val="21"/>
                <w:lang w:val="en-US" w:eastAsia="zh-CN"/>
              </w:rPr>
              <w:t>Huawei, HiSilicon</w:t>
            </w:r>
          </w:p>
        </w:tc>
        <w:tc>
          <w:tcPr>
            <w:tcW w:w="4494" w:type="pct"/>
          </w:tcPr>
          <w:p w14:paraId="74124064" w14:textId="2279CC09" w:rsidR="001A3CE7" w:rsidRPr="007F0249" w:rsidRDefault="001A3CE7" w:rsidP="001A3CE7">
            <w:pPr>
              <w:tabs>
                <w:tab w:val="num" w:pos="1800"/>
              </w:tabs>
              <w:spacing w:after="0"/>
              <w:rPr>
                <w:rFonts w:ascii="Times" w:eastAsia="SimSun" w:hAnsi="Times"/>
                <w:iCs/>
                <w:szCs w:val="21"/>
                <w:lang w:eastAsia="zh-CN"/>
              </w:rPr>
            </w:pPr>
            <w:r>
              <w:rPr>
                <w:rFonts w:ascii="Times" w:eastAsia="SimSun" w:hAnsi="Times"/>
                <w:iCs/>
                <w:szCs w:val="21"/>
                <w:lang w:eastAsia="zh-CN"/>
              </w:rPr>
              <w:t>We share the same views with DOCOMO and vivo</w:t>
            </w:r>
          </w:p>
        </w:tc>
      </w:tr>
      <w:tr w:rsidR="00D57AFF" w:rsidRPr="007F0249" w14:paraId="73D9FC51" w14:textId="77777777" w:rsidTr="00D57AFF">
        <w:tc>
          <w:tcPr>
            <w:tcW w:w="506" w:type="pct"/>
          </w:tcPr>
          <w:p w14:paraId="72DEAF83" w14:textId="77777777" w:rsidR="00D57AFF" w:rsidRPr="007F0249" w:rsidRDefault="00D57AFF" w:rsidP="004A3BA4">
            <w:pPr>
              <w:spacing w:after="0"/>
              <w:jc w:val="center"/>
              <w:rPr>
                <w:szCs w:val="21"/>
                <w:lang w:val="en-US"/>
              </w:rPr>
            </w:pPr>
            <w:r>
              <w:rPr>
                <w:szCs w:val="21"/>
                <w:lang w:val="en-US"/>
              </w:rPr>
              <w:t>Qualcomm</w:t>
            </w:r>
          </w:p>
        </w:tc>
        <w:tc>
          <w:tcPr>
            <w:tcW w:w="4494" w:type="pct"/>
          </w:tcPr>
          <w:p w14:paraId="6400200A" w14:textId="6070D24A" w:rsidR="00D57AFF" w:rsidRPr="007F0249" w:rsidRDefault="00D57AFF"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Support adding an FG </w:t>
            </w:r>
            <w:r w:rsidRPr="00D57AFF">
              <w:rPr>
                <w:rFonts w:ascii="ＭＳ Ｐゴシック" w:eastAsia="ＭＳ Ｐゴシック" w:hAnsi="ＭＳ Ｐゴシック" w:cs="ＭＳ Ｐゴシック"/>
                <w:color w:val="000000"/>
                <w:szCs w:val="21"/>
                <w:lang w:val="en-US"/>
              </w:rPr>
              <w:t>for disabling CG retransmission timer/CG-UCI/CG-DFI on unlicensed spectrum</w:t>
            </w:r>
          </w:p>
        </w:tc>
      </w:tr>
      <w:tr w:rsidR="007604F7" w:rsidRPr="007F0249" w14:paraId="734AA747" w14:textId="77777777" w:rsidTr="007604F7">
        <w:tc>
          <w:tcPr>
            <w:tcW w:w="506" w:type="pct"/>
          </w:tcPr>
          <w:p w14:paraId="3518AEBA" w14:textId="77777777" w:rsidR="007604F7" w:rsidRDefault="007604F7" w:rsidP="004A3BA4">
            <w:pPr>
              <w:rPr>
                <w:szCs w:val="21"/>
                <w:lang w:val="en-US"/>
              </w:rPr>
            </w:pPr>
            <w:r>
              <w:rPr>
                <w:szCs w:val="21"/>
                <w:lang w:val="en-US"/>
              </w:rPr>
              <w:t>Ericsson</w:t>
            </w:r>
          </w:p>
        </w:tc>
        <w:tc>
          <w:tcPr>
            <w:tcW w:w="4494" w:type="pct"/>
          </w:tcPr>
          <w:p w14:paraId="0EF3E479" w14:textId="77777777" w:rsidR="007604F7" w:rsidRPr="00F10658" w:rsidRDefault="007604F7" w:rsidP="004A3BA4">
            <w:pPr>
              <w:rPr>
                <w:szCs w:val="21"/>
                <w:lang w:val="en-US"/>
              </w:rPr>
            </w:pPr>
            <w:r w:rsidRPr="00F10658">
              <w:rPr>
                <w:szCs w:val="21"/>
                <w:lang w:val="en-US"/>
              </w:rPr>
              <w:t>Do not add a new FG to disable.</w:t>
            </w:r>
          </w:p>
          <w:p w14:paraId="3D90B3B3" w14:textId="77777777" w:rsidR="007604F7" w:rsidRPr="00F10658" w:rsidRDefault="007604F7" w:rsidP="004A3BA4">
            <w:pPr>
              <w:rPr>
                <w:szCs w:val="21"/>
                <w:lang w:val="en-US"/>
              </w:rPr>
            </w:pPr>
            <w:r w:rsidRPr="00F10658">
              <w:rPr>
                <w:szCs w:val="21"/>
                <w:lang w:val="en-US"/>
              </w:rPr>
              <w:t>We don’t see disabling these require special UE implementation. For a typical functionality, the gNB can decide to activate or deactivate it. Disabling CG retransmission timer/CG-UCI/CG-DFI on unlicensed spectrum can be viewed the same as gNB not activating the functionality.</w:t>
            </w:r>
          </w:p>
        </w:tc>
      </w:tr>
      <w:tr w:rsidR="00AA5ED7" w:rsidRPr="007F0249" w14:paraId="4F537D84" w14:textId="77777777" w:rsidTr="007604F7">
        <w:tc>
          <w:tcPr>
            <w:tcW w:w="506" w:type="pct"/>
          </w:tcPr>
          <w:p w14:paraId="440C03F2" w14:textId="2DCB115A" w:rsidR="00AA5ED7" w:rsidRDefault="00AA5ED7" w:rsidP="00AA5ED7">
            <w:pPr>
              <w:rPr>
                <w:szCs w:val="21"/>
                <w:lang w:val="en-US"/>
              </w:rPr>
            </w:pPr>
            <w:r>
              <w:rPr>
                <w:rFonts w:hint="eastAsia"/>
                <w:szCs w:val="21"/>
                <w:lang w:val="en-US"/>
              </w:rPr>
              <w:t>F</w:t>
            </w:r>
            <w:r>
              <w:rPr>
                <w:szCs w:val="21"/>
                <w:lang w:val="en-US"/>
              </w:rPr>
              <w:t>L2</w:t>
            </w:r>
          </w:p>
        </w:tc>
        <w:tc>
          <w:tcPr>
            <w:tcW w:w="4494" w:type="pct"/>
          </w:tcPr>
          <w:p w14:paraId="62657585" w14:textId="77777777" w:rsidR="00AA5ED7" w:rsidRPr="00B248E4" w:rsidRDefault="00AA5ED7" w:rsidP="00AA5ED7">
            <w:pPr>
              <w:rPr>
                <w:rFonts w:eastAsia="ＭＳ Ｐゴシック"/>
                <w:color w:val="000000" w:themeColor="text1"/>
                <w:lang w:val="en-US"/>
              </w:rPr>
            </w:pPr>
            <w:r w:rsidRPr="00B248E4">
              <w:rPr>
                <w:rFonts w:eastAsia="ＭＳ Ｐゴシック"/>
                <w:color w:val="000000" w:themeColor="text1"/>
                <w:lang w:val="en-US"/>
              </w:rPr>
              <w:t>According to the comments provided so far, companies have different views:</w:t>
            </w:r>
          </w:p>
          <w:p w14:paraId="695A68A0" w14:textId="77777777" w:rsidR="00AA5ED7" w:rsidRPr="0056451A" w:rsidRDefault="00AA5ED7" w:rsidP="00AA5ED7">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Need an FG: Qualcomm</w:t>
            </w:r>
          </w:p>
          <w:p w14:paraId="4C6C9EE3" w14:textId="469D7D52" w:rsidR="00AA5ED7" w:rsidRDefault="00AA5ED7" w:rsidP="00AA5ED7">
            <w:pPr>
              <w:pStyle w:val="aff"/>
              <w:numPr>
                <w:ilvl w:val="0"/>
                <w:numId w:val="24"/>
              </w:numPr>
              <w:ind w:leftChars="0"/>
              <w:rPr>
                <w:rFonts w:eastAsia="ＭＳ Ｐゴシック"/>
                <w:color w:val="000000" w:themeColor="text1"/>
                <w:lang w:val="en-US"/>
              </w:rPr>
            </w:pPr>
            <w:r>
              <w:rPr>
                <w:rFonts w:eastAsia="ＭＳ Ｐゴシック"/>
                <w:color w:val="000000" w:themeColor="text1"/>
                <w:lang w:val="en-US"/>
              </w:rPr>
              <w:t xml:space="preserve">No need an FG: DOCOMO, vivo, </w:t>
            </w:r>
            <w:r w:rsidRPr="004963CE">
              <w:rPr>
                <w:rFonts w:eastAsia="ＭＳ Ｐゴシック"/>
                <w:color w:val="000000" w:themeColor="text1"/>
                <w:lang w:val="en-US"/>
              </w:rPr>
              <w:t>Huawei, HiSilicon</w:t>
            </w:r>
            <w:r>
              <w:rPr>
                <w:rFonts w:eastAsia="ＭＳ Ｐゴシック"/>
                <w:color w:val="000000" w:themeColor="text1"/>
                <w:lang w:val="en-US"/>
              </w:rPr>
              <w:t>, Ericsson</w:t>
            </w:r>
          </w:p>
          <w:p w14:paraId="1C00373A" w14:textId="7E183F5B" w:rsidR="00AA5ED7" w:rsidRPr="00F10658" w:rsidRDefault="00AA5ED7" w:rsidP="00AA5ED7">
            <w:pPr>
              <w:rPr>
                <w:szCs w:val="21"/>
                <w:lang w:val="en-US"/>
              </w:rPr>
            </w:pPr>
            <w:r>
              <w:rPr>
                <w:rFonts w:eastAsia="ＭＳ Ｐゴシック" w:hint="eastAsia"/>
                <w:color w:val="000000"/>
                <w:szCs w:val="21"/>
                <w:lang w:val="en-US"/>
              </w:rPr>
              <w:t>T</w:t>
            </w:r>
            <w:r>
              <w:rPr>
                <w:rFonts w:eastAsia="ＭＳ Ｐゴシック"/>
                <w:color w:val="000000"/>
                <w:szCs w:val="21"/>
                <w:lang w:val="en-US"/>
              </w:rPr>
              <w:t>herefore, no additional proposal is made for now, but c</w:t>
            </w:r>
            <w:r w:rsidRPr="003A7EB4">
              <w:rPr>
                <w:rFonts w:eastAsia="ＭＳ Ｐゴシック"/>
                <w:color w:val="000000"/>
                <w:szCs w:val="21"/>
                <w:lang w:val="en-US"/>
              </w:rPr>
              <w:t>ompanies are encouraged to check the comments provided so far and to indicate if their position is changed.</w:t>
            </w:r>
          </w:p>
        </w:tc>
      </w:tr>
      <w:tr w:rsidR="00E66333" w:rsidRPr="007F0249" w14:paraId="24A6C444" w14:textId="77777777" w:rsidTr="007604F7">
        <w:tc>
          <w:tcPr>
            <w:tcW w:w="506" w:type="pct"/>
          </w:tcPr>
          <w:p w14:paraId="7D14CA70" w14:textId="24D66FDA" w:rsidR="00E66333" w:rsidRDefault="00E66333" w:rsidP="00E66333">
            <w:pPr>
              <w:rPr>
                <w:szCs w:val="21"/>
                <w:lang w:val="en-US"/>
              </w:rPr>
            </w:pPr>
            <w:r>
              <w:rPr>
                <w:lang w:val="en-US"/>
              </w:rPr>
              <w:t>Nokia, NSB</w:t>
            </w:r>
          </w:p>
        </w:tc>
        <w:tc>
          <w:tcPr>
            <w:tcW w:w="4494" w:type="pct"/>
          </w:tcPr>
          <w:p w14:paraId="21A72798" w14:textId="3D57D80E" w:rsidR="00E66333" w:rsidRPr="00F10658" w:rsidRDefault="00E66333" w:rsidP="00E66333">
            <w:pPr>
              <w:rPr>
                <w:szCs w:val="21"/>
                <w:lang w:val="en-US"/>
              </w:rPr>
            </w:pPr>
            <w:r>
              <w:rPr>
                <w:rFonts w:eastAsia="ＭＳ Ｐゴシック"/>
                <w:lang w:val="en-US"/>
              </w:rPr>
              <w:t>We do not see a need for the FG.</w:t>
            </w:r>
          </w:p>
        </w:tc>
      </w:tr>
      <w:tr w:rsidR="00E66333" w:rsidRPr="007F0249" w14:paraId="6148B49F" w14:textId="77777777" w:rsidTr="007604F7">
        <w:tc>
          <w:tcPr>
            <w:tcW w:w="506" w:type="pct"/>
          </w:tcPr>
          <w:p w14:paraId="6A375ACE" w14:textId="7DE02BFE" w:rsidR="00E66333" w:rsidRDefault="00FC2CA7" w:rsidP="00E66333">
            <w:pPr>
              <w:rPr>
                <w:szCs w:val="21"/>
                <w:lang w:val="en-US"/>
              </w:rPr>
            </w:pPr>
            <w:r>
              <w:rPr>
                <w:szCs w:val="21"/>
                <w:lang w:val="en-US"/>
              </w:rPr>
              <w:t>Ericsson</w:t>
            </w:r>
          </w:p>
        </w:tc>
        <w:tc>
          <w:tcPr>
            <w:tcW w:w="4494" w:type="pct"/>
          </w:tcPr>
          <w:p w14:paraId="68A37191" w14:textId="67E4453B" w:rsidR="00E66333" w:rsidRPr="00F10658" w:rsidRDefault="00FC2CA7" w:rsidP="00E66333">
            <w:pPr>
              <w:rPr>
                <w:szCs w:val="21"/>
                <w:lang w:val="en-US"/>
              </w:rPr>
            </w:pPr>
            <w:r>
              <w:rPr>
                <w:szCs w:val="21"/>
                <w:lang w:val="en-US"/>
              </w:rPr>
              <w:t>No position change</w:t>
            </w:r>
          </w:p>
        </w:tc>
      </w:tr>
      <w:tr w:rsidR="007D60EF" w:rsidRPr="007F0249" w14:paraId="57126EAD" w14:textId="77777777" w:rsidTr="007604F7">
        <w:tc>
          <w:tcPr>
            <w:tcW w:w="506" w:type="pct"/>
          </w:tcPr>
          <w:p w14:paraId="21EF9951" w14:textId="47A66CA1" w:rsidR="007D60EF" w:rsidRPr="007D60EF" w:rsidRDefault="002B6687" w:rsidP="00E66333">
            <w:pPr>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FD986B9" w14:textId="52C8B4F3" w:rsidR="007D60EF" w:rsidRDefault="002B6687" w:rsidP="00E66333">
            <w:pPr>
              <w:rPr>
                <w:szCs w:val="21"/>
                <w:lang w:val="en-US"/>
              </w:rPr>
            </w:pPr>
            <w:r>
              <w:rPr>
                <w:szCs w:val="21"/>
                <w:lang w:val="en-US"/>
              </w:rPr>
              <w:t>No position change</w:t>
            </w:r>
          </w:p>
        </w:tc>
      </w:tr>
      <w:tr w:rsidR="00B619CF" w:rsidRPr="007F0249" w14:paraId="75E397B3" w14:textId="77777777" w:rsidTr="00620B10">
        <w:tc>
          <w:tcPr>
            <w:tcW w:w="506" w:type="pct"/>
          </w:tcPr>
          <w:p w14:paraId="70833031" w14:textId="77777777" w:rsidR="00B619CF" w:rsidRDefault="00B619CF" w:rsidP="00620B10">
            <w:pPr>
              <w:rPr>
                <w:rFonts w:eastAsia="SimSun"/>
                <w:szCs w:val="21"/>
                <w:lang w:val="en-US" w:eastAsia="zh-CN"/>
              </w:rPr>
            </w:pPr>
            <w:r>
              <w:rPr>
                <w:szCs w:val="21"/>
                <w:lang w:val="en-US"/>
              </w:rPr>
              <w:t>Apple</w:t>
            </w:r>
          </w:p>
        </w:tc>
        <w:tc>
          <w:tcPr>
            <w:tcW w:w="4494" w:type="pct"/>
          </w:tcPr>
          <w:p w14:paraId="73DCBA4A" w14:textId="77777777" w:rsidR="00B619CF" w:rsidRDefault="00B619CF" w:rsidP="00620B10">
            <w:pPr>
              <w:rPr>
                <w:szCs w:val="21"/>
                <w:lang w:val="en-US"/>
              </w:rPr>
            </w:pPr>
            <w:r>
              <w:rPr>
                <w:szCs w:val="21"/>
                <w:lang w:val="en-US"/>
              </w:rPr>
              <w:t>With existing signaling, R16 UEs could report FG 5-19/5-20/11-5 and FG 10-18, but these UEs do not support 5-19/5-20/11-5 on unlicensed spectrum. To differentiate the new behavior in R17, we think new FG is necessary.</w:t>
            </w:r>
          </w:p>
        </w:tc>
      </w:tr>
      <w:tr w:rsidR="00B619CF" w:rsidRPr="007F0249" w14:paraId="522DFEDD" w14:textId="77777777" w:rsidTr="007604F7">
        <w:tc>
          <w:tcPr>
            <w:tcW w:w="506" w:type="pct"/>
          </w:tcPr>
          <w:p w14:paraId="14464FBC" w14:textId="50B66A86" w:rsidR="00B619CF" w:rsidRPr="00C270FC" w:rsidRDefault="00C270FC" w:rsidP="00E66333">
            <w:pPr>
              <w:rPr>
                <w:rFonts w:eastAsiaTheme="minorEastAsia"/>
                <w:szCs w:val="21"/>
              </w:rPr>
            </w:pPr>
            <w:r>
              <w:rPr>
                <w:rFonts w:eastAsiaTheme="minorEastAsia" w:hint="eastAsia"/>
                <w:szCs w:val="21"/>
              </w:rPr>
              <w:t>F</w:t>
            </w:r>
            <w:r>
              <w:rPr>
                <w:rFonts w:eastAsiaTheme="minorEastAsia"/>
                <w:szCs w:val="21"/>
              </w:rPr>
              <w:t>L4</w:t>
            </w:r>
          </w:p>
        </w:tc>
        <w:tc>
          <w:tcPr>
            <w:tcW w:w="4494" w:type="pct"/>
          </w:tcPr>
          <w:p w14:paraId="686DAA5F" w14:textId="30B90576" w:rsidR="00B619CF" w:rsidRDefault="00C270FC" w:rsidP="00E66333">
            <w:pPr>
              <w:rPr>
                <w:szCs w:val="21"/>
                <w:lang w:val="en-US"/>
              </w:rPr>
            </w:pPr>
            <w:r>
              <w:rPr>
                <w:rFonts w:eastAsia="ＭＳ Ｐゴシック"/>
                <w:color w:val="000000"/>
                <w:szCs w:val="21"/>
                <w:lang w:val="en-US"/>
              </w:rPr>
              <w:t>C</w:t>
            </w:r>
            <w:r w:rsidRPr="003A7EB4">
              <w:rPr>
                <w:rFonts w:eastAsia="ＭＳ Ｐゴシック"/>
                <w:color w:val="000000"/>
                <w:szCs w:val="21"/>
                <w:lang w:val="en-US"/>
              </w:rPr>
              <w:t>ompanies are encouraged to check the comments provided so far and to indicate if their position is changed.</w:t>
            </w:r>
          </w:p>
        </w:tc>
      </w:tr>
      <w:tr w:rsidR="00814FC3" w:rsidRPr="007F0249" w14:paraId="5DD86825" w14:textId="77777777" w:rsidTr="007604F7">
        <w:tc>
          <w:tcPr>
            <w:tcW w:w="506" w:type="pct"/>
          </w:tcPr>
          <w:p w14:paraId="5C5A4DDA" w14:textId="7D0B8C51" w:rsidR="00814FC3" w:rsidRDefault="00814FC3" w:rsidP="00814FC3">
            <w:pPr>
              <w:rPr>
                <w:rFonts w:eastAsiaTheme="minorEastAsia"/>
                <w:szCs w:val="21"/>
              </w:rPr>
            </w:pPr>
            <w:r>
              <w:rPr>
                <w:rFonts w:eastAsiaTheme="minorEastAsia" w:hint="eastAsia"/>
                <w:szCs w:val="21"/>
              </w:rPr>
              <w:t>D</w:t>
            </w:r>
            <w:r>
              <w:rPr>
                <w:rFonts w:eastAsiaTheme="minorEastAsia"/>
                <w:szCs w:val="21"/>
              </w:rPr>
              <w:t>OCOMO</w:t>
            </w:r>
          </w:p>
        </w:tc>
        <w:tc>
          <w:tcPr>
            <w:tcW w:w="4494" w:type="pct"/>
          </w:tcPr>
          <w:p w14:paraId="0F698322" w14:textId="3F1306D2" w:rsidR="00814FC3" w:rsidRDefault="00814FC3" w:rsidP="00814FC3">
            <w:pPr>
              <w:rPr>
                <w:rFonts w:eastAsia="ＭＳ Ｐゴシック"/>
                <w:color w:val="000000"/>
                <w:szCs w:val="21"/>
                <w:lang w:val="en-US"/>
              </w:rPr>
            </w:pPr>
            <w:r>
              <w:rPr>
                <w:rFonts w:eastAsia="ＭＳ Ｐゴシック"/>
                <w:color w:val="000000"/>
                <w:szCs w:val="21"/>
                <w:lang w:val="en-US"/>
              </w:rPr>
              <w:t xml:space="preserve">Support of </w:t>
            </w:r>
            <w:r>
              <w:rPr>
                <w:rFonts w:eastAsia="ＭＳ Ｐゴシック" w:hint="eastAsia"/>
                <w:color w:val="000000"/>
                <w:szCs w:val="21"/>
                <w:lang w:val="en-US"/>
              </w:rPr>
              <w:t xml:space="preserve">FG 11-5 </w:t>
            </w:r>
            <w:r>
              <w:rPr>
                <w:rFonts w:eastAsia="ＭＳ Ｐゴシック"/>
                <w:color w:val="000000"/>
                <w:szCs w:val="21"/>
                <w:lang w:val="en-US"/>
              </w:rPr>
              <w:t>is reported per FS, and support of FGs 5-19/5-20 on unlicensed spectrum are reported by FGs 10-42/10-43. Therefore, w</w:t>
            </w:r>
            <w:r w:rsidRPr="009D2F95">
              <w:rPr>
                <w:rFonts w:eastAsia="ＭＳ Ｐゴシック"/>
                <w:color w:val="000000"/>
                <w:szCs w:val="21"/>
                <w:lang w:val="en-US"/>
              </w:rPr>
              <w:t xml:space="preserve">e </w:t>
            </w:r>
            <w:r>
              <w:rPr>
                <w:rFonts w:eastAsia="ＭＳ Ｐゴシック"/>
                <w:color w:val="000000"/>
                <w:szCs w:val="21"/>
                <w:lang w:val="en-US"/>
              </w:rPr>
              <w:t xml:space="preserve">still </w:t>
            </w:r>
            <w:r w:rsidRPr="009D2F95">
              <w:rPr>
                <w:rFonts w:eastAsia="ＭＳ Ｐゴシック"/>
                <w:color w:val="000000"/>
                <w:szCs w:val="21"/>
                <w:lang w:val="en-US"/>
              </w:rPr>
              <w:t>don’t think new FG</w:t>
            </w:r>
            <w:r>
              <w:rPr>
                <w:rFonts w:eastAsia="ＭＳ Ｐゴシック"/>
                <w:color w:val="000000"/>
                <w:szCs w:val="21"/>
                <w:lang w:val="en-US"/>
              </w:rPr>
              <w:t xml:space="preserve"> is necessary.</w:t>
            </w:r>
          </w:p>
        </w:tc>
      </w:tr>
      <w:tr w:rsidR="00DD2DB1" w:rsidRPr="007F0249" w14:paraId="6B7FC7EE" w14:textId="77777777" w:rsidTr="007604F7">
        <w:tc>
          <w:tcPr>
            <w:tcW w:w="506" w:type="pct"/>
          </w:tcPr>
          <w:p w14:paraId="7712EB39" w14:textId="3897A12A" w:rsidR="00DD2DB1" w:rsidRDefault="00DD2DB1" w:rsidP="00814FC3">
            <w:pPr>
              <w:rPr>
                <w:rFonts w:eastAsiaTheme="minorEastAsia"/>
                <w:szCs w:val="21"/>
              </w:rPr>
            </w:pPr>
            <w:r>
              <w:rPr>
                <w:rFonts w:eastAsiaTheme="minorEastAsia" w:hint="eastAsia"/>
                <w:szCs w:val="21"/>
              </w:rPr>
              <w:t>F</w:t>
            </w:r>
            <w:r>
              <w:rPr>
                <w:rFonts w:eastAsiaTheme="minorEastAsia"/>
                <w:szCs w:val="21"/>
              </w:rPr>
              <w:t>L5</w:t>
            </w:r>
          </w:p>
        </w:tc>
        <w:tc>
          <w:tcPr>
            <w:tcW w:w="4494" w:type="pct"/>
          </w:tcPr>
          <w:p w14:paraId="2BD6D395" w14:textId="1C1A3E7A" w:rsidR="00DD2DB1" w:rsidRDefault="00DD2DB1" w:rsidP="00814FC3">
            <w:pPr>
              <w:rPr>
                <w:rFonts w:eastAsia="ＭＳ Ｐゴシック"/>
                <w:color w:val="000000"/>
                <w:szCs w:val="21"/>
                <w:lang w:val="en-US"/>
              </w:rPr>
            </w:pPr>
            <w:r>
              <w:rPr>
                <w:rFonts w:eastAsia="ＭＳ Ｐゴシック" w:hint="eastAsia"/>
                <w:color w:val="000000"/>
                <w:szCs w:val="21"/>
                <w:lang w:val="en-US"/>
              </w:rPr>
              <w:t>C</w:t>
            </w:r>
            <w:r>
              <w:rPr>
                <w:rFonts w:eastAsia="ＭＳ Ｐゴシック"/>
                <w:color w:val="000000"/>
                <w:szCs w:val="21"/>
                <w:lang w:val="en-US"/>
              </w:rPr>
              <w:t xml:space="preserve">ompanies still have different view on this issue. </w:t>
            </w:r>
            <w:r>
              <w:rPr>
                <w:rFonts w:eastAsiaTheme="minorEastAsia"/>
                <w:lang w:val="en-US"/>
              </w:rPr>
              <w:t>Companies are encouraged to study this issue</w:t>
            </w:r>
            <w:r w:rsidRPr="003D5435">
              <w:rPr>
                <w:rFonts w:eastAsia="SimSun"/>
                <w:lang w:val="en-US" w:eastAsia="zh-CN"/>
              </w:rPr>
              <w:t xml:space="preserve"> </w:t>
            </w:r>
            <w:r>
              <w:rPr>
                <w:rFonts w:eastAsia="SimSun"/>
                <w:lang w:val="en-US" w:eastAsia="zh-CN"/>
              </w:rPr>
              <w:t>toward the next RAN1 meeting considering the comments provided so far.</w:t>
            </w:r>
          </w:p>
        </w:tc>
      </w:tr>
    </w:tbl>
    <w:p w14:paraId="748D7E80" w14:textId="77777777" w:rsidR="00E01931" w:rsidRDefault="00E01931" w:rsidP="00E01931">
      <w:pPr>
        <w:spacing w:afterLines="50" w:after="120"/>
        <w:jc w:val="both"/>
        <w:rPr>
          <w:sz w:val="22"/>
        </w:rPr>
      </w:pPr>
    </w:p>
    <w:p w14:paraId="733AF84C" w14:textId="77777777" w:rsidR="00E01931" w:rsidRDefault="00E01931" w:rsidP="00E01931">
      <w:pPr>
        <w:spacing w:afterLines="50" w:after="120"/>
        <w:jc w:val="both"/>
        <w:rPr>
          <w:sz w:val="22"/>
        </w:rPr>
      </w:pPr>
    </w:p>
    <w:p w14:paraId="0A948794" w14:textId="18B812E6" w:rsidR="007F7669" w:rsidRPr="00FC1662" w:rsidRDefault="007F7669" w:rsidP="007F7669">
      <w:pPr>
        <w:spacing w:afterLines="50" w:after="120"/>
        <w:jc w:val="both"/>
        <w:rPr>
          <w:b/>
          <w:bCs/>
          <w:szCs w:val="21"/>
          <w:lang w:val="en-US"/>
        </w:rPr>
      </w:pPr>
      <w:r w:rsidRPr="00FC1662">
        <w:rPr>
          <w:b/>
          <w:bCs/>
          <w:szCs w:val="21"/>
          <w:highlight w:val="yellow"/>
          <w:lang w:val="en-US"/>
        </w:rPr>
        <w:lastRenderedPageBreak/>
        <w:t>[FL1] High priority questi</w:t>
      </w:r>
      <w:r w:rsidRPr="00AE1B1A">
        <w:rPr>
          <w:b/>
          <w:bCs/>
          <w:szCs w:val="21"/>
          <w:highlight w:val="yellow"/>
          <w:lang w:val="en-US"/>
        </w:rPr>
        <w:t xml:space="preserve">on </w:t>
      </w:r>
      <w:r>
        <w:rPr>
          <w:b/>
          <w:bCs/>
          <w:szCs w:val="21"/>
          <w:highlight w:val="yellow"/>
          <w:lang w:val="en-US"/>
        </w:rPr>
        <w:t>12</w:t>
      </w:r>
      <w:r w:rsidRPr="00AE1B1A">
        <w:rPr>
          <w:b/>
          <w:bCs/>
          <w:szCs w:val="21"/>
          <w:highlight w:val="yellow"/>
          <w:lang w:val="en-US"/>
        </w:rPr>
        <w:t>-</w:t>
      </w:r>
      <w:r w:rsidR="00453B41">
        <w:rPr>
          <w:b/>
          <w:bCs/>
          <w:szCs w:val="21"/>
          <w:highlight w:val="yellow"/>
          <w:lang w:val="en-US"/>
        </w:rPr>
        <w:t>2</w:t>
      </w:r>
      <w:r w:rsidRPr="00AE1B1A">
        <w:rPr>
          <w:b/>
          <w:bCs/>
          <w:szCs w:val="21"/>
          <w:highlight w:val="yellow"/>
          <w:lang w:val="en-US"/>
        </w:rPr>
        <w:t>:</w:t>
      </w:r>
    </w:p>
    <w:p w14:paraId="7F21F1C8" w14:textId="346B6222" w:rsidR="007F7669" w:rsidRPr="00DB2915" w:rsidRDefault="007F7669" w:rsidP="007F7669">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453B41" w:rsidRPr="00453B41">
        <w:t xml:space="preserve"> </w:t>
      </w:r>
      <w:r w:rsidR="00453B41" w:rsidRPr="00453B41">
        <w:rPr>
          <w:b/>
          <w:bCs/>
          <w:szCs w:val="21"/>
          <w:lang w:val="en-US"/>
        </w:rPr>
        <w:t xml:space="preserve">the Rel-16 capability signaling for PUSCH repetition Type B </w:t>
      </w:r>
      <w:r w:rsidR="00453B41">
        <w:rPr>
          <w:b/>
          <w:bCs/>
          <w:szCs w:val="21"/>
          <w:lang w:val="en-US"/>
        </w:rPr>
        <w:t>can be</w:t>
      </w:r>
      <w:r w:rsidR="00453B41" w:rsidRPr="00453B41">
        <w:rPr>
          <w:b/>
          <w:bCs/>
          <w:szCs w:val="21"/>
          <w:lang w:val="en-US"/>
        </w:rPr>
        <w:t xml:space="preserve"> reused for unlicensed spectrum</w:t>
      </w:r>
    </w:p>
    <w:tbl>
      <w:tblPr>
        <w:tblStyle w:val="afd"/>
        <w:tblW w:w="5000" w:type="pct"/>
        <w:tblLook w:val="04A0" w:firstRow="1" w:lastRow="0" w:firstColumn="1" w:lastColumn="0" w:noHBand="0" w:noVBand="1"/>
      </w:tblPr>
      <w:tblGrid>
        <w:gridCol w:w="2265"/>
        <w:gridCol w:w="20118"/>
      </w:tblGrid>
      <w:tr w:rsidR="007F7669" w:rsidRPr="007F0249" w14:paraId="659077D0" w14:textId="77777777" w:rsidTr="000F06DD">
        <w:tc>
          <w:tcPr>
            <w:tcW w:w="506" w:type="pct"/>
            <w:shd w:val="clear" w:color="auto" w:fill="F2F2F2" w:themeFill="background1" w:themeFillShade="F2"/>
          </w:tcPr>
          <w:p w14:paraId="54458EA0" w14:textId="77777777" w:rsidR="007F7669" w:rsidRPr="007F0249" w:rsidRDefault="007F7669"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B7D6B77" w14:textId="77777777" w:rsidR="007F7669" w:rsidRPr="007F0249" w:rsidRDefault="007F7669"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5E4B05BB" w14:textId="77777777" w:rsidTr="000F06DD">
        <w:tc>
          <w:tcPr>
            <w:tcW w:w="506" w:type="pct"/>
          </w:tcPr>
          <w:p w14:paraId="7251609E" w14:textId="5A20E2F3" w:rsidR="00CA61AE" w:rsidRPr="007F0249" w:rsidRDefault="00CA61AE" w:rsidP="00CA61AE">
            <w:pPr>
              <w:spacing w:after="0"/>
              <w:jc w:val="both"/>
              <w:rPr>
                <w:szCs w:val="21"/>
                <w:lang w:val="en-US"/>
              </w:rPr>
            </w:pPr>
            <w:r w:rsidRPr="00B970E3">
              <w:rPr>
                <w:szCs w:val="21"/>
                <w:lang w:val="en-US"/>
              </w:rPr>
              <w:t>DOCOMO</w:t>
            </w:r>
          </w:p>
        </w:tc>
        <w:tc>
          <w:tcPr>
            <w:tcW w:w="4494" w:type="pct"/>
          </w:tcPr>
          <w:p w14:paraId="3AAF5F04" w14:textId="77777777" w:rsidR="00CA61AE" w:rsidRPr="00B970E3" w:rsidRDefault="00CA61AE" w:rsidP="00CA61AE">
            <w:pPr>
              <w:spacing w:after="0"/>
              <w:rPr>
                <w:rFonts w:eastAsia="ＭＳ Ｐゴシック"/>
                <w:color w:val="000000"/>
                <w:szCs w:val="21"/>
                <w:lang w:val="en-US"/>
              </w:rPr>
            </w:pPr>
            <w:r w:rsidRPr="00B970E3">
              <w:rPr>
                <w:rFonts w:eastAsia="ＭＳ Ｐゴシック"/>
                <w:color w:val="000000"/>
                <w:szCs w:val="21"/>
                <w:lang w:val="en-US"/>
              </w:rPr>
              <w:t xml:space="preserve">FG </w:t>
            </w:r>
            <w:r>
              <w:rPr>
                <w:rFonts w:eastAsia="ＭＳ Ｐゴシック"/>
                <w:color w:val="000000"/>
                <w:szCs w:val="21"/>
                <w:lang w:val="en-US"/>
              </w:rPr>
              <w:t>11-5 is applicable to</w:t>
            </w:r>
            <w:r w:rsidRPr="00B970E3">
              <w:rPr>
                <w:rFonts w:eastAsia="ＭＳ Ｐゴシック"/>
                <w:color w:val="000000"/>
                <w:szCs w:val="21"/>
                <w:lang w:val="en-US"/>
              </w:rPr>
              <w:t xml:space="preserve"> unlicensed spectrum based on following agreement </w:t>
            </w:r>
            <w:r>
              <w:rPr>
                <w:rFonts w:eastAsia="ＭＳ Ｐゴシック"/>
                <w:color w:val="000000"/>
                <w:szCs w:val="21"/>
                <w:lang w:val="en-US"/>
              </w:rPr>
              <w:t>in RAN1#104-e. Since FG 11-5 is per FS, current signaling structure can be reused.</w:t>
            </w:r>
          </w:p>
          <w:p w14:paraId="74DCF504" w14:textId="77777777" w:rsidR="00CA61AE" w:rsidRDefault="00CA61AE" w:rsidP="00CA61AE">
            <w:pPr>
              <w:rPr>
                <w:rFonts w:eastAsiaTheme="minorHAnsi" w:cs="Arial"/>
                <w:sz w:val="20"/>
                <w:highlight w:val="green"/>
                <w:lang w:val="en-US"/>
              </w:rPr>
            </w:pPr>
            <w:r>
              <w:rPr>
                <w:rFonts w:cs="Arial"/>
                <w:highlight w:val="green"/>
              </w:rPr>
              <w:t>Agreement:</w:t>
            </w:r>
          </w:p>
          <w:p w14:paraId="5BB08F1D" w14:textId="77777777" w:rsidR="00CA61AE" w:rsidRDefault="00CA61AE" w:rsidP="00CA61AE">
            <w:pPr>
              <w:numPr>
                <w:ilvl w:val="0"/>
                <w:numId w:val="34"/>
              </w:numPr>
              <w:spacing w:after="0"/>
              <w:rPr>
                <w:rFonts w:cs="Arial"/>
              </w:rPr>
            </w:pPr>
            <w:r>
              <w:rPr>
                <w:rFonts w:cs="Arial"/>
              </w:rPr>
              <w:t>PUSCH repetition Type B is supported for unlicensed band operation when using NR IIoT Rel-16 based CG</w:t>
            </w:r>
          </w:p>
          <w:p w14:paraId="36F4897B" w14:textId="1F6F44B2"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cs="Arial"/>
              </w:rPr>
              <w:t>FFS whether/how to enhance</w:t>
            </w:r>
          </w:p>
        </w:tc>
      </w:tr>
      <w:tr w:rsidR="000862CF" w:rsidRPr="007F0249" w14:paraId="66A69A34" w14:textId="77777777" w:rsidTr="000F06DD">
        <w:tc>
          <w:tcPr>
            <w:tcW w:w="506" w:type="pct"/>
          </w:tcPr>
          <w:p w14:paraId="7F27ACCC" w14:textId="439BB423" w:rsidR="000862CF" w:rsidRPr="007F0249" w:rsidRDefault="000862CF" w:rsidP="000862CF">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01D1475" w14:textId="475A7D74" w:rsidR="000862CF" w:rsidRPr="007F0249" w:rsidRDefault="000862CF" w:rsidP="000862CF">
            <w:pPr>
              <w:tabs>
                <w:tab w:val="left" w:pos="1800"/>
              </w:tabs>
              <w:spacing w:after="0"/>
              <w:rPr>
                <w:rFonts w:ascii="Times" w:eastAsia="Batang" w:hAnsi="Times"/>
                <w:iCs/>
                <w:szCs w:val="21"/>
                <w:lang w:eastAsia="zh-CN"/>
              </w:rPr>
            </w:pPr>
            <w:r>
              <w:rPr>
                <w:rFonts w:ascii="ＭＳ Ｐゴシック" w:eastAsia="SimSun" w:hAnsi="ＭＳ Ｐゴシック" w:cs="ＭＳ Ｐゴシック" w:hint="eastAsia"/>
                <w:color w:val="000000"/>
                <w:szCs w:val="21"/>
                <w:lang w:val="en-US" w:eastAsia="zh-CN"/>
              </w:rPr>
              <w:t>Y</w:t>
            </w:r>
            <w:r>
              <w:rPr>
                <w:rFonts w:ascii="ＭＳ Ｐゴシック" w:eastAsia="SimSun" w:hAnsi="ＭＳ Ｐゴシック" w:cs="ＭＳ Ｐゴシック"/>
                <w:color w:val="000000"/>
                <w:szCs w:val="21"/>
                <w:lang w:val="en-US" w:eastAsia="zh-CN"/>
              </w:rPr>
              <w:t xml:space="preserve">es, we think it can be re-used. </w:t>
            </w:r>
          </w:p>
        </w:tc>
      </w:tr>
      <w:tr w:rsidR="008A27A8" w:rsidRPr="007F0249" w14:paraId="2DA07A79" w14:textId="77777777" w:rsidTr="000F06DD">
        <w:tc>
          <w:tcPr>
            <w:tcW w:w="506" w:type="pct"/>
          </w:tcPr>
          <w:p w14:paraId="2076A498" w14:textId="40B4F003" w:rsidR="008A27A8" w:rsidRPr="007F0249" w:rsidRDefault="008A27A8" w:rsidP="008A27A8">
            <w:pPr>
              <w:spacing w:after="0"/>
              <w:jc w:val="both"/>
              <w:rPr>
                <w:rFonts w:eastAsia="SimSun"/>
                <w:szCs w:val="21"/>
                <w:lang w:val="en-US" w:eastAsia="zh-CN"/>
              </w:rPr>
            </w:pPr>
            <w:r>
              <w:rPr>
                <w:szCs w:val="21"/>
                <w:lang w:val="en-US"/>
              </w:rPr>
              <w:t>ZTE</w:t>
            </w:r>
          </w:p>
        </w:tc>
        <w:tc>
          <w:tcPr>
            <w:tcW w:w="4494" w:type="pct"/>
          </w:tcPr>
          <w:p w14:paraId="02951DAF" w14:textId="7868895D" w:rsidR="008A27A8" w:rsidRPr="007F0249" w:rsidRDefault="008A27A8" w:rsidP="008A27A8">
            <w:pPr>
              <w:tabs>
                <w:tab w:val="num" w:pos="1800"/>
              </w:tabs>
              <w:spacing w:after="0"/>
              <w:rPr>
                <w:rFonts w:ascii="Times" w:eastAsia="SimSun" w:hAnsi="Times"/>
                <w:iCs/>
                <w:szCs w:val="21"/>
                <w:lang w:eastAsia="zh-CN"/>
              </w:rPr>
            </w:pPr>
            <w:r w:rsidRPr="008F7596">
              <w:rPr>
                <w:rFonts w:ascii="ＭＳ Ｐゴシック" w:eastAsia="SimSun" w:hAnsi="ＭＳ Ｐゴシック" w:cs="ＭＳ Ｐゴシック"/>
                <w:color w:val="000000"/>
                <w:szCs w:val="21"/>
                <w:lang w:val="en-US" w:eastAsia="zh-CN"/>
              </w:rPr>
              <w:t>We are fine to reuse the capability signaling for PUSCH repetition type B in the unlicensed spectrum.</w:t>
            </w:r>
          </w:p>
        </w:tc>
      </w:tr>
      <w:tr w:rsidR="001A3CE7" w:rsidRPr="007F0249" w14:paraId="7E6A46DF" w14:textId="77777777" w:rsidTr="000F06DD">
        <w:tc>
          <w:tcPr>
            <w:tcW w:w="506" w:type="pct"/>
          </w:tcPr>
          <w:p w14:paraId="78E8DF12" w14:textId="39AB6DBD" w:rsidR="001A3CE7" w:rsidRDefault="001A3CE7" w:rsidP="001A3CE7">
            <w:pPr>
              <w:jc w:val="both"/>
              <w:rPr>
                <w:szCs w:val="21"/>
                <w:lang w:val="en-US"/>
              </w:rPr>
            </w:pPr>
            <w:r>
              <w:rPr>
                <w:rFonts w:eastAsia="SimSun"/>
                <w:szCs w:val="21"/>
                <w:lang w:val="en-US" w:eastAsia="zh-CN"/>
              </w:rPr>
              <w:t>Huawei, HiSilicon</w:t>
            </w:r>
          </w:p>
        </w:tc>
        <w:tc>
          <w:tcPr>
            <w:tcW w:w="4494" w:type="pct"/>
          </w:tcPr>
          <w:p w14:paraId="18C2A616" w14:textId="009DBA1D" w:rsidR="001A3CE7" w:rsidRPr="008F7596" w:rsidRDefault="001A3CE7" w:rsidP="001A3CE7">
            <w:pPr>
              <w:tabs>
                <w:tab w:val="num" w:pos="1800"/>
              </w:tabs>
              <w:rPr>
                <w:rFonts w:ascii="ＭＳ Ｐゴシック" w:eastAsia="SimSun" w:hAnsi="ＭＳ Ｐゴシック" w:cs="ＭＳ Ｐゴシック"/>
                <w:color w:val="000000"/>
                <w:szCs w:val="21"/>
                <w:lang w:val="en-US" w:eastAsia="zh-CN"/>
              </w:rPr>
            </w:pPr>
            <w:r>
              <w:rPr>
                <w:rFonts w:ascii="Times" w:eastAsia="SimSun" w:hAnsi="Times"/>
                <w:iCs/>
                <w:szCs w:val="21"/>
                <w:lang w:eastAsia="zh-CN"/>
              </w:rPr>
              <w:t xml:space="preserve">Yes, </w:t>
            </w:r>
            <w:r w:rsidRPr="000313CA">
              <w:rPr>
                <w:rFonts w:ascii="Times" w:eastAsia="SimSun" w:hAnsi="Times"/>
                <w:iCs/>
                <w:szCs w:val="21"/>
                <w:lang w:eastAsia="zh-CN"/>
              </w:rPr>
              <w:t>Rel-16 capability signal</w:t>
            </w:r>
            <w:r>
              <w:rPr>
                <w:rFonts w:ascii="Times" w:eastAsia="SimSun" w:hAnsi="Times"/>
                <w:iCs/>
                <w:szCs w:val="21"/>
                <w:lang w:eastAsia="zh-CN"/>
              </w:rPr>
              <w:t>l</w:t>
            </w:r>
            <w:r w:rsidRPr="000313CA">
              <w:rPr>
                <w:rFonts w:ascii="Times" w:eastAsia="SimSun" w:hAnsi="Times"/>
                <w:iCs/>
                <w:szCs w:val="21"/>
                <w:lang w:eastAsia="zh-CN"/>
              </w:rPr>
              <w:t>ing for PUSCH repetition Type B can be reused for unlicensed spectrum</w:t>
            </w:r>
          </w:p>
        </w:tc>
      </w:tr>
      <w:tr w:rsidR="00D57AFF" w:rsidRPr="007F0249" w14:paraId="69A57122" w14:textId="77777777" w:rsidTr="00D57AFF">
        <w:tc>
          <w:tcPr>
            <w:tcW w:w="506" w:type="pct"/>
          </w:tcPr>
          <w:p w14:paraId="0031AC2A" w14:textId="77777777" w:rsidR="00D57AFF" w:rsidRPr="007F0249" w:rsidRDefault="00D57AFF" w:rsidP="004A3BA4">
            <w:pPr>
              <w:spacing w:after="0"/>
              <w:jc w:val="both"/>
              <w:rPr>
                <w:szCs w:val="21"/>
                <w:lang w:val="en-US"/>
              </w:rPr>
            </w:pPr>
            <w:r>
              <w:rPr>
                <w:szCs w:val="21"/>
                <w:lang w:val="en-US"/>
              </w:rPr>
              <w:t>Qualcomm</w:t>
            </w:r>
          </w:p>
        </w:tc>
        <w:tc>
          <w:tcPr>
            <w:tcW w:w="4494" w:type="pct"/>
          </w:tcPr>
          <w:p w14:paraId="0CA67A10" w14:textId="03F3F997" w:rsidR="00D57AFF" w:rsidRPr="007F0249" w:rsidRDefault="00D57AFF"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Ok to reuse </w:t>
            </w:r>
            <w:r w:rsidRPr="00D57AFF">
              <w:rPr>
                <w:rFonts w:ascii="ＭＳ Ｐゴシック" w:eastAsia="ＭＳ Ｐゴシック" w:hAnsi="ＭＳ Ｐゴシック" w:cs="ＭＳ Ｐゴシック"/>
                <w:color w:val="000000"/>
                <w:szCs w:val="21"/>
                <w:lang w:val="en-US"/>
              </w:rPr>
              <w:t>Rel-16 capability signaling for PUSCH repetition Type B for unlicensed spectrum</w:t>
            </w:r>
          </w:p>
        </w:tc>
      </w:tr>
      <w:tr w:rsidR="007604F7" w:rsidRPr="007F0249" w14:paraId="5E763584" w14:textId="77777777" w:rsidTr="007604F7">
        <w:tc>
          <w:tcPr>
            <w:tcW w:w="506" w:type="pct"/>
          </w:tcPr>
          <w:p w14:paraId="423F6D96" w14:textId="77777777" w:rsidR="007604F7" w:rsidRDefault="007604F7" w:rsidP="004A3BA4">
            <w:pPr>
              <w:jc w:val="both"/>
              <w:rPr>
                <w:szCs w:val="21"/>
                <w:lang w:val="en-US"/>
              </w:rPr>
            </w:pPr>
            <w:r>
              <w:rPr>
                <w:szCs w:val="21"/>
                <w:lang w:val="en-US"/>
              </w:rPr>
              <w:t>Ericsson</w:t>
            </w:r>
          </w:p>
        </w:tc>
        <w:tc>
          <w:tcPr>
            <w:tcW w:w="4494" w:type="pct"/>
          </w:tcPr>
          <w:p w14:paraId="165BE53E" w14:textId="77777777" w:rsidR="007604F7" w:rsidRDefault="007604F7" w:rsidP="004A3BA4">
            <w:pPr>
              <w:jc w:val="both"/>
              <w:rPr>
                <w:rFonts w:ascii="ＭＳ Ｐゴシック" w:eastAsia="ＭＳ Ｐゴシック" w:hAnsi="ＭＳ Ｐゴシック" w:cs="ＭＳ Ｐゴシック"/>
                <w:color w:val="000000"/>
                <w:szCs w:val="21"/>
                <w:lang w:val="en-US"/>
              </w:rPr>
            </w:pPr>
            <w:r w:rsidRPr="00C32B2C">
              <w:rPr>
                <w:szCs w:val="21"/>
                <w:lang w:val="en-US"/>
              </w:rPr>
              <w:t>Rel-16 capability signaling can be reused.</w:t>
            </w:r>
          </w:p>
        </w:tc>
      </w:tr>
      <w:tr w:rsidR="005F7000" w:rsidRPr="007F0249" w14:paraId="1EA38B71" w14:textId="77777777" w:rsidTr="007604F7">
        <w:tc>
          <w:tcPr>
            <w:tcW w:w="506" w:type="pct"/>
          </w:tcPr>
          <w:p w14:paraId="242F8B1A" w14:textId="6F13FDCF" w:rsidR="005F7000" w:rsidRDefault="005F7000" w:rsidP="005F7000">
            <w:pPr>
              <w:jc w:val="both"/>
              <w:rPr>
                <w:szCs w:val="21"/>
                <w:lang w:val="en-US"/>
              </w:rPr>
            </w:pPr>
            <w:r>
              <w:rPr>
                <w:rFonts w:hint="eastAsia"/>
                <w:szCs w:val="21"/>
                <w:lang w:val="en-US"/>
              </w:rPr>
              <w:t>F</w:t>
            </w:r>
            <w:r>
              <w:rPr>
                <w:szCs w:val="21"/>
                <w:lang w:val="en-US"/>
              </w:rPr>
              <w:t>L2</w:t>
            </w:r>
          </w:p>
        </w:tc>
        <w:tc>
          <w:tcPr>
            <w:tcW w:w="4494" w:type="pct"/>
          </w:tcPr>
          <w:p w14:paraId="6CFCD3F3" w14:textId="77777777" w:rsidR="005F7000" w:rsidRDefault="005F7000" w:rsidP="005F7000">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all companies are fine to reuse</w:t>
            </w:r>
            <w:r>
              <w:t xml:space="preserve"> </w:t>
            </w:r>
            <w:r w:rsidRPr="007508CE">
              <w:rPr>
                <w:rFonts w:eastAsia="ＭＳ Ｐゴシック"/>
                <w:color w:val="000000" w:themeColor="text1"/>
                <w:lang w:val="en-US"/>
              </w:rPr>
              <w:t>the Rel-16 capability signaling for PUSCH repetition Type B for unlicensed spectrum</w:t>
            </w:r>
            <w:r>
              <w:rPr>
                <w:rFonts w:eastAsia="ＭＳ Ｐゴシック"/>
                <w:color w:val="000000" w:themeColor="text1"/>
                <w:lang w:val="en-US"/>
              </w:rPr>
              <w:t>.</w:t>
            </w:r>
          </w:p>
          <w:p w14:paraId="3A5C04E4" w14:textId="77777777" w:rsidR="005F7000" w:rsidRDefault="005F7000" w:rsidP="005F7000">
            <w:pPr>
              <w:rPr>
                <w:rFonts w:eastAsia="ＭＳ Ｐゴシック" w:cs="ＭＳ Ｐゴシック"/>
                <w:color w:val="000000"/>
                <w:szCs w:val="21"/>
                <w:lang w:val="en-US"/>
              </w:rPr>
            </w:pPr>
            <w:r>
              <w:rPr>
                <w:rFonts w:eastAsia="ＭＳ Ｐゴシック" w:cs="ＭＳ Ｐゴシック"/>
                <w:color w:val="000000"/>
                <w:szCs w:val="21"/>
                <w:lang w:val="en-US"/>
              </w:rPr>
              <w:t>Therefore, following proposal is made.</w:t>
            </w:r>
          </w:p>
          <w:p w14:paraId="77348327" w14:textId="77777777" w:rsidR="005F7000" w:rsidRPr="00FC1662" w:rsidRDefault="005F7000" w:rsidP="005F7000">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w:t>
            </w:r>
            <w:r w:rsidRPr="00E70754">
              <w:rPr>
                <w:b/>
                <w:bCs/>
                <w:szCs w:val="21"/>
                <w:highlight w:val="yellow"/>
                <w:lang w:val="en-US"/>
              </w:rPr>
              <w:t>oposal 12-2:</w:t>
            </w:r>
          </w:p>
          <w:p w14:paraId="4EF81752" w14:textId="349877B0" w:rsidR="005F7000" w:rsidRPr="00C32B2C" w:rsidRDefault="005F7000" w:rsidP="005F7000">
            <w:pPr>
              <w:jc w:val="both"/>
              <w:rPr>
                <w:szCs w:val="21"/>
                <w:lang w:val="en-US"/>
              </w:rPr>
            </w:pPr>
            <w:r w:rsidRPr="00E70754">
              <w:rPr>
                <w:b/>
                <w:bCs/>
                <w:szCs w:val="21"/>
                <w:lang w:val="en-US"/>
              </w:rPr>
              <w:t xml:space="preserve">Rel-16 capability signaling for PUSCH repetition Type B </w:t>
            </w:r>
            <w:r>
              <w:rPr>
                <w:b/>
                <w:bCs/>
                <w:szCs w:val="21"/>
                <w:lang w:val="en-US"/>
              </w:rPr>
              <w:t xml:space="preserve">(FG 11-5) is </w:t>
            </w:r>
            <w:r w:rsidRPr="00E70754">
              <w:rPr>
                <w:b/>
                <w:bCs/>
                <w:szCs w:val="21"/>
                <w:lang w:val="en-US"/>
              </w:rPr>
              <w:t>reused for unlicensed spectrum</w:t>
            </w:r>
          </w:p>
        </w:tc>
      </w:tr>
      <w:tr w:rsidR="00E66333" w:rsidRPr="007F0249" w14:paraId="1DE5955B" w14:textId="77777777" w:rsidTr="007604F7">
        <w:tc>
          <w:tcPr>
            <w:tcW w:w="506" w:type="pct"/>
          </w:tcPr>
          <w:p w14:paraId="48F90F6B" w14:textId="7A7D574C" w:rsidR="00E66333" w:rsidRDefault="00E66333" w:rsidP="00E66333">
            <w:pPr>
              <w:jc w:val="both"/>
              <w:rPr>
                <w:szCs w:val="21"/>
                <w:lang w:val="en-US"/>
              </w:rPr>
            </w:pPr>
            <w:r>
              <w:rPr>
                <w:lang w:val="en-US"/>
              </w:rPr>
              <w:t>Nokia, NSB</w:t>
            </w:r>
          </w:p>
        </w:tc>
        <w:tc>
          <w:tcPr>
            <w:tcW w:w="4494" w:type="pct"/>
          </w:tcPr>
          <w:p w14:paraId="15D16A3E" w14:textId="358AF034" w:rsidR="00E66333" w:rsidRPr="00C32B2C" w:rsidRDefault="00E66333" w:rsidP="00E66333">
            <w:pPr>
              <w:jc w:val="both"/>
              <w:rPr>
                <w:szCs w:val="21"/>
                <w:lang w:val="en-US"/>
              </w:rPr>
            </w:pPr>
            <w:r>
              <w:rPr>
                <w:rFonts w:eastAsia="ＭＳ Ｐゴシック"/>
                <w:lang w:val="en-US"/>
              </w:rPr>
              <w:t>We support the FL proposal</w:t>
            </w:r>
          </w:p>
        </w:tc>
      </w:tr>
      <w:tr w:rsidR="00162D48" w:rsidRPr="007F0249" w14:paraId="2EAC0858" w14:textId="77777777" w:rsidTr="007604F7">
        <w:tc>
          <w:tcPr>
            <w:tcW w:w="506" w:type="pct"/>
          </w:tcPr>
          <w:p w14:paraId="639E0563" w14:textId="63F57FF4" w:rsidR="00162D48" w:rsidRDefault="00162D48" w:rsidP="00162D48">
            <w:pPr>
              <w:jc w:val="both"/>
              <w:rPr>
                <w:szCs w:val="21"/>
                <w:lang w:val="en-US"/>
              </w:rPr>
            </w:pPr>
            <w:r>
              <w:rPr>
                <w:rFonts w:eastAsia="SimSun" w:hint="eastAsia"/>
                <w:lang w:val="en-US" w:eastAsia="zh-CN"/>
              </w:rPr>
              <w:t>Z</w:t>
            </w:r>
            <w:r>
              <w:rPr>
                <w:rFonts w:eastAsia="SimSun"/>
                <w:lang w:val="en-US" w:eastAsia="zh-CN"/>
              </w:rPr>
              <w:t>TE</w:t>
            </w:r>
          </w:p>
        </w:tc>
        <w:tc>
          <w:tcPr>
            <w:tcW w:w="4494" w:type="pct"/>
          </w:tcPr>
          <w:p w14:paraId="404192DD" w14:textId="5C3A8EE7" w:rsidR="00162D48" w:rsidRPr="00C32B2C" w:rsidRDefault="00162D48" w:rsidP="00162D48">
            <w:pPr>
              <w:jc w:val="both"/>
              <w:rPr>
                <w:szCs w:val="21"/>
                <w:lang w:val="en-US"/>
              </w:rPr>
            </w:pPr>
            <w:r>
              <w:rPr>
                <w:rFonts w:eastAsia="SimSun" w:hint="eastAsia"/>
                <w:lang w:val="en-US" w:eastAsia="zh-CN"/>
              </w:rPr>
              <w:t>S</w:t>
            </w:r>
            <w:r>
              <w:rPr>
                <w:rFonts w:eastAsia="SimSun"/>
                <w:lang w:val="en-US" w:eastAsia="zh-CN"/>
              </w:rPr>
              <w:t>upport the proposal.</w:t>
            </w:r>
          </w:p>
        </w:tc>
      </w:tr>
      <w:tr w:rsidR="00FC2CA7" w:rsidRPr="007F0249" w14:paraId="39888341" w14:textId="77777777" w:rsidTr="007604F7">
        <w:tc>
          <w:tcPr>
            <w:tcW w:w="506" w:type="pct"/>
          </w:tcPr>
          <w:p w14:paraId="1227749B" w14:textId="2F27D729" w:rsidR="00FC2CA7" w:rsidRDefault="00FC2CA7" w:rsidP="00162D48">
            <w:pPr>
              <w:jc w:val="both"/>
              <w:rPr>
                <w:rFonts w:eastAsia="SimSun"/>
                <w:lang w:val="en-US" w:eastAsia="zh-CN"/>
              </w:rPr>
            </w:pPr>
            <w:r>
              <w:rPr>
                <w:rFonts w:eastAsia="SimSun"/>
                <w:lang w:val="en-US" w:eastAsia="zh-CN"/>
              </w:rPr>
              <w:t>Ericsson</w:t>
            </w:r>
          </w:p>
        </w:tc>
        <w:tc>
          <w:tcPr>
            <w:tcW w:w="4494" w:type="pct"/>
          </w:tcPr>
          <w:p w14:paraId="0EB10E91" w14:textId="0DF86F35" w:rsidR="00FC2CA7" w:rsidRDefault="00FC2CA7" w:rsidP="00162D48">
            <w:pPr>
              <w:jc w:val="both"/>
              <w:rPr>
                <w:rFonts w:eastAsia="SimSun"/>
                <w:lang w:val="en-US" w:eastAsia="zh-CN"/>
              </w:rPr>
            </w:pPr>
            <w:r>
              <w:rPr>
                <w:rFonts w:eastAsia="SimSun"/>
                <w:lang w:val="en-US" w:eastAsia="zh-CN"/>
              </w:rPr>
              <w:t>Support FL proposal</w:t>
            </w:r>
          </w:p>
        </w:tc>
      </w:tr>
      <w:tr w:rsidR="008D2FEC" w:rsidRPr="007F0249" w14:paraId="0340ACD7" w14:textId="77777777" w:rsidTr="007604F7">
        <w:tc>
          <w:tcPr>
            <w:tcW w:w="506" w:type="pct"/>
          </w:tcPr>
          <w:p w14:paraId="067F8B36" w14:textId="043B99E4" w:rsidR="008D2FEC" w:rsidRDefault="008D2FEC" w:rsidP="008D2FEC">
            <w:pPr>
              <w:jc w:val="both"/>
              <w:rPr>
                <w:rFonts w:eastAsia="SimSun"/>
                <w:lang w:val="en-US" w:eastAsia="zh-CN"/>
              </w:rPr>
            </w:pPr>
            <w:r>
              <w:rPr>
                <w:rFonts w:hint="eastAsia"/>
                <w:lang w:val="en-US"/>
              </w:rPr>
              <w:t>DOCOMO</w:t>
            </w:r>
          </w:p>
        </w:tc>
        <w:tc>
          <w:tcPr>
            <w:tcW w:w="4494" w:type="pct"/>
          </w:tcPr>
          <w:p w14:paraId="660C5C60" w14:textId="0CDE89B5" w:rsidR="008D2FEC" w:rsidRDefault="008D2FEC" w:rsidP="008D2FEC">
            <w:pPr>
              <w:jc w:val="both"/>
              <w:rPr>
                <w:rFonts w:eastAsia="SimSun"/>
                <w:lang w:val="en-US" w:eastAsia="zh-CN"/>
              </w:rPr>
            </w:pPr>
            <w:r>
              <w:rPr>
                <w:rFonts w:eastAsia="ＭＳ Ｐゴシック"/>
                <w:lang w:val="en-US"/>
              </w:rPr>
              <w:t>Support</w:t>
            </w:r>
            <w:r>
              <w:rPr>
                <w:rFonts w:eastAsia="ＭＳ Ｐゴシック" w:hint="eastAsia"/>
                <w:lang w:val="en-US"/>
              </w:rPr>
              <w:t xml:space="preserve"> the FL proposal.</w:t>
            </w:r>
          </w:p>
        </w:tc>
      </w:tr>
      <w:tr w:rsidR="007D60EF" w:rsidRPr="007F0249" w14:paraId="71447358" w14:textId="77777777" w:rsidTr="007604F7">
        <w:tc>
          <w:tcPr>
            <w:tcW w:w="506" w:type="pct"/>
          </w:tcPr>
          <w:p w14:paraId="2E5EFDAA" w14:textId="6703E395" w:rsidR="007D60EF" w:rsidRPr="007D60EF" w:rsidRDefault="007D60EF" w:rsidP="008D2FEC">
            <w:pPr>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0D36255F" w14:textId="76C21CFA" w:rsidR="007D60EF" w:rsidRDefault="007D60EF" w:rsidP="008D2FEC">
            <w:pPr>
              <w:jc w:val="both"/>
              <w:rPr>
                <w:rFonts w:eastAsia="ＭＳ Ｐゴシック"/>
                <w:lang w:val="en-US"/>
              </w:rPr>
            </w:pPr>
            <w:r>
              <w:rPr>
                <w:rFonts w:eastAsia="ＭＳ Ｐゴシック"/>
                <w:lang w:val="en-US"/>
              </w:rPr>
              <w:t>Support the FL proposal.</w:t>
            </w:r>
          </w:p>
        </w:tc>
      </w:tr>
      <w:tr w:rsidR="005E0322" w:rsidRPr="007F0249" w14:paraId="308D77C0" w14:textId="77777777" w:rsidTr="007604F7">
        <w:tc>
          <w:tcPr>
            <w:tcW w:w="506" w:type="pct"/>
          </w:tcPr>
          <w:p w14:paraId="58E71AE0" w14:textId="6E0F3522" w:rsidR="005E0322" w:rsidRDefault="005E0322" w:rsidP="005E0322">
            <w:pPr>
              <w:jc w:val="both"/>
              <w:rPr>
                <w:rFonts w:eastAsia="SimSun"/>
                <w:lang w:val="en-US" w:eastAsia="zh-CN"/>
              </w:rPr>
            </w:pPr>
            <w:r>
              <w:rPr>
                <w:rFonts w:eastAsiaTheme="minorEastAsia" w:hint="eastAsia"/>
                <w:lang w:val="en-US"/>
              </w:rPr>
              <w:t>F</w:t>
            </w:r>
            <w:r>
              <w:rPr>
                <w:rFonts w:eastAsiaTheme="minorEastAsia"/>
                <w:lang w:val="en-US"/>
              </w:rPr>
              <w:t>L3</w:t>
            </w:r>
          </w:p>
        </w:tc>
        <w:tc>
          <w:tcPr>
            <w:tcW w:w="4494" w:type="pct"/>
          </w:tcPr>
          <w:p w14:paraId="58764792" w14:textId="77777777" w:rsidR="005E0322" w:rsidRDefault="005E0322" w:rsidP="005E0322">
            <w:pPr>
              <w:rPr>
                <w:rFonts w:eastAsiaTheme="minorEastAsia"/>
                <w:lang w:val="en-US"/>
              </w:rPr>
            </w:pPr>
            <w:r>
              <w:rPr>
                <w:rFonts w:eastAsiaTheme="minorEastAsia" w:hint="eastAsia"/>
                <w:lang w:val="en-US"/>
              </w:rPr>
              <w:t>S</w:t>
            </w:r>
            <w:r>
              <w:rPr>
                <w:rFonts w:eastAsiaTheme="minorEastAsia"/>
                <w:lang w:val="en-US"/>
              </w:rPr>
              <w:t>ince no 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256FFEB" w14:textId="60F2A157" w:rsidR="005E0322" w:rsidRPr="00FC1662" w:rsidRDefault="005E0322" w:rsidP="005E0322">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w:t>
            </w:r>
            <w:r w:rsidRPr="00E70754">
              <w:rPr>
                <w:b/>
                <w:bCs/>
                <w:szCs w:val="21"/>
                <w:highlight w:val="yellow"/>
                <w:lang w:val="en-US"/>
              </w:rPr>
              <w:t>oposal 12-2:</w:t>
            </w:r>
          </w:p>
          <w:p w14:paraId="34FEDDBD" w14:textId="3EA4B88E" w:rsidR="005E0322" w:rsidRDefault="005E0322" w:rsidP="005E0322">
            <w:pPr>
              <w:jc w:val="both"/>
              <w:rPr>
                <w:rFonts w:eastAsia="ＭＳ Ｐゴシック"/>
                <w:lang w:val="en-US"/>
              </w:rPr>
            </w:pPr>
            <w:r w:rsidRPr="00E70754">
              <w:rPr>
                <w:b/>
                <w:bCs/>
                <w:szCs w:val="21"/>
                <w:lang w:val="en-US"/>
              </w:rPr>
              <w:t xml:space="preserve">Rel-16 capability signaling for PUSCH repetition Type B </w:t>
            </w:r>
            <w:r>
              <w:rPr>
                <w:b/>
                <w:bCs/>
                <w:szCs w:val="21"/>
                <w:lang w:val="en-US"/>
              </w:rPr>
              <w:t xml:space="preserve">(FG 11-5) is </w:t>
            </w:r>
            <w:r w:rsidRPr="00E70754">
              <w:rPr>
                <w:b/>
                <w:bCs/>
                <w:szCs w:val="21"/>
                <w:lang w:val="en-US"/>
              </w:rPr>
              <w:t>reused for unlicensed spectrum</w:t>
            </w:r>
          </w:p>
        </w:tc>
      </w:tr>
      <w:tr w:rsidR="00B619CF" w:rsidRPr="007F0249" w14:paraId="25438FB6" w14:textId="77777777" w:rsidTr="00620B10">
        <w:tc>
          <w:tcPr>
            <w:tcW w:w="506" w:type="pct"/>
          </w:tcPr>
          <w:p w14:paraId="4D7CD73E" w14:textId="77777777" w:rsidR="00B619CF" w:rsidRDefault="00B619CF" w:rsidP="00620B10">
            <w:pPr>
              <w:jc w:val="both"/>
              <w:rPr>
                <w:rFonts w:eastAsia="SimSun"/>
                <w:lang w:val="en-US" w:eastAsia="zh-CN"/>
              </w:rPr>
            </w:pPr>
            <w:r>
              <w:rPr>
                <w:lang w:val="en-US"/>
              </w:rPr>
              <w:t>Apple</w:t>
            </w:r>
          </w:p>
        </w:tc>
        <w:tc>
          <w:tcPr>
            <w:tcW w:w="4494" w:type="pct"/>
          </w:tcPr>
          <w:p w14:paraId="495A38D8" w14:textId="77777777" w:rsidR="00B619CF" w:rsidRDefault="00B619CF" w:rsidP="00620B10">
            <w:pPr>
              <w:jc w:val="both"/>
              <w:rPr>
                <w:rFonts w:eastAsia="ＭＳ Ｐゴシック"/>
                <w:lang w:val="en-US"/>
              </w:rPr>
            </w:pPr>
            <w:r>
              <w:rPr>
                <w:rFonts w:eastAsia="ＭＳ Ｐゴシック"/>
                <w:lang w:val="en-US"/>
              </w:rPr>
              <w:t>Support the FL proposal</w:t>
            </w:r>
          </w:p>
        </w:tc>
      </w:tr>
      <w:tr w:rsidR="00402B9F" w:rsidRPr="007F0249" w14:paraId="0B9D5371" w14:textId="77777777" w:rsidTr="007604F7">
        <w:tc>
          <w:tcPr>
            <w:tcW w:w="506" w:type="pct"/>
          </w:tcPr>
          <w:p w14:paraId="082DED30" w14:textId="37B1A9C3" w:rsidR="00402B9F" w:rsidRDefault="00402B9F" w:rsidP="00402B9F">
            <w:pPr>
              <w:jc w:val="both"/>
              <w:rPr>
                <w:rFonts w:eastAsia="SimSun"/>
                <w:lang w:val="en-US" w:eastAsia="zh-CN"/>
              </w:rPr>
            </w:pPr>
            <w:r>
              <w:rPr>
                <w:rFonts w:eastAsiaTheme="minorEastAsia" w:hint="eastAsia"/>
                <w:lang w:val="en-US"/>
              </w:rPr>
              <w:t>F</w:t>
            </w:r>
            <w:r>
              <w:rPr>
                <w:rFonts w:eastAsiaTheme="minorEastAsia"/>
                <w:lang w:val="en-US"/>
              </w:rPr>
              <w:t>L4</w:t>
            </w:r>
          </w:p>
        </w:tc>
        <w:tc>
          <w:tcPr>
            <w:tcW w:w="4494" w:type="pct"/>
          </w:tcPr>
          <w:p w14:paraId="35CA63F9" w14:textId="77777777" w:rsidR="00402B9F" w:rsidRPr="00124036" w:rsidRDefault="00402B9F" w:rsidP="00402B9F">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17C47D9A" w14:textId="77777777" w:rsidR="00402B9F" w:rsidRPr="00FC1662" w:rsidRDefault="00402B9F" w:rsidP="00402B9F">
            <w:pPr>
              <w:spacing w:afterLines="50" w:after="120"/>
              <w:jc w:val="both"/>
              <w:rPr>
                <w:b/>
                <w:bCs/>
                <w:szCs w:val="21"/>
                <w:lang w:val="en-US"/>
              </w:rPr>
            </w:pPr>
            <w:r w:rsidRPr="00A77C05">
              <w:rPr>
                <w:b/>
                <w:bCs/>
                <w:szCs w:val="21"/>
                <w:highlight w:val="green"/>
                <w:lang w:val="en-US"/>
              </w:rPr>
              <w:t>High priority proposal 12-2:</w:t>
            </w:r>
          </w:p>
          <w:p w14:paraId="64F0F96A" w14:textId="68133870" w:rsidR="00402B9F" w:rsidRDefault="00402B9F" w:rsidP="00402B9F">
            <w:pPr>
              <w:jc w:val="both"/>
              <w:rPr>
                <w:rFonts w:eastAsia="ＭＳ Ｐゴシック"/>
                <w:lang w:val="en-US"/>
              </w:rPr>
            </w:pPr>
            <w:r w:rsidRPr="00E70754">
              <w:rPr>
                <w:b/>
                <w:bCs/>
                <w:szCs w:val="21"/>
                <w:lang w:val="en-US"/>
              </w:rPr>
              <w:t xml:space="preserve">Rel-16 capability signaling for PUSCH repetition Type B </w:t>
            </w:r>
            <w:r>
              <w:rPr>
                <w:b/>
                <w:bCs/>
                <w:szCs w:val="21"/>
                <w:lang w:val="en-US"/>
              </w:rPr>
              <w:t xml:space="preserve">(FG 11-5) is </w:t>
            </w:r>
            <w:r w:rsidRPr="00E70754">
              <w:rPr>
                <w:b/>
                <w:bCs/>
                <w:szCs w:val="21"/>
                <w:lang w:val="en-US"/>
              </w:rPr>
              <w:t>reused for unlicensed spectrum</w:t>
            </w:r>
          </w:p>
        </w:tc>
      </w:tr>
    </w:tbl>
    <w:p w14:paraId="00873AC5" w14:textId="77777777" w:rsidR="007F7669" w:rsidRDefault="007F7669" w:rsidP="007F7669">
      <w:pPr>
        <w:spacing w:afterLines="50" w:after="120"/>
        <w:jc w:val="both"/>
        <w:rPr>
          <w:sz w:val="22"/>
        </w:rPr>
      </w:pPr>
    </w:p>
    <w:p w14:paraId="5EE654A2" w14:textId="77777777" w:rsidR="007F7669" w:rsidRDefault="007F7669" w:rsidP="007F7669">
      <w:pPr>
        <w:spacing w:afterLines="50" w:after="120"/>
        <w:jc w:val="both"/>
        <w:rPr>
          <w:sz w:val="22"/>
        </w:rPr>
      </w:pPr>
    </w:p>
    <w:p w14:paraId="6383C310" w14:textId="02000A53" w:rsidR="007279CF" w:rsidRPr="00FC1662" w:rsidRDefault="007279CF" w:rsidP="007279CF">
      <w:pPr>
        <w:spacing w:afterLines="50" w:after="120"/>
        <w:jc w:val="both"/>
        <w:rPr>
          <w:b/>
          <w:bCs/>
          <w:szCs w:val="21"/>
          <w:lang w:val="en-US"/>
        </w:rPr>
      </w:pPr>
      <w:r w:rsidRPr="00FC1662">
        <w:rPr>
          <w:b/>
          <w:bCs/>
          <w:szCs w:val="21"/>
          <w:highlight w:val="yellow"/>
          <w:lang w:val="en-US"/>
        </w:rPr>
        <w:t>[FL1] High priority questi</w:t>
      </w:r>
      <w:r w:rsidRPr="00AE1B1A">
        <w:rPr>
          <w:b/>
          <w:bCs/>
          <w:szCs w:val="21"/>
          <w:highlight w:val="yellow"/>
          <w:lang w:val="en-US"/>
        </w:rPr>
        <w:t xml:space="preserve">on </w:t>
      </w:r>
      <w:r>
        <w:rPr>
          <w:b/>
          <w:bCs/>
          <w:szCs w:val="21"/>
          <w:highlight w:val="yellow"/>
          <w:lang w:val="en-US"/>
        </w:rPr>
        <w:t>12</w:t>
      </w:r>
      <w:r w:rsidRPr="00AE1B1A">
        <w:rPr>
          <w:b/>
          <w:bCs/>
          <w:szCs w:val="21"/>
          <w:highlight w:val="yellow"/>
          <w:lang w:val="en-US"/>
        </w:rPr>
        <w:t>-</w:t>
      </w:r>
      <w:r>
        <w:rPr>
          <w:b/>
          <w:bCs/>
          <w:szCs w:val="21"/>
          <w:highlight w:val="yellow"/>
          <w:lang w:val="en-US"/>
        </w:rPr>
        <w:t>3</w:t>
      </w:r>
      <w:r w:rsidRPr="00AE1B1A">
        <w:rPr>
          <w:b/>
          <w:bCs/>
          <w:szCs w:val="21"/>
          <w:highlight w:val="yellow"/>
          <w:lang w:val="en-US"/>
        </w:rPr>
        <w:t>:</w:t>
      </w:r>
    </w:p>
    <w:p w14:paraId="50DF2928" w14:textId="6BE708CC" w:rsidR="007279CF" w:rsidRPr="00DB2915" w:rsidRDefault="007279CF" w:rsidP="007279CF">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7B71E9" w:rsidRPr="007B71E9">
        <w:rPr>
          <w:b/>
          <w:bCs/>
          <w:szCs w:val="21"/>
          <w:lang w:val="en-US"/>
        </w:rPr>
        <w:t xml:space="preserve"> </w:t>
      </w:r>
      <w:r w:rsidR="007B71E9">
        <w:rPr>
          <w:b/>
          <w:bCs/>
          <w:szCs w:val="21"/>
          <w:lang w:val="en-US"/>
        </w:rPr>
        <w:t xml:space="preserve">to add an FG </w:t>
      </w:r>
      <w:r w:rsidR="007B71E9" w:rsidRPr="007B71E9">
        <w:rPr>
          <w:b/>
          <w:bCs/>
          <w:szCs w:val="21"/>
          <w:lang w:val="en-US"/>
        </w:rPr>
        <w:t>for propagation delay compensation for time synchronization of the Uu interface</w:t>
      </w:r>
    </w:p>
    <w:tbl>
      <w:tblPr>
        <w:tblStyle w:val="afd"/>
        <w:tblW w:w="5000" w:type="pct"/>
        <w:tblLook w:val="04A0" w:firstRow="1" w:lastRow="0" w:firstColumn="1" w:lastColumn="0" w:noHBand="0" w:noVBand="1"/>
      </w:tblPr>
      <w:tblGrid>
        <w:gridCol w:w="2265"/>
        <w:gridCol w:w="20118"/>
      </w:tblGrid>
      <w:tr w:rsidR="007279CF" w:rsidRPr="007F0249" w14:paraId="628186F2" w14:textId="77777777" w:rsidTr="000F06DD">
        <w:tc>
          <w:tcPr>
            <w:tcW w:w="506" w:type="pct"/>
            <w:shd w:val="clear" w:color="auto" w:fill="F2F2F2" w:themeFill="background1" w:themeFillShade="F2"/>
          </w:tcPr>
          <w:p w14:paraId="1C3AD666" w14:textId="77777777" w:rsidR="007279CF" w:rsidRPr="007F0249" w:rsidRDefault="007279CF"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83FCBFE" w14:textId="77777777" w:rsidR="007279CF" w:rsidRPr="007F0249" w:rsidRDefault="007279CF"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A61AE" w:rsidRPr="007F0249" w14:paraId="6DCC54B4" w14:textId="77777777" w:rsidTr="000F06DD">
        <w:tc>
          <w:tcPr>
            <w:tcW w:w="506" w:type="pct"/>
          </w:tcPr>
          <w:p w14:paraId="1E22CA2F" w14:textId="11149E8E" w:rsidR="00CA61AE" w:rsidRPr="007F0249" w:rsidRDefault="00CA61AE" w:rsidP="00CA61AE">
            <w:pPr>
              <w:spacing w:after="0"/>
              <w:jc w:val="both"/>
              <w:rPr>
                <w:szCs w:val="21"/>
                <w:lang w:val="en-US"/>
              </w:rPr>
            </w:pPr>
            <w:r>
              <w:rPr>
                <w:rFonts w:hint="eastAsia"/>
                <w:szCs w:val="21"/>
                <w:lang w:val="en-US"/>
              </w:rPr>
              <w:t>DOCOMO</w:t>
            </w:r>
          </w:p>
        </w:tc>
        <w:tc>
          <w:tcPr>
            <w:tcW w:w="4494" w:type="pct"/>
          </w:tcPr>
          <w:p w14:paraId="37B31F80" w14:textId="5F13675B" w:rsidR="00CA61AE" w:rsidRPr="007F0249" w:rsidRDefault="00CA61AE" w:rsidP="00CA61AE">
            <w:pPr>
              <w:spacing w:after="0"/>
              <w:rPr>
                <w:rFonts w:ascii="ＭＳ Ｐゴシック" w:eastAsia="ＭＳ Ｐゴシック" w:hAnsi="ＭＳ Ｐゴシック" w:cs="ＭＳ Ｐゴシック"/>
                <w:color w:val="000000"/>
                <w:szCs w:val="21"/>
                <w:lang w:val="en-US"/>
              </w:rPr>
            </w:pPr>
            <w:r>
              <w:rPr>
                <w:rFonts w:eastAsia="ＭＳ Ｐゴシック"/>
                <w:color w:val="000000"/>
                <w:szCs w:val="21"/>
                <w:lang w:val="en-US"/>
              </w:rPr>
              <w:t>We are open but it</w:t>
            </w:r>
            <w:r>
              <w:rPr>
                <w:rFonts w:eastAsia="ＭＳ Ｐゴシック" w:hint="cs"/>
                <w:color w:val="000000"/>
                <w:szCs w:val="21"/>
                <w:lang w:val="en-US"/>
              </w:rPr>
              <w:t xml:space="preserve"> should be discussed after </w:t>
            </w:r>
            <w:r>
              <w:rPr>
                <w:rFonts w:eastAsia="ＭＳ Ｐゴシック"/>
                <w:color w:val="000000"/>
                <w:szCs w:val="21"/>
                <w:lang w:val="en-US"/>
              </w:rPr>
              <w:t>the conclusion/agreement is achieved in the eURLLC/IIoT WI discussion. If majority companies prefer to add an FG for PDC at this stage, square brackets should be added for the FG.</w:t>
            </w:r>
          </w:p>
        </w:tc>
      </w:tr>
      <w:tr w:rsidR="000862CF" w:rsidRPr="007F0249" w14:paraId="5F01B584" w14:textId="77777777" w:rsidTr="000F06DD">
        <w:tc>
          <w:tcPr>
            <w:tcW w:w="506" w:type="pct"/>
          </w:tcPr>
          <w:p w14:paraId="52DA6A1C" w14:textId="6E482107" w:rsidR="000862CF" w:rsidRPr="007F0249" w:rsidRDefault="000862CF" w:rsidP="000862CF">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025A398" w14:textId="6027EDA5" w:rsidR="000862CF" w:rsidRPr="007F0249" w:rsidRDefault="000862CF" w:rsidP="000862CF">
            <w:pPr>
              <w:tabs>
                <w:tab w:val="left" w:pos="1800"/>
              </w:tabs>
              <w:spacing w:after="0"/>
              <w:rPr>
                <w:rFonts w:ascii="Times" w:eastAsia="Batang" w:hAnsi="Times"/>
                <w:iCs/>
                <w:szCs w:val="21"/>
                <w:lang w:eastAsia="zh-CN"/>
              </w:rPr>
            </w:pPr>
            <w:r w:rsidRPr="0044411A">
              <w:rPr>
                <w:rFonts w:ascii="ＭＳ Ｐゴシック" w:eastAsia="SimSun" w:hAnsi="ＭＳ Ｐゴシック" w:cs="ＭＳ Ｐゴシック"/>
                <w:color w:val="000000"/>
                <w:szCs w:val="21"/>
                <w:lang w:val="en-US" w:eastAsia="zh-CN"/>
              </w:rPr>
              <w:t>The propagation delay compensation method, e.g. TA-based or RTT-based, is still under discussion. We prefer to add new FG after explicit agreements to be achieved.</w:t>
            </w:r>
          </w:p>
        </w:tc>
      </w:tr>
      <w:tr w:rsidR="00B24948" w:rsidRPr="007F0249" w14:paraId="79F2BE6A" w14:textId="77777777" w:rsidTr="000F06DD">
        <w:tc>
          <w:tcPr>
            <w:tcW w:w="506" w:type="pct"/>
          </w:tcPr>
          <w:p w14:paraId="5F9D64BD" w14:textId="6C41F2B4" w:rsidR="00B24948" w:rsidRPr="007F0249" w:rsidRDefault="00B24948" w:rsidP="00B24948">
            <w:pPr>
              <w:spacing w:after="0"/>
              <w:jc w:val="both"/>
              <w:rPr>
                <w:rFonts w:eastAsia="SimSun"/>
                <w:szCs w:val="21"/>
                <w:lang w:val="en-US" w:eastAsia="zh-CN"/>
              </w:rPr>
            </w:pPr>
            <w:r>
              <w:rPr>
                <w:szCs w:val="21"/>
                <w:lang w:val="en-US"/>
              </w:rPr>
              <w:lastRenderedPageBreak/>
              <w:t>Nokia, NSB</w:t>
            </w:r>
          </w:p>
        </w:tc>
        <w:tc>
          <w:tcPr>
            <w:tcW w:w="4494" w:type="pct"/>
          </w:tcPr>
          <w:p w14:paraId="342E940E" w14:textId="3908E218" w:rsidR="00B24948" w:rsidRPr="007F0249" w:rsidRDefault="00B24948" w:rsidP="00B24948">
            <w:pPr>
              <w:tabs>
                <w:tab w:val="num" w:pos="1800"/>
              </w:tabs>
              <w:spacing w:after="0"/>
              <w:rPr>
                <w:rFonts w:ascii="Times" w:eastAsia="SimSun" w:hAnsi="Times"/>
                <w:iCs/>
                <w:szCs w:val="21"/>
                <w:lang w:eastAsia="zh-CN"/>
              </w:rPr>
            </w:pPr>
            <w:r w:rsidRPr="00F76E62">
              <w:rPr>
                <w:szCs w:val="21"/>
                <w:lang w:val="en-US"/>
              </w:rPr>
              <w:t>Clearly some UE capability will be needed, but hard to add one now as it is unclear what is to be supported in Rel-17.</w:t>
            </w:r>
            <w:r>
              <w:rPr>
                <w:rFonts w:ascii="ＭＳ Ｐゴシック" w:eastAsia="ＭＳ Ｐゴシック" w:hAnsi="ＭＳ Ｐゴシック" w:cs="ＭＳ Ｐゴシック"/>
                <w:color w:val="000000"/>
                <w:szCs w:val="21"/>
                <w:lang w:val="en-US"/>
              </w:rPr>
              <w:t xml:space="preserve"> </w:t>
            </w:r>
          </w:p>
        </w:tc>
      </w:tr>
      <w:tr w:rsidR="008A27A8" w:rsidRPr="007F0249" w14:paraId="5BE9C7CF" w14:textId="77777777" w:rsidTr="000F06DD">
        <w:tc>
          <w:tcPr>
            <w:tcW w:w="506" w:type="pct"/>
          </w:tcPr>
          <w:p w14:paraId="15779DE9" w14:textId="5B4F7ECA" w:rsidR="008A27A8" w:rsidRDefault="008A27A8" w:rsidP="008A27A8">
            <w:pPr>
              <w:jc w:val="both"/>
              <w:rPr>
                <w:szCs w:val="21"/>
                <w:lang w:val="en-US"/>
              </w:rPr>
            </w:pPr>
            <w:r>
              <w:rPr>
                <w:szCs w:val="21"/>
                <w:lang w:val="en-US"/>
              </w:rPr>
              <w:t>ZTE</w:t>
            </w:r>
          </w:p>
        </w:tc>
        <w:tc>
          <w:tcPr>
            <w:tcW w:w="4494" w:type="pct"/>
          </w:tcPr>
          <w:p w14:paraId="28F1B642" w14:textId="13C001EC" w:rsidR="008A27A8" w:rsidRPr="00F76E62" w:rsidRDefault="008A27A8" w:rsidP="008A27A8">
            <w:pPr>
              <w:tabs>
                <w:tab w:val="num" w:pos="1800"/>
              </w:tabs>
              <w:rPr>
                <w:szCs w:val="21"/>
                <w:lang w:val="en-US"/>
              </w:rPr>
            </w:pPr>
            <w:r>
              <w:rPr>
                <w:rFonts w:ascii="ＭＳ Ｐゴシック" w:eastAsia="ＭＳ Ｐゴシック" w:hAnsi="ＭＳ Ｐゴシック" w:cs="ＭＳ Ｐゴシック"/>
                <w:color w:val="000000"/>
                <w:szCs w:val="21"/>
                <w:lang w:val="en-US"/>
              </w:rPr>
              <w:t>We believe the FG for propagation delay compensation is needed. But we think this can be discussed after the decision is made by RAN1.</w:t>
            </w:r>
          </w:p>
        </w:tc>
      </w:tr>
      <w:tr w:rsidR="001A3CE7" w:rsidRPr="007F0249" w14:paraId="6660E732" w14:textId="77777777" w:rsidTr="000F06DD">
        <w:tc>
          <w:tcPr>
            <w:tcW w:w="506" w:type="pct"/>
          </w:tcPr>
          <w:p w14:paraId="3BA5EC33" w14:textId="5A7231D1" w:rsidR="001A3CE7" w:rsidRDefault="001A3CE7" w:rsidP="001A3CE7">
            <w:pPr>
              <w:jc w:val="both"/>
              <w:rPr>
                <w:szCs w:val="21"/>
                <w:lang w:val="en-US"/>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67634527" w14:textId="69EDFDC8" w:rsidR="001A3CE7" w:rsidRDefault="001A3CE7" w:rsidP="001A3CE7">
            <w:pPr>
              <w:tabs>
                <w:tab w:val="num" w:pos="1800"/>
              </w:tabs>
              <w:rPr>
                <w:rFonts w:ascii="ＭＳ Ｐゴシック" w:eastAsia="ＭＳ Ｐゴシック" w:hAnsi="ＭＳ Ｐゴシック" w:cs="ＭＳ Ｐゴシック"/>
                <w:color w:val="000000"/>
                <w:szCs w:val="21"/>
                <w:lang w:val="en-US"/>
              </w:rPr>
            </w:pPr>
            <w:r>
              <w:rPr>
                <w:rFonts w:ascii="Times" w:eastAsia="SimSun" w:hAnsi="Times"/>
                <w:iCs/>
                <w:szCs w:val="21"/>
                <w:lang w:eastAsia="zh-CN"/>
              </w:rPr>
              <w:t xml:space="preserve">We need to wait for the outcome from PDC agenda first. </w:t>
            </w:r>
          </w:p>
        </w:tc>
      </w:tr>
      <w:tr w:rsidR="00DB6BB8" w:rsidRPr="007F0249" w14:paraId="5BAB1D17" w14:textId="77777777" w:rsidTr="000F06DD">
        <w:tc>
          <w:tcPr>
            <w:tcW w:w="506" w:type="pct"/>
          </w:tcPr>
          <w:p w14:paraId="6E55F5CE" w14:textId="31CF6F4B" w:rsidR="00DB6BB8" w:rsidRDefault="00DB6BB8" w:rsidP="00DB6BB8">
            <w:pPr>
              <w:jc w:val="both"/>
              <w:rPr>
                <w:rFonts w:eastAsia="SimSun"/>
                <w:szCs w:val="21"/>
                <w:lang w:val="en-US" w:eastAsia="zh-CN"/>
              </w:rPr>
            </w:pPr>
            <w:r>
              <w:rPr>
                <w:szCs w:val="21"/>
                <w:lang w:val="en-US"/>
              </w:rPr>
              <w:t>Intel</w:t>
            </w:r>
          </w:p>
        </w:tc>
        <w:tc>
          <w:tcPr>
            <w:tcW w:w="4494" w:type="pct"/>
          </w:tcPr>
          <w:p w14:paraId="72C3C6B6" w14:textId="7DED5746" w:rsidR="00DB6BB8" w:rsidRDefault="00DB6BB8" w:rsidP="00DB6BB8">
            <w:pPr>
              <w:tabs>
                <w:tab w:val="num" w:pos="1800"/>
              </w:tabs>
              <w:rPr>
                <w:rFonts w:ascii="Times" w:eastAsia="SimSun" w:hAnsi="Times"/>
                <w:iCs/>
                <w:szCs w:val="21"/>
                <w:lang w:eastAsia="zh-CN"/>
              </w:rPr>
            </w:pPr>
            <w:r w:rsidRPr="00C469AB">
              <w:rPr>
                <w:szCs w:val="21"/>
                <w:lang w:val="en-US"/>
              </w:rPr>
              <w:t>It can be added once more progress is achieved on PDC</w:t>
            </w:r>
          </w:p>
        </w:tc>
      </w:tr>
      <w:tr w:rsidR="00D57AFF" w:rsidRPr="007F0249" w14:paraId="221335F7" w14:textId="77777777" w:rsidTr="00D57AFF">
        <w:tc>
          <w:tcPr>
            <w:tcW w:w="506" w:type="pct"/>
          </w:tcPr>
          <w:p w14:paraId="1CC750AD" w14:textId="77777777" w:rsidR="00D57AFF" w:rsidRPr="007F0249" w:rsidRDefault="00D57AFF" w:rsidP="004A3BA4">
            <w:pPr>
              <w:spacing w:after="0"/>
              <w:jc w:val="both"/>
              <w:rPr>
                <w:szCs w:val="21"/>
                <w:lang w:val="en-US"/>
              </w:rPr>
            </w:pPr>
            <w:r>
              <w:rPr>
                <w:szCs w:val="21"/>
                <w:lang w:val="en-US"/>
              </w:rPr>
              <w:t>Qualcomm</w:t>
            </w:r>
          </w:p>
        </w:tc>
        <w:tc>
          <w:tcPr>
            <w:tcW w:w="4494" w:type="pct"/>
          </w:tcPr>
          <w:p w14:paraId="256EADED" w14:textId="42A27B11" w:rsidR="00D57AFF" w:rsidRPr="007F0249" w:rsidRDefault="00D57AFF" w:rsidP="004A3BA4">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Support to add </w:t>
            </w:r>
            <w:r w:rsidRPr="00D57AFF">
              <w:rPr>
                <w:rFonts w:ascii="ＭＳ Ｐゴシック" w:eastAsia="ＭＳ Ｐゴシック" w:hAnsi="ＭＳ Ｐゴシック" w:cs="ＭＳ Ｐゴシック"/>
                <w:color w:val="000000"/>
                <w:szCs w:val="21"/>
                <w:lang w:val="en-US"/>
              </w:rPr>
              <w:t>an FG for propagation delay compensation for time synchronization of the Uu interface</w:t>
            </w:r>
          </w:p>
        </w:tc>
      </w:tr>
      <w:tr w:rsidR="007604F7" w:rsidRPr="007F0249" w14:paraId="1ADED5BB" w14:textId="77777777" w:rsidTr="007604F7">
        <w:tc>
          <w:tcPr>
            <w:tcW w:w="506" w:type="pct"/>
          </w:tcPr>
          <w:p w14:paraId="2A9AECC3" w14:textId="77777777" w:rsidR="007604F7" w:rsidRDefault="007604F7" w:rsidP="004A3BA4">
            <w:pPr>
              <w:jc w:val="both"/>
              <w:rPr>
                <w:szCs w:val="21"/>
                <w:lang w:val="en-US"/>
              </w:rPr>
            </w:pPr>
            <w:r>
              <w:rPr>
                <w:szCs w:val="21"/>
                <w:lang w:val="en-US"/>
              </w:rPr>
              <w:t>Ericsson</w:t>
            </w:r>
          </w:p>
        </w:tc>
        <w:tc>
          <w:tcPr>
            <w:tcW w:w="4494" w:type="pct"/>
          </w:tcPr>
          <w:p w14:paraId="1479AC97" w14:textId="77777777" w:rsidR="007604F7" w:rsidRPr="00C32B2C" w:rsidRDefault="007604F7" w:rsidP="004A3BA4">
            <w:pPr>
              <w:jc w:val="both"/>
              <w:rPr>
                <w:szCs w:val="21"/>
                <w:lang w:val="en-US"/>
              </w:rPr>
            </w:pPr>
            <w:r w:rsidRPr="00C32B2C">
              <w:rPr>
                <w:szCs w:val="21"/>
                <w:lang w:val="en-US"/>
              </w:rPr>
              <w:t>Support to add the FG. It is needed regardless of which compensation method is used. Fine to add with square brackets.</w:t>
            </w:r>
          </w:p>
        </w:tc>
      </w:tr>
      <w:tr w:rsidR="00DC27D7" w:rsidRPr="007F0249" w14:paraId="1F99CB4C" w14:textId="77777777" w:rsidTr="007604F7">
        <w:tc>
          <w:tcPr>
            <w:tcW w:w="506" w:type="pct"/>
          </w:tcPr>
          <w:p w14:paraId="64DB134A" w14:textId="1D21B375" w:rsidR="00DC27D7" w:rsidRDefault="00DC27D7" w:rsidP="00DC27D7">
            <w:pPr>
              <w:jc w:val="both"/>
              <w:rPr>
                <w:szCs w:val="21"/>
                <w:lang w:val="en-US"/>
              </w:rPr>
            </w:pPr>
            <w:r>
              <w:rPr>
                <w:rFonts w:hint="eastAsia"/>
                <w:szCs w:val="21"/>
                <w:lang w:val="en-US"/>
              </w:rPr>
              <w:t>F</w:t>
            </w:r>
            <w:r>
              <w:rPr>
                <w:szCs w:val="21"/>
                <w:lang w:val="en-US"/>
              </w:rPr>
              <w:t>L2</w:t>
            </w:r>
          </w:p>
        </w:tc>
        <w:tc>
          <w:tcPr>
            <w:tcW w:w="4494" w:type="pct"/>
          </w:tcPr>
          <w:p w14:paraId="30EE5723" w14:textId="77777777" w:rsidR="00DC27D7" w:rsidRDefault="00DC27D7" w:rsidP="00DC27D7">
            <w:pPr>
              <w:rPr>
                <w:rFonts w:eastAsia="ＭＳ Ｐゴシック"/>
                <w:color w:val="000000" w:themeColor="text1"/>
                <w:lang w:val="en-US"/>
              </w:rPr>
            </w:pPr>
            <w:r w:rsidRPr="00B248E4">
              <w:rPr>
                <w:rFonts w:eastAsia="ＭＳ Ｐゴシック"/>
                <w:color w:val="000000" w:themeColor="text1"/>
                <w:lang w:val="en-US"/>
              </w:rPr>
              <w:t>According to the comments provided so far,</w:t>
            </w:r>
            <w:r>
              <w:rPr>
                <w:rFonts w:eastAsia="ＭＳ Ｐゴシック"/>
                <w:color w:val="000000" w:themeColor="text1"/>
                <w:lang w:val="en-US"/>
              </w:rPr>
              <w:t xml:space="preserve"> most of companies think it is better to wait until some progress is made in AI 8.3.4.</w:t>
            </w:r>
          </w:p>
          <w:p w14:paraId="437FF9AA" w14:textId="4291A611" w:rsidR="00DC27D7" w:rsidRPr="00C32B2C" w:rsidRDefault="00DC27D7" w:rsidP="00DC27D7">
            <w:pPr>
              <w:jc w:val="both"/>
              <w:rPr>
                <w:szCs w:val="21"/>
                <w:lang w:val="en-US"/>
              </w:rPr>
            </w:pPr>
            <w:r>
              <w:rPr>
                <w:rFonts w:eastAsia="ＭＳ Ｐゴシック" w:cs="ＭＳ Ｐゴシック"/>
                <w:color w:val="000000"/>
                <w:szCs w:val="21"/>
                <w:lang w:val="en-US"/>
              </w:rPr>
              <w:t xml:space="preserve">Therefore, </w:t>
            </w:r>
            <w:r>
              <w:rPr>
                <w:rFonts w:eastAsia="ＭＳ Ｐゴシック"/>
                <w:color w:val="000000"/>
                <w:szCs w:val="21"/>
                <w:lang w:val="en-US"/>
              </w:rPr>
              <w:t>no additional proposal is made for now, but any company can propose to add the FG when related agreement is made in AI 8.3.4.</w:t>
            </w:r>
          </w:p>
        </w:tc>
      </w:tr>
      <w:tr w:rsidR="00E66333" w:rsidRPr="007F0249" w14:paraId="6D6A6F47" w14:textId="77777777" w:rsidTr="007604F7">
        <w:tc>
          <w:tcPr>
            <w:tcW w:w="506" w:type="pct"/>
          </w:tcPr>
          <w:p w14:paraId="11BBF5E4" w14:textId="5DA5A4CF" w:rsidR="00E66333" w:rsidRDefault="00E66333" w:rsidP="00E66333">
            <w:pPr>
              <w:jc w:val="both"/>
              <w:rPr>
                <w:szCs w:val="21"/>
                <w:lang w:val="en-US"/>
              </w:rPr>
            </w:pPr>
            <w:r>
              <w:rPr>
                <w:lang w:val="en-US"/>
              </w:rPr>
              <w:t>Nokia, NSB</w:t>
            </w:r>
          </w:p>
        </w:tc>
        <w:tc>
          <w:tcPr>
            <w:tcW w:w="4494" w:type="pct"/>
          </w:tcPr>
          <w:p w14:paraId="72D4EBE4" w14:textId="36B08C84" w:rsidR="00E66333" w:rsidRPr="00C32B2C" w:rsidRDefault="00E66333" w:rsidP="00E66333">
            <w:pPr>
              <w:jc w:val="both"/>
              <w:rPr>
                <w:szCs w:val="21"/>
                <w:lang w:val="en-US"/>
              </w:rPr>
            </w:pPr>
            <w:r>
              <w:rPr>
                <w:rFonts w:eastAsia="ＭＳ Ｐゴシック"/>
                <w:lang w:val="en-US"/>
              </w:rPr>
              <w:t>We support the FL proposal</w:t>
            </w:r>
          </w:p>
        </w:tc>
      </w:tr>
      <w:tr w:rsidR="00162D48" w:rsidRPr="007F0249" w14:paraId="59BE4FC0" w14:textId="77777777" w:rsidTr="007604F7">
        <w:tc>
          <w:tcPr>
            <w:tcW w:w="506" w:type="pct"/>
          </w:tcPr>
          <w:p w14:paraId="1CD40906" w14:textId="03A83B1A" w:rsidR="00162D48" w:rsidRDefault="00162D48" w:rsidP="00162D48">
            <w:pPr>
              <w:jc w:val="both"/>
              <w:rPr>
                <w:szCs w:val="21"/>
                <w:lang w:val="en-US"/>
              </w:rPr>
            </w:pPr>
            <w:r>
              <w:rPr>
                <w:rFonts w:eastAsia="SimSun" w:hint="eastAsia"/>
                <w:lang w:val="en-US" w:eastAsia="zh-CN"/>
              </w:rPr>
              <w:t>Z</w:t>
            </w:r>
            <w:r>
              <w:rPr>
                <w:rFonts w:eastAsia="SimSun"/>
                <w:lang w:val="en-US" w:eastAsia="zh-CN"/>
              </w:rPr>
              <w:t>TE</w:t>
            </w:r>
          </w:p>
        </w:tc>
        <w:tc>
          <w:tcPr>
            <w:tcW w:w="4494" w:type="pct"/>
          </w:tcPr>
          <w:p w14:paraId="0D6AEACC" w14:textId="67F017CE" w:rsidR="00162D48" w:rsidRPr="00C32B2C" w:rsidRDefault="00162D48" w:rsidP="00162D48">
            <w:pPr>
              <w:jc w:val="both"/>
              <w:rPr>
                <w:szCs w:val="21"/>
                <w:lang w:val="en-US"/>
              </w:rPr>
            </w:pPr>
            <w:r>
              <w:rPr>
                <w:rFonts w:eastAsia="SimSun" w:hint="eastAsia"/>
                <w:lang w:val="en-US" w:eastAsia="zh-CN"/>
              </w:rPr>
              <w:t>S</w:t>
            </w:r>
            <w:r>
              <w:rPr>
                <w:rFonts w:eastAsia="SimSun"/>
                <w:lang w:val="en-US" w:eastAsia="zh-CN"/>
              </w:rPr>
              <w:t>upport the proposal.</w:t>
            </w:r>
          </w:p>
        </w:tc>
      </w:tr>
      <w:tr w:rsidR="00FC2CA7" w:rsidRPr="007F0249" w14:paraId="699B497E" w14:textId="77777777" w:rsidTr="007604F7">
        <w:tc>
          <w:tcPr>
            <w:tcW w:w="506" w:type="pct"/>
          </w:tcPr>
          <w:p w14:paraId="68061337" w14:textId="4A8A610F" w:rsidR="00FC2CA7" w:rsidRDefault="00FC2CA7" w:rsidP="00162D48">
            <w:pPr>
              <w:jc w:val="both"/>
              <w:rPr>
                <w:rFonts w:eastAsia="SimSun"/>
                <w:lang w:val="en-US" w:eastAsia="zh-CN"/>
              </w:rPr>
            </w:pPr>
            <w:r>
              <w:rPr>
                <w:rFonts w:eastAsia="SimSun"/>
                <w:lang w:val="en-US" w:eastAsia="zh-CN"/>
              </w:rPr>
              <w:t>Ericsson</w:t>
            </w:r>
          </w:p>
        </w:tc>
        <w:tc>
          <w:tcPr>
            <w:tcW w:w="4494" w:type="pct"/>
          </w:tcPr>
          <w:p w14:paraId="4C1C0291" w14:textId="15B44129" w:rsidR="00FC2CA7" w:rsidRDefault="00FC2CA7" w:rsidP="00162D48">
            <w:pPr>
              <w:jc w:val="both"/>
              <w:rPr>
                <w:rFonts w:eastAsia="SimSun"/>
                <w:lang w:val="en-US" w:eastAsia="zh-CN"/>
              </w:rPr>
            </w:pPr>
            <w:r>
              <w:rPr>
                <w:rFonts w:eastAsia="SimSun"/>
                <w:lang w:val="en-US" w:eastAsia="zh-CN"/>
              </w:rPr>
              <w:t>Fine with FL proposal</w:t>
            </w:r>
          </w:p>
        </w:tc>
      </w:tr>
    </w:tbl>
    <w:p w14:paraId="707FE6D6" w14:textId="77777777" w:rsidR="007279CF" w:rsidRDefault="007279CF" w:rsidP="007279CF">
      <w:pPr>
        <w:spacing w:afterLines="50" w:after="120"/>
        <w:jc w:val="both"/>
        <w:rPr>
          <w:sz w:val="22"/>
        </w:rPr>
      </w:pPr>
    </w:p>
    <w:p w14:paraId="5B9C428B" w14:textId="77777777" w:rsidR="00E01931" w:rsidRDefault="00E01931" w:rsidP="00904626">
      <w:pPr>
        <w:spacing w:afterLines="50" w:after="120"/>
        <w:jc w:val="both"/>
        <w:rPr>
          <w:sz w:val="22"/>
          <w:lang w:val="en-US"/>
        </w:rPr>
      </w:pPr>
    </w:p>
    <w:p w14:paraId="4B5A56A2" w14:textId="63BA6BF3" w:rsidR="00B47915" w:rsidRDefault="00B47915" w:rsidP="00A91D01">
      <w:pPr>
        <w:spacing w:afterLines="50" w:after="120"/>
        <w:jc w:val="both"/>
        <w:rPr>
          <w:sz w:val="22"/>
          <w:lang w:val="en-US"/>
        </w:rPr>
      </w:pPr>
    </w:p>
    <w:p w14:paraId="14CFC97F" w14:textId="77777777" w:rsidR="00B47915" w:rsidRPr="009517C5" w:rsidRDefault="00B47915" w:rsidP="00B47915">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6369D384" w14:textId="57608C54" w:rsidR="00B47915" w:rsidRDefault="00993CB2" w:rsidP="00B47915">
      <w:pPr>
        <w:spacing w:afterLines="50" w:after="120"/>
        <w:jc w:val="both"/>
        <w:rPr>
          <w:sz w:val="22"/>
          <w:lang w:val="en-US"/>
        </w:rPr>
      </w:pPr>
      <w:r>
        <w:rPr>
          <w:rFonts w:hint="eastAsia"/>
          <w:sz w:val="22"/>
          <w:lang w:val="en-US"/>
        </w:rPr>
        <w:t>F</w:t>
      </w:r>
      <w:r>
        <w:rPr>
          <w:sz w:val="22"/>
          <w:lang w:val="en-US"/>
        </w:rPr>
        <w:t>ollowing agreements were made in this RAN1 meeting.</w:t>
      </w:r>
    </w:p>
    <w:p w14:paraId="6D8FCD3F" w14:textId="77777777" w:rsidR="00993CB2" w:rsidRDefault="00993CB2" w:rsidP="00B47915">
      <w:pPr>
        <w:spacing w:afterLines="50" w:after="120"/>
        <w:jc w:val="both"/>
        <w:rPr>
          <w:sz w:val="22"/>
          <w:lang w:val="en-US"/>
        </w:rPr>
      </w:pPr>
    </w:p>
    <w:p w14:paraId="52C794E9"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4DA894FF" w14:textId="77777777" w:rsidR="00993CB2" w:rsidRPr="00BE0101" w:rsidRDefault="00993CB2" w:rsidP="00993CB2">
      <w:pPr>
        <w:rPr>
          <w:rFonts w:cs="Times"/>
          <w:bCs/>
        </w:rPr>
      </w:pPr>
      <w:r w:rsidRPr="00BE0101">
        <w:rPr>
          <w:rFonts w:cs="Times"/>
          <w:bCs/>
        </w:rPr>
        <w:t>FG 25-1 is kept as “SPS HARQ-ACK deferral in case of TDD collision” as follows</w:t>
      </w:r>
      <w:r>
        <w:rPr>
          <w:rFonts w:cs="Times"/>
          <w:bCs/>
        </w:rPr>
        <w:t>.</w:t>
      </w:r>
    </w:p>
    <w:tbl>
      <w:tblPr>
        <w:tblW w:w="5000" w:type="pct"/>
        <w:tblCellMar>
          <w:left w:w="0" w:type="dxa"/>
          <w:right w:w="0" w:type="dxa"/>
        </w:tblCellMar>
        <w:tblLook w:val="04A0" w:firstRow="1" w:lastRow="0" w:firstColumn="1" w:lastColumn="0" w:noHBand="0" w:noVBand="1"/>
      </w:tblPr>
      <w:tblGrid>
        <w:gridCol w:w="2142"/>
        <w:gridCol w:w="715"/>
        <w:gridCol w:w="1426"/>
        <w:gridCol w:w="6425"/>
        <w:gridCol w:w="1189"/>
        <w:gridCol w:w="715"/>
        <w:gridCol w:w="715"/>
        <w:gridCol w:w="1189"/>
        <w:gridCol w:w="1190"/>
        <w:gridCol w:w="953"/>
        <w:gridCol w:w="953"/>
        <w:gridCol w:w="953"/>
        <w:gridCol w:w="2618"/>
        <w:gridCol w:w="1190"/>
      </w:tblGrid>
      <w:tr w:rsidR="00993CB2" w:rsidRPr="00C46A68" w14:paraId="09E6C0D4"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68D91F" w14:textId="77777777" w:rsidR="00993CB2" w:rsidRPr="00C46A68" w:rsidRDefault="00993CB2" w:rsidP="00702863">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E55F9" w14:textId="77777777" w:rsidR="00993CB2" w:rsidRPr="00C46A68" w:rsidRDefault="00993CB2" w:rsidP="00702863">
            <w:pPr>
              <w:rPr>
                <w:sz w:val="10"/>
              </w:rPr>
            </w:pPr>
            <w:r w:rsidRPr="00C46A68">
              <w:rPr>
                <w:rFonts w:ascii="Arial" w:hAnsi="Arial" w:cs="Arial"/>
                <w:sz w:val="10"/>
              </w:rPr>
              <w:t>25-1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517E1" w14:textId="77777777" w:rsidR="00993CB2" w:rsidRPr="00C46A68" w:rsidRDefault="00993CB2" w:rsidP="00702863">
            <w:pPr>
              <w:rPr>
                <w:sz w:val="10"/>
              </w:rPr>
            </w:pPr>
            <w:r w:rsidRPr="00C46A68">
              <w:rPr>
                <w:rFonts w:ascii="Arial" w:hAnsi="Arial" w:cs="Arial"/>
                <w:sz w:val="10"/>
              </w:rPr>
              <w:t>SPS HARQ-ACK deferral in case of TDD collision</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21EA2" w14:textId="77777777" w:rsidR="00993CB2" w:rsidRPr="00C46A68" w:rsidRDefault="00993CB2" w:rsidP="00702863">
            <w:pPr>
              <w:rPr>
                <w:sz w:val="10"/>
              </w:rPr>
            </w:pPr>
            <w:r w:rsidRPr="00C46A68">
              <w:rPr>
                <w:rFonts w:ascii="Arial" w:hAnsi="Arial" w:cs="Arial"/>
                <w:sz w:val="10"/>
              </w:rPr>
              <w:t>1.  Idenfify HARQ-ACK bits of active SPS configurations for deferral in the initial PUCCH slot</w:t>
            </w:r>
          </w:p>
          <w:p w14:paraId="019DE520" w14:textId="77777777" w:rsidR="00993CB2" w:rsidRPr="00C46A68" w:rsidRDefault="00993CB2" w:rsidP="00702863">
            <w:pPr>
              <w:rPr>
                <w:sz w:val="10"/>
              </w:rPr>
            </w:pPr>
            <w:r w:rsidRPr="00C46A68">
              <w:rPr>
                <w:rFonts w:ascii="Arial" w:hAnsi="Arial" w:cs="Arial"/>
                <w:sz w:val="10"/>
              </w:rPr>
              <w:t>2.  Determination of the target PUCCH slot for SPS HARQ-ACK deferral</w:t>
            </w:r>
          </w:p>
          <w:p w14:paraId="216BBFEA" w14:textId="77777777" w:rsidR="00993CB2" w:rsidRPr="00C46A68" w:rsidRDefault="00993CB2" w:rsidP="00702863">
            <w:pPr>
              <w:rPr>
                <w:sz w:val="10"/>
              </w:rPr>
            </w:pPr>
            <w:r w:rsidRPr="00C46A68">
              <w:rPr>
                <w:rFonts w:ascii="Arial" w:hAnsi="Arial" w:cs="Arial"/>
                <w:sz w:val="10"/>
              </w:rPr>
              <w:t>3. Multiplexing and transmission of deferred SPS HARQ-ACK information in the target PUCCH slot</w:t>
            </w:r>
          </w:p>
          <w:p w14:paraId="3DAE2BD5" w14:textId="77777777" w:rsidR="00993CB2" w:rsidRPr="00C46A68" w:rsidRDefault="00993CB2" w:rsidP="00702863">
            <w:pPr>
              <w:rPr>
                <w:sz w:val="10"/>
              </w:rPr>
            </w:pPr>
            <w:r w:rsidRPr="00C46A68">
              <w:rPr>
                <w:rFonts w:ascii="Arial" w:hAnsi="Arial" w:cs="Arial"/>
                <w:color w:val="FF0000"/>
                <w:sz w:val="10"/>
                <w:shd w:val="clear" w:color="auto" w:fill="FFFF00"/>
              </w:rPr>
              <w:t>FFS whether</w:t>
            </w:r>
            <w:r w:rsidRPr="00C46A68">
              <w:rPr>
                <w:rStyle w:val="apple-converted-space"/>
                <w:rFonts w:cs="Arial"/>
                <w:color w:val="FF0000"/>
                <w:sz w:val="10"/>
                <w:shd w:val="clear" w:color="auto" w:fill="FFFF00"/>
              </w:rPr>
              <w:t> </w:t>
            </w:r>
            <w:r w:rsidRPr="00C46A68">
              <w:rPr>
                <w:rFonts w:ascii="Arial" w:hAnsi="Arial" w:cs="Arial"/>
                <w:color w:val="FF0000"/>
                <w:sz w:val="10"/>
                <w:shd w:val="clear" w:color="auto" w:fill="FFFF00"/>
              </w:rPr>
              <w:t>to separate capability for handling of the collision for the same HARQ process due to deferred SPS HARQ-ACK</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D455B8" w14:textId="77777777" w:rsidR="00993CB2" w:rsidRPr="00C46A68" w:rsidRDefault="00993CB2" w:rsidP="00702863">
            <w:pPr>
              <w:rPr>
                <w:sz w:val="10"/>
              </w:rPr>
            </w:pPr>
            <w:r w:rsidRPr="00C46A68">
              <w:rPr>
                <w:rFonts w:ascii="Arial" w:hAnsi="Arial" w:cs="Arial"/>
                <w:color w:val="000000"/>
                <w:sz w:val="10"/>
              </w:rPr>
              <w:t>5-18</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E95301" w14:textId="77777777" w:rsidR="00993CB2" w:rsidRPr="00C46A68" w:rsidRDefault="00993CB2" w:rsidP="00702863">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221B10" w14:textId="77777777" w:rsidR="00993CB2" w:rsidRPr="00C46A68" w:rsidRDefault="00993CB2" w:rsidP="00702863">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751C83" w14:textId="77777777" w:rsidR="00993CB2" w:rsidRPr="00C46A68" w:rsidRDefault="00993CB2" w:rsidP="00702863">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D3B66A" w14:textId="77777777" w:rsidR="00993CB2" w:rsidRPr="00C46A68" w:rsidRDefault="00993CB2" w:rsidP="00702863">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09DEC4" w14:textId="77777777" w:rsidR="00993CB2" w:rsidRPr="00C46A68" w:rsidRDefault="00993CB2" w:rsidP="00702863">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B3F25F" w14:textId="77777777" w:rsidR="00993CB2" w:rsidRPr="00C46A68" w:rsidRDefault="00993CB2" w:rsidP="00702863">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66194D" w14:textId="77777777" w:rsidR="00993CB2" w:rsidRPr="00C46A68" w:rsidRDefault="00993CB2" w:rsidP="00702863">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5834C" w14:textId="77777777" w:rsidR="00993CB2" w:rsidRPr="00C46A68" w:rsidRDefault="00993CB2" w:rsidP="00702863">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B0335" w14:textId="77777777" w:rsidR="00993CB2" w:rsidRPr="00C46A68" w:rsidRDefault="00993CB2" w:rsidP="00702863">
            <w:pPr>
              <w:rPr>
                <w:sz w:val="10"/>
              </w:rPr>
            </w:pPr>
            <w:r w:rsidRPr="00C46A68">
              <w:rPr>
                <w:rFonts w:ascii="Arial" w:hAnsi="Arial" w:cs="Arial"/>
                <w:sz w:val="10"/>
              </w:rPr>
              <w:t>Optional with capability signaling</w:t>
            </w:r>
          </w:p>
        </w:tc>
      </w:tr>
    </w:tbl>
    <w:p w14:paraId="74803DCF"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76D02243" w14:textId="77777777" w:rsidR="00993CB2" w:rsidRPr="00C46A68" w:rsidRDefault="00993CB2" w:rsidP="00993CB2">
      <w:pPr>
        <w:rPr>
          <w:rFonts w:ascii="Calibri" w:eastAsia="Malgun Gothic" w:hAnsi="Calibri" w:cs="Calibri"/>
          <w:sz w:val="22"/>
          <w:szCs w:val="22"/>
        </w:rPr>
      </w:pPr>
    </w:p>
    <w:p w14:paraId="29BF4C1E"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2AD7E468" w14:textId="77777777" w:rsidR="00993CB2" w:rsidRPr="00BE0101" w:rsidRDefault="00993CB2" w:rsidP="00993CB2">
      <w:pPr>
        <w:rPr>
          <w:rFonts w:cs="Times"/>
          <w:bCs/>
        </w:rPr>
      </w:pPr>
      <w:r w:rsidRPr="00BE0101">
        <w:rPr>
          <w:rFonts w:cs="Times"/>
          <w:bCs/>
        </w:rPr>
        <w:t>FG 25-2 is kept as “Repetitions for PUCCH format 0, and 2 over multiple slots with K = 2, 4, 8” as follows</w:t>
      </w:r>
      <w:r>
        <w:rPr>
          <w:rFonts w:cs="Times"/>
          <w:bCs/>
        </w:rPr>
        <w:t>.</w:t>
      </w:r>
    </w:p>
    <w:tbl>
      <w:tblPr>
        <w:tblW w:w="5000" w:type="pct"/>
        <w:tblCellMar>
          <w:left w:w="0" w:type="dxa"/>
          <w:right w:w="0" w:type="dxa"/>
        </w:tblCellMar>
        <w:tblLook w:val="04A0" w:firstRow="1" w:lastRow="0" w:firstColumn="1" w:lastColumn="0" w:noHBand="0" w:noVBand="1"/>
      </w:tblPr>
      <w:tblGrid>
        <w:gridCol w:w="2167"/>
        <w:gridCol w:w="720"/>
        <w:gridCol w:w="1445"/>
        <w:gridCol w:w="6255"/>
        <w:gridCol w:w="1204"/>
        <w:gridCol w:w="720"/>
        <w:gridCol w:w="720"/>
        <w:gridCol w:w="1204"/>
        <w:gridCol w:w="1204"/>
        <w:gridCol w:w="962"/>
        <w:gridCol w:w="962"/>
        <w:gridCol w:w="962"/>
        <w:gridCol w:w="2644"/>
        <w:gridCol w:w="1204"/>
      </w:tblGrid>
      <w:tr w:rsidR="00993CB2" w:rsidRPr="00C46A68" w14:paraId="58E6F325"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622487" w14:textId="77777777" w:rsidR="00993CB2" w:rsidRPr="00C46A68" w:rsidRDefault="00993CB2" w:rsidP="00702863">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0121A" w14:textId="77777777" w:rsidR="00993CB2" w:rsidRPr="00C46A68" w:rsidRDefault="00993CB2" w:rsidP="00702863">
            <w:pPr>
              <w:rPr>
                <w:sz w:val="10"/>
              </w:rPr>
            </w:pPr>
            <w:r w:rsidRPr="00C46A68">
              <w:rPr>
                <w:rFonts w:ascii="Arial" w:hAnsi="Arial" w:cs="Arial"/>
                <w:sz w:val="10"/>
              </w:rPr>
              <w:t>25-2</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35F17" w14:textId="77777777" w:rsidR="00993CB2" w:rsidRPr="00C46A68" w:rsidRDefault="00993CB2" w:rsidP="00702863">
            <w:pPr>
              <w:rPr>
                <w:sz w:val="10"/>
              </w:rPr>
            </w:pPr>
            <w:r w:rsidRPr="00C46A68">
              <w:rPr>
                <w:rFonts w:ascii="Arial" w:hAnsi="Arial" w:cs="Arial"/>
                <w:sz w:val="10"/>
              </w:rPr>
              <w:t>Repetitions for PUCCH format 0, and 2 over multiple slots with K = 2, 4, 8</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3C190" w14:textId="77777777" w:rsidR="00993CB2" w:rsidRPr="00C46A68" w:rsidRDefault="00993CB2" w:rsidP="00702863">
            <w:pPr>
              <w:jc w:val="both"/>
              <w:rPr>
                <w:sz w:val="10"/>
              </w:rPr>
            </w:pPr>
            <w:r w:rsidRPr="00C46A68">
              <w:rPr>
                <w:rFonts w:ascii="Arial" w:hAnsi="Arial" w:cs="Arial"/>
                <w:sz w:val="10"/>
              </w:rPr>
              <w:t>Repetitions for PUCCH format 0 and 2 over multiple slots with K = 2, 4, 8</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655A5F" w14:textId="77777777" w:rsidR="00993CB2" w:rsidRPr="00C46A68" w:rsidRDefault="00993CB2" w:rsidP="00702863">
            <w:pPr>
              <w:rPr>
                <w:sz w:val="10"/>
              </w:rPr>
            </w:pPr>
            <w:r w:rsidRPr="00C46A68">
              <w:rPr>
                <w:rFonts w:ascii="Arial" w:hAnsi="Arial" w:cs="Arial"/>
                <w:color w:val="000000"/>
                <w:sz w:val="10"/>
              </w:rPr>
              <w:t>4-23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48DD08" w14:textId="77777777" w:rsidR="00993CB2" w:rsidRPr="00C46A68" w:rsidRDefault="00993CB2" w:rsidP="00702863">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5452AD" w14:textId="77777777" w:rsidR="00993CB2" w:rsidRPr="00C46A68" w:rsidRDefault="00993CB2" w:rsidP="00702863">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F4775C" w14:textId="77777777" w:rsidR="00993CB2" w:rsidRPr="00C46A68" w:rsidRDefault="00993CB2" w:rsidP="00702863">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93ED52" w14:textId="77777777" w:rsidR="00993CB2" w:rsidRPr="00C46A68" w:rsidRDefault="00993CB2" w:rsidP="00702863">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044804" w14:textId="77777777" w:rsidR="00993CB2" w:rsidRPr="00C46A68" w:rsidRDefault="00993CB2" w:rsidP="00702863">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4BAA94" w14:textId="77777777" w:rsidR="00993CB2" w:rsidRPr="00C46A68" w:rsidRDefault="00993CB2" w:rsidP="00702863">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DBC39B" w14:textId="77777777" w:rsidR="00993CB2" w:rsidRPr="00C46A68" w:rsidRDefault="00993CB2" w:rsidP="00702863">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C1B53" w14:textId="77777777" w:rsidR="00993CB2" w:rsidRPr="00C46A68" w:rsidRDefault="00993CB2" w:rsidP="00702863">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12F79" w14:textId="77777777" w:rsidR="00993CB2" w:rsidRPr="00C46A68" w:rsidRDefault="00993CB2" w:rsidP="00702863">
            <w:pPr>
              <w:rPr>
                <w:sz w:val="10"/>
              </w:rPr>
            </w:pPr>
            <w:r w:rsidRPr="00C46A68">
              <w:rPr>
                <w:rFonts w:ascii="Arial" w:hAnsi="Arial" w:cs="Arial"/>
                <w:sz w:val="10"/>
              </w:rPr>
              <w:t>Optional with capability signaling</w:t>
            </w:r>
          </w:p>
        </w:tc>
      </w:tr>
    </w:tbl>
    <w:p w14:paraId="2F0AC981"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4BE12564" w14:textId="77777777" w:rsidR="00993CB2" w:rsidRPr="00C46A68" w:rsidRDefault="00993CB2" w:rsidP="00993CB2">
      <w:pPr>
        <w:rPr>
          <w:rFonts w:ascii="Calibri" w:eastAsia="Malgun Gothic" w:hAnsi="Calibri" w:cs="Calibri"/>
          <w:sz w:val="22"/>
          <w:szCs w:val="22"/>
        </w:rPr>
      </w:pPr>
    </w:p>
    <w:p w14:paraId="17644AC4"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7D950815" w14:textId="77777777" w:rsidR="00993CB2" w:rsidRPr="00BE0101" w:rsidRDefault="00993CB2" w:rsidP="00993CB2">
      <w:pPr>
        <w:rPr>
          <w:rFonts w:cs="Times"/>
          <w:bCs/>
        </w:rPr>
      </w:pPr>
      <w:r w:rsidRPr="00BE0101">
        <w:rPr>
          <w:rFonts w:cs="Times"/>
          <w:bCs/>
        </w:rPr>
        <w:t>FG 25-3 is kept as “Repetitions for PUCCH format 0, 1, 2, 3 and 4 over multiple PUCCH subslots with configured K = 2, 4, 8” as follows</w:t>
      </w:r>
      <w:r>
        <w:rPr>
          <w:rFonts w:cs="Times"/>
          <w:bCs/>
        </w:rPr>
        <w:t>.</w:t>
      </w:r>
    </w:p>
    <w:tbl>
      <w:tblPr>
        <w:tblW w:w="5000" w:type="pct"/>
        <w:tblCellMar>
          <w:left w:w="0" w:type="dxa"/>
          <w:right w:w="0" w:type="dxa"/>
        </w:tblCellMar>
        <w:tblLook w:val="04A0" w:firstRow="1" w:lastRow="0" w:firstColumn="1" w:lastColumn="0" w:noHBand="0" w:noVBand="1"/>
      </w:tblPr>
      <w:tblGrid>
        <w:gridCol w:w="2167"/>
        <w:gridCol w:w="720"/>
        <w:gridCol w:w="1445"/>
        <w:gridCol w:w="6255"/>
        <w:gridCol w:w="1204"/>
        <w:gridCol w:w="720"/>
        <w:gridCol w:w="720"/>
        <w:gridCol w:w="1204"/>
        <w:gridCol w:w="1204"/>
        <w:gridCol w:w="962"/>
        <w:gridCol w:w="962"/>
        <w:gridCol w:w="962"/>
        <w:gridCol w:w="2644"/>
        <w:gridCol w:w="1204"/>
      </w:tblGrid>
      <w:tr w:rsidR="00993CB2" w:rsidRPr="00C46A68" w14:paraId="08191F10"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640763" w14:textId="77777777" w:rsidR="00993CB2" w:rsidRPr="00C46A68" w:rsidRDefault="00993CB2" w:rsidP="00702863">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C413F" w14:textId="77777777" w:rsidR="00993CB2" w:rsidRPr="00C46A68" w:rsidRDefault="00993CB2" w:rsidP="00702863">
            <w:pPr>
              <w:rPr>
                <w:sz w:val="10"/>
              </w:rPr>
            </w:pPr>
            <w:r w:rsidRPr="00C46A68">
              <w:rPr>
                <w:rFonts w:ascii="Arial" w:hAnsi="Arial" w:cs="Arial"/>
                <w:sz w:val="10"/>
              </w:rPr>
              <w:t>25-3</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FF763" w14:textId="77777777" w:rsidR="00993CB2" w:rsidRPr="00C46A68" w:rsidRDefault="00993CB2" w:rsidP="00702863">
            <w:pPr>
              <w:rPr>
                <w:sz w:val="10"/>
              </w:rPr>
            </w:pPr>
            <w:r w:rsidRPr="00C46A68">
              <w:rPr>
                <w:rFonts w:ascii="Arial" w:hAnsi="Arial" w:cs="Arial"/>
                <w:sz w:val="10"/>
              </w:rPr>
              <w:t>Repetitions for PUCCH format 0, 1, 2, 3 and 4 over multiple PUCCH subslots with configured K = 2, 4, 8</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26136" w14:textId="77777777" w:rsidR="00993CB2" w:rsidRPr="00C46A68" w:rsidRDefault="00993CB2" w:rsidP="00702863">
            <w:pPr>
              <w:jc w:val="both"/>
              <w:rPr>
                <w:sz w:val="10"/>
              </w:rPr>
            </w:pPr>
            <w:r w:rsidRPr="00C46A68">
              <w:rPr>
                <w:rFonts w:ascii="Arial" w:hAnsi="Arial" w:cs="Arial"/>
                <w:sz w:val="10"/>
              </w:rPr>
              <w:t>Repetitions for PUCCH format 0, 1, 2, 3 and 4 over multiple PUCCH subslots with RRC configured repetition factor K = 2, 4, 8</w:t>
            </w:r>
          </w:p>
          <w:p w14:paraId="42F84310" w14:textId="77777777" w:rsidR="00993CB2" w:rsidRPr="00C46A68" w:rsidRDefault="00993CB2" w:rsidP="00702863">
            <w:pPr>
              <w:jc w:val="both"/>
              <w:rPr>
                <w:sz w:val="10"/>
              </w:rPr>
            </w:pPr>
            <w:r w:rsidRPr="00C46A68">
              <w:rPr>
                <w:rFonts w:ascii="Arial" w:hAnsi="Arial" w:cs="Arial"/>
                <w:color w:val="FF0000"/>
                <w:sz w:val="1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318CC3" w14:textId="77777777" w:rsidR="00993CB2" w:rsidRPr="00C46A68" w:rsidRDefault="00993CB2" w:rsidP="00702863">
            <w:pPr>
              <w:rPr>
                <w:sz w:val="10"/>
              </w:rPr>
            </w:pPr>
            <w:r w:rsidRPr="00C46A68">
              <w:rPr>
                <w:rFonts w:ascii="Arial" w:hAnsi="Arial" w:cs="Arial"/>
                <w:color w:val="000000"/>
                <w:sz w:val="10"/>
              </w:rPr>
              <w:t>4-23</w:t>
            </w:r>
          </w:p>
          <w:p w14:paraId="0CF1E76A" w14:textId="77777777" w:rsidR="00993CB2" w:rsidRPr="00C46A68" w:rsidRDefault="00993CB2" w:rsidP="00702863">
            <w:pPr>
              <w:rPr>
                <w:sz w:val="10"/>
              </w:rPr>
            </w:pPr>
            <w:r w:rsidRPr="00C46A68">
              <w:rPr>
                <w:rFonts w:ascii="Arial" w:hAnsi="Arial" w:cs="Arial"/>
                <w:color w:val="000000"/>
                <w:sz w:val="10"/>
              </w:rPr>
              <w:t>11-3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47876E" w14:textId="77777777" w:rsidR="00993CB2" w:rsidRPr="00C46A68" w:rsidRDefault="00993CB2" w:rsidP="00702863">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234A19" w14:textId="77777777" w:rsidR="00993CB2" w:rsidRPr="00C46A68" w:rsidRDefault="00993CB2" w:rsidP="00702863">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DE7155" w14:textId="77777777" w:rsidR="00993CB2" w:rsidRPr="00C46A68" w:rsidRDefault="00993CB2" w:rsidP="00702863">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AE91F7" w14:textId="77777777" w:rsidR="00993CB2" w:rsidRPr="00C46A68" w:rsidRDefault="00993CB2" w:rsidP="00702863">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225A2A" w14:textId="77777777" w:rsidR="00993CB2" w:rsidRPr="00C46A68" w:rsidRDefault="00993CB2" w:rsidP="00702863">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E9E843" w14:textId="77777777" w:rsidR="00993CB2" w:rsidRPr="00C46A68" w:rsidRDefault="00993CB2" w:rsidP="00702863">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800537" w14:textId="77777777" w:rsidR="00993CB2" w:rsidRPr="00C46A68" w:rsidRDefault="00993CB2" w:rsidP="00702863">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4F5A3" w14:textId="77777777" w:rsidR="00993CB2" w:rsidRPr="00C46A68" w:rsidRDefault="00993CB2" w:rsidP="00702863">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01BD9" w14:textId="77777777" w:rsidR="00993CB2" w:rsidRPr="00C46A68" w:rsidRDefault="00993CB2" w:rsidP="00702863">
            <w:pPr>
              <w:rPr>
                <w:sz w:val="10"/>
              </w:rPr>
            </w:pPr>
            <w:r w:rsidRPr="00C46A68">
              <w:rPr>
                <w:rFonts w:ascii="Arial" w:hAnsi="Arial" w:cs="Arial"/>
                <w:sz w:val="10"/>
              </w:rPr>
              <w:t>Optional with capability signaling</w:t>
            </w:r>
          </w:p>
        </w:tc>
      </w:tr>
    </w:tbl>
    <w:p w14:paraId="46C96A60"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3802BC3E" w14:textId="77777777" w:rsidR="00993CB2" w:rsidRPr="00C46A68" w:rsidRDefault="00993CB2" w:rsidP="00993CB2">
      <w:pPr>
        <w:rPr>
          <w:rFonts w:ascii="Calibri" w:eastAsia="Malgun Gothic" w:hAnsi="Calibri" w:cs="Calibri"/>
          <w:sz w:val="22"/>
          <w:szCs w:val="22"/>
        </w:rPr>
      </w:pPr>
    </w:p>
    <w:p w14:paraId="5BFC686B"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7D3EBF2A" w14:textId="77777777" w:rsidR="00993CB2" w:rsidRPr="00BE0101" w:rsidRDefault="00993CB2" w:rsidP="00993CB2">
      <w:pPr>
        <w:rPr>
          <w:rFonts w:cs="Times"/>
          <w:bCs/>
        </w:rPr>
      </w:pPr>
      <w:r w:rsidRPr="00BE0101">
        <w:rPr>
          <w:rFonts w:cs="Times"/>
          <w:bCs/>
        </w:rPr>
        <w:t>FG 25-3a is kept as “Repetitions for PUCCH format 0, 1, 2, 3 and 4 over multiple PUCCH subslots using dynamic repetition indication” as follows</w:t>
      </w:r>
      <w:r>
        <w:rPr>
          <w:rFonts w:cs="Times"/>
          <w:bCs/>
        </w:rPr>
        <w:t>.</w:t>
      </w:r>
    </w:p>
    <w:tbl>
      <w:tblPr>
        <w:tblW w:w="5000" w:type="pct"/>
        <w:tblCellMar>
          <w:left w:w="0" w:type="dxa"/>
          <w:right w:w="0" w:type="dxa"/>
        </w:tblCellMar>
        <w:tblLook w:val="04A0" w:firstRow="1" w:lastRow="0" w:firstColumn="1" w:lastColumn="0" w:noHBand="0" w:noVBand="1"/>
      </w:tblPr>
      <w:tblGrid>
        <w:gridCol w:w="2167"/>
        <w:gridCol w:w="720"/>
        <w:gridCol w:w="1445"/>
        <w:gridCol w:w="6255"/>
        <w:gridCol w:w="1204"/>
        <w:gridCol w:w="720"/>
        <w:gridCol w:w="720"/>
        <w:gridCol w:w="1204"/>
        <w:gridCol w:w="1204"/>
        <w:gridCol w:w="962"/>
        <w:gridCol w:w="962"/>
        <w:gridCol w:w="962"/>
        <w:gridCol w:w="2644"/>
        <w:gridCol w:w="1204"/>
      </w:tblGrid>
      <w:tr w:rsidR="00993CB2" w:rsidRPr="00C46A68" w14:paraId="3082E6EC"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8967B" w14:textId="77777777" w:rsidR="00993CB2" w:rsidRPr="00C46A68" w:rsidRDefault="00993CB2" w:rsidP="00702863">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1DFFF" w14:textId="77777777" w:rsidR="00993CB2" w:rsidRPr="00C46A68" w:rsidRDefault="00993CB2" w:rsidP="00702863">
            <w:pPr>
              <w:rPr>
                <w:sz w:val="10"/>
              </w:rPr>
            </w:pPr>
            <w:r w:rsidRPr="00C46A68">
              <w:rPr>
                <w:rFonts w:ascii="Arial" w:hAnsi="Arial" w:cs="Arial"/>
                <w:sz w:val="10"/>
              </w:rPr>
              <w:t>25-3a</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2B2874" w14:textId="77777777" w:rsidR="00993CB2" w:rsidRPr="00C46A68" w:rsidRDefault="00993CB2" w:rsidP="00702863">
            <w:pPr>
              <w:rPr>
                <w:sz w:val="10"/>
              </w:rPr>
            </w:pPr>
            <w:r w:rsidRPr="00C46A68">
              <w:rPr>
                <w:rFonts w:ascii="Arial" w:hAnsi="Arial" w:cs="Arial"/>
                <w:sz w:val="10"/>
              </w:rPr>
              <w:t>Repetitions for PUCCH format 0, 1, 2, 3 and 4 over multiple PUCCH subslots using dynamic repetition indication</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BBDCDB" w14:textId="77777777" w:rsidR="00993CB2" w:rsidRPr="00C46A68" w:rsidRDefault="00993CB2" w:rsidP="00702863">
            <w:pPr>
              <w:jc w:val="both"/>
              <w:rPr>
                <w:sz w:val="10"/>
              </w:rPr>
            </w:pPr>
            <w:r w:rsidRPr="00C46A68">
              <w:rPr>
                <w:rFonts w:ascii="Arial" w:hAnsi="Arial" w:cs="Arial"/>
                <w:sz w:val="10"/>
              </w:rPr>
              <w:t>Repetitions for PUCCH format 0, 1, 2, 3 and 4 over multiple PUCCH subslots based on dynamic repetition indication.</w:t>
            </w:r>
          </w:p>
          <w:p w14:paraId="3A149AFF" w14:textId="77777777" w:rsidR="00993CB2" w:rsidRPr="00C46A68" w:rsidRDefault="00993CB2" w:rsidP="00702863">
            <w:pPr>
              <w:jc w:val="both"/>
              <w:rPr>
                <w:sz w:val="10"/>
              </w:rPr>
            </w:pPr>
            <w:r w:rsidRPr="00C46A68">
              <w:rPr>
                <w:rFonts w:ascii="Arial" w:hAnsi="Arial" w:cs="Arial"/>
                <w:color w:val="FF0000"/>
                <w:sz w:val="1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8AEF85" w14:textId="77777777" w:rsidR="00993CB2" w:rsidRPr="00C46A68" w:rsidRDefault="00993CB2" w:rsidP="00702863">
            <w:pPr>
              <w:rPr>
                <w:sz w:val="10"/>
              </w:rPr>
            </w:pPr>
            <w:r w:rsidRPr="00C46A68">
              <w:rPr>
                <w:rFonts w:ascii="Arial" w:hAnsi="Arial" w:cs="Arial"/>
                <w:color w:val="000000"/>
                <w:sz w:val="10"/>
              </w:rPr>
              <w:t>25-3</w:t>
            </w:r>
          </w:p>
          <w:p w14:paraId="441394B6" w14:textId="77777777" w:rsidR="00993CB2" w:rsidRPr="00C46A68" w:rsidRDefault="00993CB2" w:rsidP="00702863">
            <w:pPr>
              <w:rPr>
                <w:sz w:val="10"/>
              </w:rPr>
            </w:pPr>
            <w:r w:rsidRPr="00C46A68">
              <w:rPr>
                <w:rFonts w:ascii="Arial" w:hAnsi="Arial" w:cs="Arial"/>
                <w:color w:val="000000"/>
                <w:sz w:val="10"/>
              </w:rPr>
              <w:t>30-5</w:t>
            </w:r>
          </w:p>
          <w:p w14:paraId="3E3CEA53" w14:textId="77777777" w:rsidR="00993CB2" w:rsidRPr="00C46A68" w:rsidRDefault="00993CB2" w:rsidP="00702863">
            <w:pPr>
              <w:rPr>
                <w:sz w:val="10"/>
              </w:rPr>
            </w:pPr>
            <w:r w:rsidRPr="00C46A68">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F654AF" w14:textId="77777777" w:rsidR="00993CB2" w:rsidRPr="00C46A68" w:rsidRDefault="00993CB2" w:rsidP="00702863">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1B91F2" w14:textId="77777777" w:rsidR="00993CB2" w:rsidRPr="00C46A68" w:rsidRDefault="00993CB2" w:rsidP="00702863">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BAB8A0" w14:textId="77777777" w:rsidR="00993CB2" w:rsidRPr="00C46A68" w:rsidRDefault="00993CB2" w:rsidP="00702863">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497F16" w14:textId="77777777" w:rsidR="00993CB2" w:rsidRPr="00C46A68" w:rsidRDefault="00993CB2" w:rsidP="00702863">
            <w:pPr>
              <w:rPr>
                <w:sz w:val="10"/>
              </w:rPr>
            </w:pPr>
            <w:r w:rsidRPr="00C46A68">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9D21DE" w14:textId="77777777" w:rsidR="00993CB2" w:rsidRPr="00C46A68" w:rsidRDefault="00993CB2" w:rsidP="00702863">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29284D" w14:textId="77777777" w:rsidR="00993CB2" w:rsidRPr="00C46A68" w:rsidRDefault="00993CB2" w:rsidP="00702863">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FBE5F7" w14:textId="77777777" w:rsidR="00993CB2" w:rsidRPr="00C46A68" w:rsidRDefault="00993CB2" w:rsidP="00702863">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B22652" w14:textId="77777777" w:rsidR="00993CB2" w:rsidRPr="00C46A68" w:rsidRDefault="00993CB2" w:rsidP="00702863">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4FFB6" w14:textId="77777777" w:rsidR="00993CB2" w:rsidRPr="00C46A68" w:rsidRDefault="00993CB2" w:rsidP="00702863">
            <w:pPr>
              <w:rPr>
                <w:sz w:val="10"/>
              </w:rPr>
            </w:pPr>
            <w:r w:rsidRPr="00C46A68">
              <w:rPr>
                <w:rFonts w:ascii="Arial" w:hAnsi="Arial" w:cs="Arial"/>
                <w:sz w:val="10"/>
              </w:rPr>
              <w:t>Optional with capability signaling</w:t>
            </w:r>
          </w:p>
        </w:tc>
      </w:tr>
    </w:tbl>
    <w:p w14:paraId="28E1C4AD"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7842EB9F" w14:textId="77777777" w:rsidR="00993CB2" w:rsidRPr="00C46A68" w:rsidRDefault="00993CB2" w:rsidP="00993CB2">
      <w:pPr>
        <w:rPr>
          <w:rFonts w:ascii="Calibri" w:eastAsia="Malgun Gothic" w:hAnsi="Calibri" w:cs="Calibri"/>
          <w:sz w:val="22"/>
          <w:szCs w:val="22"/>
        </w:rPr>
      </w:pPr>
    </w:p>
    <w:p w14:paraId="3A563D9B"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19862D1E" w14:textId="77777777" w:rsidR="00993CB2" w:rsidRPr="00BE0101" w:rsidRDefault="00993CB2" w:rsidP="00993CB2">
      <w:pPr>
        <w:rPr>
          <w:rFonts w:cs="Times"/>
          <w:bCs/>
        </w:rPr>
      </w:pPr>
      <w:r w:rsidRPr="00BE0101">
        <w:rPr>
          <w:rFonts w:cs="Times"/>
          <w:bCs/>
        </w:rPr>
        <w:t>FG 25-4 is kept as “One-shot HARQ ACK feedback triggered by DCI format 1_2” as follows</w:t>
      </w:r>
      <w:r>
        <w:rPr>
          <w:rFonts w:cs="Times"/>
          <w:bCs/>
        </w:rPr>
        <w:t>.</w:t>
      </w:r>
    </w:p>
    <w:p w14:paraId="4B7D8827" w14:textId="77777777" w:rsidR="00993CB2" w:rsidRPr="00BE0101" w:rsidRDefault="00993CB2" w:rsidP="00993CB2">
      <w:pPr>
        <w:rPr>
          <w:rFonts w:cs="Times"/>
          <w:bCs/>
        </w:rPr>
      </w:pPr>
      <w:r w:rsidRPr="00BE0101">
        <w:rPr>
          <w:rFonts w:cs="Times"/>
          <w:bCs/>
        </w:rPr>
        <w:lastRenderedPageBreak/>
        <w:t>FG 25-5 is kept as “PHY priority handling for one-shot HARQ ACK feedback” as follows</w:t>
      </w:r>
      <w:r>
        <w:rPr>
          <w:rFonts w:cs="Times"/>
          <w:bCs/>
        </w:rPr>
        <w:t>.</w:t>
      </w:r>
    </w:p>
    <w:p w14:paraId="29DD191C" w14:textId="77777777" w:rsidR="00993CB2" w:rsidRPr="00BE0101" w:rsidRDefault="00993CB2" w:rsidP="00993CB2">
      <w:pPr>
        <w:rPr>
          <w:rFonts w:cs="Times"/>
          <w:bCs/>
        </w:rPr>
      </w:pPr>
      <w:r w:rsidRPr="00BE0101">
        <w:rPr>
          <w:rFonts w:cs="Times"/>
          <w:bCs/>
        </w:rPr>
        <w:t>FG 25-6 is kept as “Enhanced type 3 HARQ-ACK codebook feedback” as follows</w:t>
      </w:r>
      <w:r>
        <w:rPr>
          <w:rFonts w:cs="Times"/>
          <w:bCs/>
        </w:rPr>
        <w:t>.</w:t>
      </w:r>
    </w:p>
    <w:tbl>
      <w:tblPr>
        <w:tblW w:w="5000" w:type="pct"/>
        <w:tblCellMar>
          <w:left w:w="0" w:type="dxa"/>
          <w:right w:w="0" w:type="dxa"/>
        </w:tblCellMar>
        <w:tblLook w:val="04A0" w:firstRow="1" w:lastRow="0" w:firstColumn="1" w:lastColumn="0" w:noHBand="0" w:noVBand="1"/>
      </w:tblPr>
      <w:tblGrid>
        <w:gridCol w:w="2167"/>
        <w:gridCol w:w="720"/>
        <w:gridCol w:w="1445"/>
        <w:gridCol w:w="6255"/>
        <w:gridCol w:w="1204"/>
        <w:gridCol w:w="720"/>
        <w:gridCol w:w="720"/>
        <w:gridCol w:w="1204"/>
        <w:gridCol w:w="1204"/>
        <w:gridCol w:w="962"/>
        <w:gridCol w:w="962"/>
        <w:gridCol w:w="962"/>
        <w:gridCol w:w="2644"/>
        <w:gridCol w:w="1204"/>
      </w:tblGrid>
      <w:tr w:rsidR="00993CB2" w:rsidRPr="006645A6" w14:paraId="17E9A761"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1911F4" w14:textId="77777777" w:rsidR="00993CB2" w:rsidRPr="006645A6" w:rsidRDefault="00993CB2" w:rsidP="00702863">
            <w:pPr>
              <w:rPr>
                <w:rFonts w:ascii="Arial" w:hAnsi="Arial" w:cs="Arial"/>
                <w:sz w:val="10"/>
                <w:szCs w:val="10"/>
              </w:rPr>
            </w:pPr>
            <w:r w:rsidRPr="006645A6">
              <w:rPr>
                <w:rFonts w:ascii="Arial" w:hAnsi="Arial" w:cs="Arial"/>
                <w:sz w:val="10"/>
                <w:szCs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27BC2" w14:textId="77777777" w:rsidR="00993CB2" w:rsidRPr="006645A6" w:rsidRDefault="00993CB2" w:rsidP="00702863">
            <w:pPr>
              <w:rPr>
                <w:rFonts w:ascii="Arial" w:hAnsi="Arial" w:cs="Arial"/>
                <w:sz w:val="10"/>
                <w:szCs w:val="10"/>
              </w:rPr>
            </w:pPr>
            <w:r w:rsidRPr="006645A6">
              <w:rPr>
                <w:rFonts w:ascii="Arial" w:hAnsi="Arial" w:cs="Arial"/>
                <w:sz w:val="10"/>
                <w:szCs w:val="10"/>
              </w:rPr>
              <w:t>25-4</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28B35" w14:textId="77777777" w:rsidR="00993CB2" w:rsidRPr="006645A6" w:rsidRDefault="00993CB2" w:rsidP="00702863">
            <w:pPr>
              <w:rPr>
                <w:rFonts w:ascii="Arial" w:hAnsi="Arial" w:cs="Arial"/>
                <w:sz w:val="10"/>
                <w:szCs w:val="10"/>
              </w:rPr>
            </w:pPr>
            <w:r w:rsidRPr="006645A6">
              <w:rPr>
                <w:rFonts w:ascii="Arial" w:hAnsi="Arial" w:cs="Arial"/>
                <w:sz w:val="10"/>
                <w:szCs w:val="10"/>
              </w:rPr>
              <w:t>One-shot HARQ ACK feedbacktriggered by DCI format 1_2</w:t>
            </w:r>
            <w:r w:rsidRPr="006645A6">
              <w:rPr>
                <w:rStyle w:val="apple-converted-space"/>
                <w:rFonts w:ascii="Arial" w:hAnsi="Arial" w:cs="Arial"/>
                <w:sz w:val="10"/>
                <w:szCs w:val="10"/>
              </w:rPr>
              <w:t> </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033FE7"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1. Support feedback of type 3 HARQ-ACK codebook, triggered by a DCI 1_2 scheduling a PDSCH</w:t>
            </w:r>
          </w:p>
          <w:p w14:paraId="48B75DFB"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2. Support feedback of type 3 HARQ-ACK codebook, triggered by a DCI 1_2 without scheduling a PDSCH using a reserved FDRA value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9D3096"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10-16</w:t>
            </w:r>
          </w:p>
          <w:p w14:paraId="525DD27E"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11-1</w:t>
            </w:r>
          </w:p>
          <w:p w14:paraId="74610A1B"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CDA1F2"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CAAFBB"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C48B93"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2B5CF2"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9981E4"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18B05E"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32C3E3"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91CF15"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21699" w14:textId="77777777" w:rsidR="00993CB2" w:rsidRPr="006645A6" w:rsidRDefault="00993CB2" w:rsidP="00702863">
            <w:pPr>
              <w:rPr>
                <w:rFonts w:ascii="Arial" w:hAnsi="Arial" w:cs="Arial"/>
                <w:sz w:val="10"/>
                <w:szCs w:val="10"/>
              </w:rPr>
            </w:pPr>
            <w:r w:rsidRPr="006645A6">
              <w:rPr>
                <w:rFonts w:ascii="Arial" w:hAnsi="Arial" w:cs="Arial"/>
                <w:sz w:val="10"/>
                <w:szCs w:val="10"/>
              </w:rPr>
              <w:t>Optional with capability signaling</w:t>
            </w:r>
          </w:p>
        </w:tc>
      </w:tr>
      <w:tr w:rsidR="00993CB2" w:rsidRPr="006645A6" w14:paraId="79949266" w14:textId="77777777" w:rsidTr="00702863">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6E5C3" w14:textId="77777777" w:rsidR="00993CB2" w:rsidRPr="006645A6" w:rsidRDefault="00993CB2" w:rsidP="00702863">
            <w:pPr>
              <w:rPr>
                <w:rFonts w:ascii="Arial" w:hAnsi="Arial" w:cs="Arial"/>
                <w:sz w:val="10"/>
                <w:szCs w:val="10"/>
              </w:rPr>
            </w:pPr>
            <w:r w:rsidRPr="006645A6">
              <w:rPr>
                <w:rFonts w:ascii="Arial" w:hAnsi="Arial" w:cs="Arial"/>
                <w:sz w:val="10"/>
                <w:szCs w:val="10"/>
              </w:rPr>
              <w:t>25. 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E696C83" w14:textId="77777777" w:rsidR="00993CB2" w:rsidRPr="006645A6" w:rsidRDefault="00993CB2" w:rsidP="00702863">
            <w:pPr>
              <w:rPr>
                <w:rFonts w:ascii="Arial" w:hAnsi="Arial" w:cs="Arial"/>
                <w:sz w:val="10"/>
                <w:szCs w:val="10"/>
              </w:rPr>
            </w:pPr>
            <w:r w:rsidRPr="006645A6">
              <w:rPr>
                <w:rFonts w:ascii="Arial" w:hAnsi="Arial" w:cs="Arial"/>
                <w:sz w:val="10"/>
                <w:szCs w:val="10"/>
              </w:rPr>
              <w:t>25-5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D74D567" w14:textId="77777777" w:rsidR="00993CB2" w:rsidRPr="006645A6" w:rsidRDefault="00993CB2" w:rsidP="00702863">
            <w:pPr>
              <w:rPr>
                <w:rFonts w:ascii="Arial" w:hAnsi="Arial" w:cs="Arial"/>
                <w:sz w:val="10"/>
                <w:szCs w:val="10"/>
              </w:rPr>
            </w:pPr>
            <w:r w:rsidRPr="006645A6">
              <w:rPr>
                <w:rFonts w:ascii="Arial" w:hAnsi="Arial" w:cs="Arial"/>
                <w:sz w:val="10"/>
                <w:szCs w:val="10"/>
              </w:rPr>
              <w:t>PHY priority handling for one-shot HARQ ACK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62B94E7"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Support transmission of type 3 HARQ-ACK codebook using the first or second PUCCH configuration based on PHY priority indication in the triggering DCI</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0FC3C81"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10-16</w:t>
            </w:r>
          </w:p>
          <w:p w14:paraId="47AA11DB"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11-4</w:t>
            </w:r>
          </w:p>
          <w:p w14:paraId="627BD519"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3AB186B"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5D48FC6"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69C5CAC"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9BFFBD"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6AEB38E"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72B0368"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82EAF28"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2026D78"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22E698F" w14:textId="77777777" w:rsidR="00993CB2" w:rsidRPr="006645A6" w:rsidRDefault="00993CB2" w:rsidP="00702863">
            <w:pPr>
              <w:rPr>
                <w:rFonts w:ascii="Arial" w:hAnsi="Arial" w:cs="Arial"/>
                <w:sz w:val="10"/>
                <w:szCs w:val="10"/>
              </w:rPr>
            </w:pPr>
            <w:r w:rsidRPr="006645A6">
              <w:rPr>
                <w:rFonts w:ascii="Arial" w:hAnsi="Arial" w:cs="Arial"/>
                <w:sz w:val="10"/>
                <w:szCs w:val="10"/>
              </w:rPr>
              <w:t>Optional with capability signaling</w:t>
            </w:r>
          </w:p>
        </w:tc>
      </w:tr>
      <w:tr w:rsidR="00993CB2" w:rsidRPr="006645A6" w14:paraId="25A06588" w14:textId="77777777" w:rsidTr="00702863">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15235" w14:textId="77777777" w:rsidR="00993CB2" w:rsidRPr="006645A6" w:rsidRDefault="00993CB2" w:rsidP="00702863">
            <w:pPr>
              <w:rPr>
                <w:rFonts w:ascii="Arial" w:hAnsi="Arial" w:cs="Arial"/>
                <w:sz w:val="10"/>
                <w:szCs w:val="10"/>
              </w:rPr>
            </w:pPr>
            <w:r w:rsidRPr="006645A6">
              <w:rPr>
                <w:rFonts w:ascii="Arial" w:hAnsi="Arial" w:cs="Arial"/>
                <w:sz w:val="10"/>
                <w:szCs w:val="10"/>
              </w:rPr>
              <w:t>25. 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3A7B9E89" w14:textId="77777777" w:rsidR="00993CB2" w:rsidRPr="006645A6" w:rsidRDefault="00993CB2" w:rsidP="00702863">
            <w:pPr>
              <w:rPr>
                <w:rFonts w:ascii="Arial" w:hAnsi="Arial" w:cs="Arial"/>
                <w:sz w:val="10"/>
                <w:szCs w:val="10"/>
              </w:rPr>
            </w:pPr>
            <w:r w:rsidRPr="006645A6">
              <w:rPr>
                <w:rFonts w:ascii="Arial" w:hAnsi="Arial" w:cs="Arial"/>
                <w:sz w:val="10"/>
                <w:szCs w:val="10"/>
              </w:rPr>
              <w:t>25-6</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37DBB19" w14:textId="77777777" w:rsidR="00993CB2" w:rsidRPr="006645A6" w:rsidRDefault="00993CB2" w:rsidP="00702863">
            <w:pPr>
              <w:rPr>
                <w:rFonts w:ascii="Arial" w:hAnsi="Arial" w:cs="Arial"/>
                <w:sz w:val="10"/>
                <w:szCs w:val="10"/>
              </w:rPr>
            </w:pPr>
            <w:r w:rsidRPr="006645A6">
              <w:rPr>
                <w:rFonts w:ascii="Arial" w:hAnsi="Arial" w:cs="Arial"/>
                <w:sz w:val="10"/>
                <w:szCs w:val="10"/>
              </w:rPr>
              <w:t>Enhanced type 3 HARQ-ACK codebook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97F72F0"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1. Support feedback of enhanced type 3 HARQ-ACK codebook, triggered by a DCI 1_1 and DCI format 1_2 (for a UE supporting DCI format 1_2, and 1-1)</w:t>
            </w:r>
          </w:p>
          <w:p w14:paraId="29695E9F"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2. Support configuration of up to X enhanced type 3 HARQ-ACK codebooks.</w:t>
            </w:r>
          </w:p>
          <w:p w14:paraId="4A5FAFEF"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3. Support feedback of a dynamically selected enhanced type 3 HARQ-ACK codebook based on triggering information in DCI 1_1 and DCI 1_2 (for a UE supporting DCI format 1_2, 11-1)</w:t>
            </w:r>
          </w:p>
          <w:p w14:paraId="53ED4A2D"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1437ED5"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10-16</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5658D18"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3E291C8"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5FF8B1B"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78888C4"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F387A4"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8A78082"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CF9E4A6"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9C5A406"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For component 2, the UE indicates its capability in the number of enhanced type 3 HARQ-ACK codebooks: {1,...,X}</w:t>
            </w:r>
          </w:p>
          <w:p w14:paraId="1E324D5A" w14:textId="77777777" w:rsidR="00993CB2" w:rsidRPr="006645A6" w:rsidRDefault="00993CB2" w:rsidP="00702863">
            <w:pPr>
              <w:rPr>
                <w:rFonts w:ascii="Arial" w:hAnsi="Arial" w:cs="Arial"/>
                <w:sz w:val="10"/>
                <w:szCs w:val="10"/>
              </w:rPr>
            </w:pPr>
            <w:r w:rsidRPr="006645A6">
              <w:rPr>
                <w:rFonts w:ascii="Arial" w:hAnsi="Arial" w:cs="Arial"/>
                <w:color w:val="000000"/>
                <w:sz w:val="10"/>
                <w:szCs w:val="10"/>
              </w:rPr>
              <w:t>For component 3, the dynamic indication is only supported if the UE for component 2 supports more than one enhanced type 3 HARQ-ACK codebook to be configured</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ACE4100" w14:textId="77777777" w:rsidR="00993CB2" w:rsidRPr="006645A6" w:rsidRDefault="00993CB2" w:rsidP="00702863">
            <w:pPr>
              <w:rPr>
                <w:rFonts w:ascii="Arial" w:hAnsi="Arial" w:cs="Arial"/>
                <w:sz w:val="10"/>
                <w:szCs w:val="10"/>
              </w:rPr>
            </w:pPr>
            <w:r w:rsidRPr="006645A6">
              <w:rPr>
                <w:rFonts w:ascii="Arial" w:hAnsi="Arial" w:cs="Arial"/>
                <w:sz w:val="10"/>
                <w:szCs w:val="10"/>
              </w:rPr>
              <w:t>Optional with capability signaling</w:t>
            </w:r>
          </w:p>
        </w:tc>
      </w:tr>
    </w:tbl>
    <w:p w14:paraId="1563E5A8"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346E09F1" w14:textId="77777777" w:rsidR="00993CB2" w:rsidRPr="00C46A68" w:rsidRDefault="00993CB2" w:rsidP="00993CB2">
      <w:pPr>
        <w:rPr>
          <w:rFonts w:ascii="Calibri" w:eastAsia="Malgun Gothic" w:hAnsi="Calibri" w:cs="Calibri"/>
          <w:sz w:val="22"/>
          <w:szCs w:val="22"/>
        </w:rPr>
      </w:pPr>
    </w:p>
    <w:p w14:paraId="7C8026F5"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5B637EFC" w14:textId="77777777" w:rsidR="00993CB2" w:rsidRPr="00BE0101" w:rsidRDefault="00993CB2" w:rsidP="00993CB2">
      <w:pPr>
        <w:rPr>
          <w:rFonts w:cs="Times"/>
          <w:bCs/>
        </w:rPr>
      </w:pPr>
      <w:r w:rsidRPr="00BE0101">
        <w:rPr>
          <w:rFonts w:cs="Times"/>
          <w:bCs/>
        </w:rPr>
        <w:t>FG 25-7 is kept as “Triggered HARQ-ACK codebook re-transmission” as follows</w:t>
      </w:r>
      <w:r>
        <w:rPr>
          <w:rFonts w:cs="Times"/>
          <w:bCs/>
        </w:rPr>
        <w:t>.</w:t>
      </w:r>
    </w:p>
    <w:tbl>
      <w:tblPr>
        <w:tblW w:w="5000" w:type="pct"/>
        <w:tblCellMar>
          <w:left w:w="0" w:type="dxa"/>
          <w:right w:w="0" w:type="dxa"/>
        </w:tblCellMar>
        <w:tblLook w:val="04A0" w:firstRow="1" w:lastRow="0" w:firstColumn="1" w:lastColumn="0" w:noHBand="0" w:noVBand="1"/>
      </w:tblPr>
      <w:tblGrid>
        <w:gridCol w:w="2142"/>
        <w:gridCol w:w="715"/>
        <w:gridCol w:w="1426"/>
        <w:gridCol w:w="6425"/>
        <w:gridCol w:w="1189"/>
        <w:gridCol w:w="715"/>
        <w:gridCol w:w="715"/>
        <w:gridCol w:w="1189"/>
        <w:gridCol w:w="1190"/>
        <w:gridCol w:w="953"/>
        <w:gridCol w:w="953"/>
        <w:gridCol w:w="953"/>
        <w:gridCol w:w="2618"/>
        <w:gridCol w:w="1190"/>
      </w:tblGrid>
      <w:tr w:rsidR="00993CB2" w14:paraId="35286C84"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0B7EAA" w14:textId="77777777" w:rsidR="00993CB2" w:rsidRPr="006645A6" w:rsidRDefault="00993CB2" w:rsidP="00702863">
            <w:pPr>
              <w:rPr>
                <w:sz w:val="10"/>
              </w:rPr>
            </w:pPr>
            <w:r w:rsidRPr="006645A6">
              <w:rPr>
                <w:rFonts w:ascii="Arial" w:hAnsi="Arial" w:cs="Arial"/>
                <w:sz w:val="10"/>
              </w:rPr>
              <w:t>25. 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6EF90" w14:textId="77777777" w:rsidR="00993CB2" w:rsidRPr="006645A6" w:rsidRDefault="00993CB2" w:rsidP="00702863">
            <w:pPr>
              <w:rPr>
                <w:sz w:val="10"/>
              </w:rPr>
            </w:pPr>
            <w:r w:rsidRPr="006645A6">
              <w:rPr>
                <w:rFonts w:ascii="Arial" w:hAnsi="Arial" w:cs="Arial"/>
                <w:sz w:val="10"/>
              </w:rPr>
              <w:t>25-7</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13CCF" w14:textId="77777777" w:rsidR="00993CB2" w:rsidRPr="006645A6" w:rsidRDefault="00993CB2" w:rsidP="00702863">
            <w:pPr>
              <w:rPr>
                <w:sz w:val="10"/>
              </w:rPr>
            </w:pPr>
            <w:r w:rsidRPr="006645A6">
              <w:rPr>
                <w:rFonts w:ascii="Arial" w:hAnsi="Arial" w:cs="Arial"/>
                <w:sz w:val="10"/>
              </w:rPr>
              <w:t>Triggered HARQ-ACK codebook re-transmission</w:t>
            </w:r>
          </w:p>
        </w:tc>
        <w:tc>
          <w:tcPr>
            <w:tcW w:w="13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268E57" w14:textId="77777777" w:rsidR="00993CB2" w:rsidRPr="006645A6" w:rsidRDefault="00993CB2" w:rsidP="00702863">
            <w:pPr>
              <w:rPr>
                <w:sz w:val="10"/>
              </w:rPr>
            </w:pPr>
            <w:r w:rsidRPr="006645A6">
              <w:rPr>
                <w:rFonts w:ascii="Arial" w:hAnsi="Arial" w:cs="Arial"/>
                <w:color w:val="000000"/>
                <w:sz w:val="10"/>
              </w:rPr>
              <w:t>1. Support HARQ-ACK re-transmission from an earlier PUCCH slot based on the triggering information in DCI format 1_1 and DCI format 1_2 (for a UE supporting DCI format 1_2, 11-1)</w:t>
            </w:r>
          </w:p>
          <w:p w14:paraId="142F81D7" w14:textId="77777777" w:rsidR="00993CB2" w:rsidRPr="006645A6" w:rsidRDefault="00993CB2" w:rsidP="00702863">
            <w:pPr>
              <w:rPr>
                <w:sz w:val="10"/>
              </w:rPr>
            </w:pPr>
            <w:r w:rsidRPr="006645A6">
              <w:rPr>
                <w:rFonts w:ascii="Arial" w:hAnsi="Arial" w:cs="Arial"/>
                <w:color w:val="000000"/>
                <w:sz w:val="10"/>
              </w:rPr>
              <w:t>2. Support the related PHY priority handling in terms of HARQ-ACK codebook selection and the applicable PUCCH configuration (for a UE supporting two HARQ-ACK codebooks / PUCCH config in 11-4)</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94CD99" w14:textId="77777777" w:rsidR="00993CB2" w:rsidRPr="006645A6" w:rsidRDefault="00993CB2" w:rsidP="00702863">
            <w:pPr>
              <w:rPr>
                <w:sz w:val="10"/>
              </w:rPr>
            </w:pPr>
            <w:r w:rsidRPr="006645A6">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A06523" w14:textId="77777777" w:rsidR="00993CB2" w:rsidRPr="006645A6" w:rsidRDefault="00993CB2" w:rsidP="00702863">
            <w:pPr>
              <w:rPr>
                <w:sz w:val="10"/>
              </w:rPr>
            </w:pPr>
            <w:r w:rsidRPr="006645A6">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54C19D" w14:textId="77777777" w:rsidR="00993CB2" w:rsidRPr="006645A6" w:rsidRDefault="00993CB2" w:rsidP="00702863">
            <w:pPr>
              <w:rPr>
                <w:sz w:val="10"/>
              </w:rPr>
            </w:pPr>
            <w:r w:rsidRPr="006645A6">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946BF8" w14:textId="77777777" w:rsidR="00993CB2" w:rsidRPr="006645A6" w:rsidRDefault="00993CB2" w:rsidP="00702863">
            <w:pPr>
              <w:rPr>
                <w:sz w:val="10"/>
              </w:rPr>
            </w:pPr>
            <w:r w:rsidRPr="006645A6">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FECAF6" w14:textId="77777777" w:rsidR="00993CB2" w:rsidRPr="006645A6" w:rsidRDefault="00993CB2" w:rsidP="00702863">
            <w:pPr>
              <w:rPr>
                <w:sz w:val="10"/>
              </w:rPr>
            </w:pPr>
            <w:r w:rsidRPr="006645A6">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BCE5E2" w14:textId="77777777" w:rsidR="00993CB2" w:rsidRPr="006645A6" w:rsidRDefault="00993CB2" w:rsidP="00702863">
            <w:pPr>
              <w:rPr>
                <w:sz w:val="10"/>
              </w:rPr>
            </w:pPr>
            <w:r w:rsidRPr="006645A6">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CBD085" w14:textId="77777777" w:rsidR="00993CB2" w:rsidRPr="006645A6" w:rsidRDefault="00993CB2" w:rsidP="00702863">
            <w:pPr>
              <w:rPr>
                <w:sz w:val="10"/>
              </w:rPr>
            </w:pPr>
            <w:r w:rsidRPr="006645A6">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0B3861" w14:textId="77777777" w:rsidR="00993CB2" w:rsidRPr="006645A6" w:rsidRDefault="00993CB2" w:rsidP="00702863">
            <w:pPr>
              <w:rPr>
                <w:sz w:val="10"/>
              </w:rPr>
            </w:pPr>
            <w:r w:rsidRPr="006645A6">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EA30F" w14:textId="77777777" w:rsidR="00993CB2" w:rsidRPr="006645A6" w:rsidRDefault="00993CB2" w:rsidP="00702863">
            <w:pPr>
              <w:rPr>
                <w:sz w:val="10"/>
              </w:rPr>
            </w:pPr>
            <w:r w:rsidRPr="006645A6">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228E9" w14:textId="77777777" w:rsidR="00993CB2" w:rsidRPr="006645A6" w:rsidRDefault="00993CB2" w:rsidP="00702863">
            <w:pPr>
              <w:rPr>
                <w:sz w:val="10"/>
              </w:rPr>
            </w:pPr>
            <w:r w:rsidRPr="006645A6">
              <w:rPr>
                <w:rFonts w:ascii="Arial" w:hAnsi="Arial" w:cs="Arial"/>
                <w:sz w:val="10"/>
              </w:rPr>
              <w:t>Optional with capability signaling</w:t>
            </w:r>
          </w:p>
        </w:tc>
      </w:tr>
    </w:tbl>
    <w:p w14:paraId="6AD7DB8B"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760E4A4B" w14:textId="77777777" w:rsidR="00993CB2" w:rsidRPr="00C46A68" w:rsidRDefault="00993CB2" w:rsidP="00993CB2">
      <w:pPr>
        <w:rPr>
          <w:rFonts w:ascii="Calibri" w:eastAsia="Malgun Gothic" w:hAnsi="Calibri" w:cs="Calibri"/>
          <w:sz w:val="22"/>
          <w:szCs w:val="22"/>
        </w:rPr>
      </w:pPr>
    </w:p>
    <w:p w14:paraId="1D45278B"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010AC290" w14:textId="77777777" w:rsidR="00993CB2" w:rsidRPr="00BE0101" w:rsidRDefault="00993CB2" w:rsidP="00993CB2">
      <w:pPr>
        <w:rPr>
          <w:rFonts w:cs="Times"/>
          <w:bCs/>
        </w:rPr>
      </w:pPr>
      <w:r w:rsidRPr="00BE0101">
        <w:rPr>
          <w:rFonts w:cs="Times"/>
          <w:bCs/>
        </w:rPr>
        <w:t>FG 25-8 is kept as “Semi-static HARQ-ACK codebook for sub-slot PUCCH” as follows</w:t>
      </w:r>
    </w:p>
    <w:tbl>
      <w:tblPr>
        <w:tblW w:w="5000" w:type="pct"/>
        <w:tblCellMar>
          <w:left w:w="0" w:type="dxa"/>
          <w:right w:w="0" w:type="dxa"/>
        </w:tblCellMar>
        <w:tblLook w:val="04A0" w:firstRow="1" w:lastRow="0" w:firstColumn="1" w:lastColumn="0" w:noHBand="0" w:noVBand="1"/>
      </w:tblPr>
      <w:tblGrid>
        <w:gridCol w:w="2167"/>
        <w:gridCol w:w="720"/>
        <w:gridCol w:w="1445"/>
        <w:gridCol w:w="6255"/>
        <w:gridCol w:w="1204"/>
        <w:gridCol w:w="720"/>
        <w:gridCol w:w="720"/>
        <w:gridCol w:w="1204"/>
        <w:gridCol w:w="1204"/>
        <w:gridCol w:w="962"/>
        <w:gridCol w:w="962"/>
        <w:gridCol w:w="962"/>
        <w:gridCol w:w="2644"/>
        <w:gridCol w:w="1204"/>
      </w:tblGrid>
      <w:tr w:rsidR="00993CB2" w:rsidRPr="002031D7" w14:paraId="356E1BD8"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D6B13B" w14:textId="77777777" w:rsidR="00993CB2" w:rsidRPr="002031D7" w:rsidRDefault="00993CB2" w:rsidP="00702863">
            <w:pPr>
              <w:rPr>
                <w:sz w:val="10"/>
              </w:rPr>
            </w:pPr>
            <w:r w:rsidRPr="002031D7">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59F0A4" w14:textId="77777777" w:rsidR="00993CB2" w:rsidRPr="002031D7" w:rsidRDefault="00993CB2" w:rsidP="00702863">
            <w:pPr>
              <w:rPr>
                <w:sz w:val="10"/>
              </w:rPr>
            </w:pPr>
            <w:r w:rsidRPr="002031D7">
              <w:rPr>
                <w:rFonts w:ascii="Arial" w:hAnsi="Arial" w:cs="Arial"/>
                <w:sz w:val="10"/>
              </w:rPr>
              <w:t>25-8</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17825" w14:textId="77777777" w:rsidR="00993CB2" w:rsidRPr="002031D7" w:rsidRDefault="00993CB2" w:rsidP="00702863">
            <w:pPr>
              <w:rPr>
                <w:sz w:val="10"/>
              </w:rPr>
            </w:pPr>
            <w:r w:rsidRPr="002031D7">
              <w:rPr>
                <w:rFonts w:ascii="Arial" w:hAnsi="Arial" w:cs="Arial"/>
                <w:sz w:val="10"/>
              </w:rPr>
              <w:t>Semi-static HARQ-ACK codebook for sub-slot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1AD3E2" w14:textId="77777777" w:rsidR="00993CB2" w:rsidRPr="002031D7" w:rsidRDefault="00993CB2" w:rsidP="00702863">
            <w:pPr>
              <w:jc w:val="both"/>
              <w:rPr>
                <w:sz w:val="10"/>
              </w:rPr>
            </w:pPr>
            <w:r w:rsidRPr="002031D7">
              <w:rPr>
                <w:rFonts w:ascii="Arial" w:hAnsi="Arial" w:cs="Arial"/>
                <w:sz w:val="10"/>
              </w:rPr>
              <w:t>Semi-static (Type 1) HARQ-ACK codebook for sub-slot based PUCCH configuration</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3F5C49" w14:textId="77777777" w:rsidR="00993CB2" w:rsidRPr="002031D7" w:rsidRDefault="00993CB2" w:rsidP="00702863">
            <w:pPr>
              <w:rPr>
                <w:sz w:val="10"/>
              </w:rPr>
            </w:pPr>
            <w:r w:rsidRPr="002031D7">
              <w:rPr>
                <w:rFonts w:ascii="Arial" w:hAnsi="Arial" w:cs="Arial"/>
                <w:color w:val="000000"/>
                <w:sz w:val="10"/>
              </w:rPr>
              <w:t>4-11</w:t>
            </w:r>
          </w:p>
          <w:p w14:paraId="19C409C7" w14:textId="77777777" w:rsidR="00993CB2" w:rsidRPr="002031D7" w:rsidRDefault="00993CB2" w:rsidP="00702863">
            <w:pPr>
              <w:rPr>
                <w:sz w:val="10"/>
              </w:rPr>
            </w:pPr>
            <w:r w:rsidRPr="002031D7">
              <w:rPr>
                <w:rFonts w:ascii="Arial" w:hAnsi="Arial" w:cs="Arial"/>
                <w:color w:val="000000"/>
                <w:sz w:val="10"/>
              </w:rPr>
              <w:t>11-3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B7E60C" w14:textId="77777777" w:rsidR="00993CB2" w:rsidRPr="002031D7" w:rsidRDefault="00993CB2" w:rsidP="00702863">
            <w:pPr>
              <w:rPr>
                <w:sz w:val="10"/>
              </w:rPr>
            </w:pPr>
            <w:r w:rsidRPr="002031D7">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011887" w14:textId="77777777" w:rsidR="00993CB2" w:rsidRPr="002031D7" w:rsidRDefault="00993CB2" w:rsidP="00702863">
            <w:pPr>
              <w:rPr>
                <w:sz w:val="10"/>
              </w:rPr>
            </w:pPr>
            <w:r w:rsidRPr="002031D7">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16F1F5" w14:textId="77777777" w:rsidR="00993CB2" w:rsidRPr="002031D7" w:rsidRDefault="00993CB2" w:rsidP="00702863">
            <w:pPr>
              <w:rPr>
                <w:sz w:val="10"/>
              </w:rPr>
            </w:pPr>
            <w:r w:rsidRPr="002031D7">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4CF3E2" w14:textId="77777777" w:rsidR="00993CB2" w:rsidRPr="002031D7" w:rsidRDefault="00993CB2" w:rsidP="00702863">
            <w:pPr>
              <w:rPr>
                <w:sz w:val="10"/>
              </w:rPr>
            </w:pPr>
            <w:r w:rsidRPr="002031D7">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350190" w14:textId="77777777" w:rsidR="00993CB2" w:rsidRPr="002031D7" w:rsidRDefault="00993CB2" w:rsidP="00702863">
            <w:pPr>
              <w:rPr>
                <w:sz w:val="10"/>
              </w:rPr>
            </w:pPr>
            <w:r w:rsidRPr="002031D7">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89D0B2" w14:textId="77777777" w:rsidR="00993CB2" w:rsidRPr="002031D7" w:rsidRDefault="00993CB2" w:rsidP="00702863">
            <w:pPr>
              <w:rPr>
                <w:sz w:val="10"/>
              </w:rPr>
            </w:pPr>
            <w:r w:rsidRPr="002031D7">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181F46" w14:textId="77777777" w:rsidR="00993CB2" w:rsidRPr="002031D7" w:rsidRDefault="00993CB2" w:rsidP="00702863">
            <w:pPr>
              <w:rPr>
                <w:sz w:val="10"/>
              </w:rPr>
            </w:pPr>
            <w:r w:rsidRPr="002031D7">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47568" w14:textId="77777777" w:rsidR="00993CB2" w:rsidRPr="002031D7" w:rsidRDefault="00993CB2" w:rsidP="00702863">
            <w:pPr>
              <w:rPr>
                <w:sz w:val="10"/>
              </w:rPr>
            </w:pPr>
            <w:r w:rsidRPr="002031D7">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C8DA5D" w14:textId="77777777" w:rsidR="00993CB2" w:rsidRPr="002031D7" w:rsidRDefault="00993CB2" w:rsidP="00702863">
            <w:pPr>
              <w:rPr>
                <w:sz w:val="10"/>
              </w:rPr>
            </w:pPr>
            <w:r w:rsidRPr="002031D7">
              <w:rPr>
                <w:rFonts w:ascii="Arial" w:hAnsi="Arial" w:cs="Arial"/>
                <w:sz w:val="10"/>
              </w:rPr>
              <w:t>Optional with capability signaling</w:t>
            </w:r>
          </w:p>
        </w:tc>
      </w:tr>
    </w:tbl>
    <w:p w14:paraId="5C2F0343"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129CFA5C" w14:textId="77777777" w:rsidR="00993CB2" w:rsidRPr="00C46A68" w:rsidRDefault="00993CB2" w:rsidP="00993CB2">
      <w:pPr>
        <w:rPr>
          <w:rFonts w:ascii="Calibri" w:eastAsia="Malgun Gothic" w:hAnsi="Calibri" w:cs="Calibri"/>
          <w:sz w:val="22"/>
          <w:szCs w:val="22"/>
        </w:rPr>
      </w:pPr>
    </w:p>
    <w:p w14:paraId="2B3D46CF"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68D22D31" w14:textId="77777777" w:rsidR="00993CB2" w:rsidRPr="00BE0101" w:rsidRDefault="00993CB2" w:rsidP="00993CB2">
      <w:pPr>
        <w:rPr>
          <w:rFonts w:cs="Times"/>
          <w:bCs/>
        </w:rPr>
      </w:pPr>
      <w:r w:rsidRPr="00BE0101">
        <w:rPr>
          <w:rFonts w:cs="Times"/>
          <w:bCs/>
        </w:rPr>
        <w:t>FG 25-9 is kept as “Semi-static PUCCH cell switching” as follows</w:t>
      </w:r>
      <w:r>
        <w:rPr>
          <w:rFonts w:cs="Times"/>
          <w:bCs/>
        </w:rPr>
        <w:t>.</w:t>
      </w:r>
    </w:p>
    <w:p w14:paraId="621CA144" w14:textId="77777777" w:rsidR="00993CB2" w:rsidRPr="00BE0101" w:rsidRDefault="00993CB2" w:rsidP="00993CB2">
      <w:pPr>
        <w:rPr>
          <w:rFonts w:cs="Times"/>
          <w:bCs/>
        </w:rPr>
      </w:pPr>
      <w:r w:rsidRPr="00BE0101">
        <w:rPr>
          <w:rFonts w:cs="Times"/>
          <w:bCs/>
        </w:rPr>
        <w:t>FG 25-10 is kept as “PUCCH cell switching based on dynamic indication” as follows</w:t>
      </w:r>
      <w:r>
        <w:rPr>
          <w:rFonts w:cs="Times"/>
          <w:bCs/>
        </w:rPr>
        <w:t>.</w:t>
      </w:r>
    </w:p>
    <w:tbl>
      <w:tblPr>
        <w:tblW w:w="5000" w:type="pct"/>
        <w:tblCellMar>
          <w:left w:w="0" w:type="dxa"/>
          <w:right w:w="0" w:type="dxa"/>
        </w:tblCellMar>
        <w:tblLook w:val="04A0" w:firstRow="1" w:lastRow="0" w:firstColumn="1" w:lastColumn="0" w:noHBand="0" w:noVBand="1"/>
      </w:tblPr>
      <w:tblGrid>
        <w:gridCol w:w="2167"/>
        <w:gridCol w:w="720"/>
        <w:gridCol w:w="1445"/>
        <w:gridCol w:w="6255"/>
        <w:gridCol w:w="1204"/>
        <w:gridCol w:w="720"/>
        <w:gridCol w:w="720"/>
        <w:gridCol w:w="1204"/>
        <w:gridCol w:w="1204"/>
        <w:gridCol w:w="962"/>
        <w:gridCol w:w="962"/>
        <w:gridCol w:w="962"/>
        <w:gridCol w:w="2644"/>
        <w:gridCol w:w="1204"/>
      </w:tblGrid>
      <w:tr w:rsidR="00993CB2" w:rsidRPr="00BE0101" w14:paraId="63F8992C"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63A031" w14:textId="77777777" w:rsidR="00993CB2" w:rsidRPr="00BE0101" w:rsidRDefault="00993CB2" w:rsidP="00702863">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5669F" w14:textId="77777777" w:rsidR="00993CB2" w:rsidRPr="00BE0101" w:rsidRDefault="00993CB2" w:rsidP="00702863">
            <w:pPr>
              <w:rPr>
                <w:sz w:val="10"/>
              </w:rPr>
            </w:pPr>
            <w:r w:rsidRPr="00BE0101">
              <w:rPr>
                <w:rFonts w:ascii="Arial" w:hAnsi="Arial" w:cs="Arial"/>
                <w:sz w:val="10"/>
              </w:rPr>
              <w:t>25-9</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EAE1D" w14:textId="77777777" w:rsidR="00993CB2" w:rsidRPr="00BE0101" w:rsidRDefault="00993CB2" w:rsidP="00702863">
            <w:pPr>
              <w:rPr>
                <w:sz w:val="10"/>
              </w:rPr>
            </w:pPr>
            <w:r w:rsidRPr="00BE0101">
              <w:rPr>
                <w:rFonts w:ascii="Arial" w:hAnsi="Arial" w:cs="Arial"/>
                <w:sz w:val="10"/>
              </w:rPr>
              <w:t>Semi-static PUCCH cell</w:t>
            </w:r>
            <w:r w:rsidRPr="00BE0101">
              <w:rPr>
                <w:rStyle w:val="apple-converted-space"/>
                <w:rFonts w:cs="Arial"/>
                <w:sz w:val="10"/>
              </w:rPr>
              <w:t> </w:t>
            </w:r>
            <w:r w:rsidRPr="00BE0101">
              <w:rPr>
                <w:rFonts w:ascii="Arial" w:hAnsi="Arial" w:cs="Arial"/>
                <w:strike/>
                <w:color w:val="FF0000"/>
                <w:sz w:val="10"/>
              </w:rPr>
              <w:t>(FFS or PUCCH carrier)</w:t>
            </w:r>
            <w:r w:rsidRPr="00BE0101">
              <w:rPr>
                <w:rStyle w:val="apple-converted-space"/>
                <w:rFonts w:cs="Arial"/>
                <w:strike/>
                <w:color w:val="FF0000"/>
                <w:sz w:val="10"/>
              </w:rPr>
              <w:t> </w:t>
            </w:r>
            <w:r w:rsidRPr="00BE0101">
              <w:rPr>
                <w:rFonts w:ascii="Arial" w:hAnsi="Arial" w:cs="Arial"/>
                <w:sz w:val="10"/>
              </w:rPr>
              <w:t>switching</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AA6BE6" w14:textId="77777777" w:rsidR="00993CB2" w:rsidRPr="00BE0101" w:rsidRDefault="00993CB2" w:rsidP="00702863">
            <w:pPr>
              <w:jc w:val="both"/>
              <w:rPr>
                <w:sz w:val="10"/>
              </w:rPr>
            </w:pPr>
            <w:r w:rsidRPr="00BE0101">
              <w:rPr>
                <w:rFonts w:ascii="Arial" w:hAnsi="Arial" w:cs="Arial"/>
                <w:color w:val="000000"/>
                <w:sz w:val="10"/>
              </w:rPr>
              <w:t>Semi-static PUCCH cell</w:t>
            </w:r>
            <w:r w:rsidRPr="00BE0101">
              <w:rPr>
                <w:rStyle w:val="apple-converted-space"/>
                <w:rFonts w:cs="Arial"/>
                <w:color w:val="000000"/>
                <w:sz w:val="10"/>
              </w:rPr>
              <w:t> </w:t>
            </w:r>
            <w:r w:rsidRPr="00BE0101">
              <w:rPr>
                <w:rFonts w:ascii="Arial" w:hAnsi="Arial" w:cs="Arial"/>
                <w:strike/>
                <w:color w:val="FF0000"/>
                <w:sz w:val="10"/>
              </w:rPr>
              <w:t>(FFS or PUCCH carrier)</w:t>
            </w:r>
            <w:r w:rsidRPr="00BE0101">
              <w:rPr>
                <w:rFonts w:ascii="Arial" w:hAnsi="Arial" w:cs="Arial"/>
                <w:color w:val="000000"/>
                <w:sz w:val="10"/>
              </w:rPr>
              <w:t>switching using configured time-domain pattern of applicable PUCCH cell / carrier</w:t>
            </w:r>
          </w:p>
          <w:p w14:paraId="5DFA1678" w14:textId="77777777" w:rsidR="00993CB2" w:rsidRPr="00BE0101" w:rsidRDefault="00993CB2" w:rsidP="00702863">
            <w:pPr>
              <w:jc w:val="both"/>
              <w:rPr>
                <w:sz w:val="10"/>
              </w:rPr>
            </w:pPr>
            <w:r w:rsidRPr="00BE0101">
              <w:rPr>
                <w:rFonts w:ascii="Arial" w:hAnsi="Arial" w:cs="Arial"/>
                <w:color w:val="FF0000"/>
                <w:sz w:val="10"/>
              </w:rPr>
              <w:t>FFS whether to separate the capability for different numerologies</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3CD11C" w14:textId="77777777" w:rsidR="00993CB2" w:rsidRPr="00BE0101" w:rsidRDefault="00993CB2" w:rsidP="00702863">
            <w:pPr>
              <w:rPr>
                <w:sz w:val="10"/>
              </w:rPr>
            </w:pPr>
            <w:r w:rsidRPr="00BE0101">
              <w:rPr>
                <w:rFonts w:ascii="Arial" w:hAnsi="Arial" w:cs="Arial"/>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2EFF01" w14:textId="77777777" w:rsidR="00993CB2" w:rsidRPr="00BE0101" w:rsidRDefault="00993CB2" w:rsidP="00702863">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F9AF6A" w14:textId="77777777" w:rsidR="00993CB2" w:rsidRPr="00BE0101" w:rsidRDefault="00993CB2" w:rsidP="00702863">
            <w:pPr>
              <w:rPr>
                <w:sz w:val="10"/>
              </w:rPr>
            </w:pPr>
            <w:r w:rsidRPr="00BE0101">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CB5E7B"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F480E1" w14:textId="77777777" w:rsidR="00993CB2" w:rsidRPr="00BE0101" w:rsidRDefault="00993CB2" w:rsidP="00702863">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011CAA"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B5994C"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C6D5E5" w14:textId="77777777" w:rsidR="00993CB2" w:rsidRPr="00BE0101" w:rsidRDefault="00993CB2" w:rsidP="00702863">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089181" w14:textId="77777777" w:rsidR="00993CB2" w:rsidRPr="00BE0101" w:rsidRDefault="00993CB2" w:rsidP="00702863">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C2B723" w14:textId="77777777" w:rsidR="00993CB2" w:rsidRPr="00BE0101" w:rsidRDefault="00993CB2" w:rsidP="00702863">
            <w:pPr>
              <w:rPr>
                <w:sz w:val="10"/>
              </w:rPr>
            </w:pPr>
            <w:r w:rsidRPr="00BE0101">
              <w:rPr>
                <w:rFonts w:ascii="Arial" w:hAnsi="Arial" w:cs="Arial"/>
                <w:sz w:val="10"/>
              </w:rPr>
              <w:t>Optional with capability signaling</w:t>
            </w:r>
          </w:p>
        </w:tc>
      </w:tr>
      <w:tr w:rsidR="00993CB2" w:rsidRPr="00BE0101" w14:paraId="0E54E308" w14:textId="77777777" w:rsidTr="00702863">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9168F" w14:textId="77777777" w:rsidR="00993CB2" w:rsidRPr="00BE0101" w:rsidRDefault="00993CB2" w:rsidP="00702863">
            <w:pPr>
              <w:rPr>
                <w:sz w:val="10"/>
              </w:rPr>
            </w:pPr>
            <w:r w:rsidRPr="00BE0101">
              <w:rPr>
                <w:rFonts w:ascii="Arial" w:hAnsi="Arial" w:cs="Arial"/>
                <w:sz w:val="1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483432B" w14:textId="77777777" w:rsidR="00993CB2" w:rsidRPr="00BE0101" w:rsidRDefault="00993CB2" w:rsidP="00702863">
            <w:pPr>
              <w:rPr>
                <w:sz w:val="10"/>
              </w:rPr>
            </w:pPr>
            <w:r w:rsidRPr="00BE0101">
              <w:rPr>
                <w:rFonts w:ascii="Arial" w:hAnsi="Arial" w:cs="Arial"/>
                <w:sz w:val="10"/>
              </w:rPr>
              <w:t>25-10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AB48C95" w14:textId="77777777" w:rsidR="00993CB2" w:rsidRPr="00BE0101" w:rsidRDefault="00993CB2" w:rsidP="00702863">
            <w:pPr>
              <w:rPr>
                <w:sz w:val="10"/>
              </w:rPr>
            </w:pPr>
            <w:r w:rsidRPr="00BE0101">
              <w:rPr>
                <w:rFonts w:ascii="Arial" w:hAnsi="Arial" w:cs="Arial"/>
                <w:sz w:val="10"/>
              </w:rPr>
              <w:t>PUCCH cell</w:t>
            </w:r>
            <w:r w:rsidRPr="00BE0101">
              <w:rPr>
                <w:rStyle w:val="apple-converted-space"/>
                <w:rFonts w:cs="Arial"/>
                <w:sz w:val="10"/>
              </w:rPr>
              <w:t> </w:t>
            </w:r>
            <w:r w:rsidRPr="00BE0101">
              <w:rPr>
                <w:rFonts w:ascii="Arial" w:hAnsi="Arial" w:cs="Arial"/>
                <w:strike/>
                <w:color w:val="FF0000"/>
                <w:sz w:val="10"/>
              </w:rPr>
              <w:t>(FFS or PUCCH carrier)</w:t>
            </w:r>
            <w:r w:rsidRPr="00BE0101">
              <w:rPr>
                <w:rFonts w:ascii="Arial" w:hAnsi="Arial" w:cs="Arial"/>
                <w:sz w:val="10"/>
              </w:rPr>
              <w:t>switching based on dynamic indication</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B82004E" w14:textId="77777777" w:rsidR="00993CB2" w:rsidRPr="00BE0101" w:rsidRDefault="00993CB2" w:rsidP="00702863">
            <w:pPr>
              <w:jc w:val="both"/>
              <w:rPr>
                <w:sz w:val="10"/>
              </w:rPr>
            </w:pPr>
            <w:r w:rsidRPr="00BE0101">
              <w:rPr>
                <w:rFonts w:ascii="Arial" w:hAnsi="Arial" w:cs="Arial"/>
                <w:color w:val="000000"/>
                <w:sz w:val="10"/>
              </w:rPr>
              <w:t>PUCCH cell</w:t>
            </w:r>
            <w:r w:rsidRPr="00BE0101">
              <w:rPr>
                <w:rStyle w:val="apple-converted-space"/>
                <w:rFonts w:cs="Arial"/>
                <w:color w:val="000000"/>
                <w:sz w:val="10"/>
              </w:rPr>
              <w:t> </w:t>
            </w:r>
            <w:r w:rsidRPr="00BE0101">
              <w:rPr>
                <w:rFonts w:ascii="Arial" w:hAnsi="Arial" w:cs="Arial"/>
                <w:strike/>
                <w:color w:val="FF0000"/>
                <w:sz w:val="10"/>
              </w:rPr>
              <w:t>(FFS or PUCCH carrier)</w:t>
            </w:r>
            <w:r w:rsidRPr="00BE0101">
              <w:rPr>
                <w:rFonts w:ascii="Arial" w:hAnsi="Arial" w:cs="Arial"/>
                <w:color w:val="000000"/>
                <w:sz w:val="10"/>
              </w:rPr>
              <w:t>switching based on dynamic indication in the DCI scheduling the PUCCH</w:t>
            </w:r>
          </w:p>
          <w:p w14:paraId="05527174" w14:textId="77777777" w:rsidR="00993CB2" w:rsidRPr="00BE0101" w:rsidRDefault="00993CB2" w:rsidP="00702863">
            <w:pPr>
              <w:jc w:val="both"/>
              <w:rPr>
                <w:sz w:val="10"/>
              </w:rPr>
            </w:pPr>
            <w:r w:rsidRPr="00BE0101">
              <w:rPr>
                <w:rFonts w:ascii="Arial" w:hAnsi="Arial" w:cs="Arial"/>
                <w:color w:val="FF0000"/>
                <w:sz w:val="10"/>
              </w:rPr>
              <w:t>FFS whether to separate the capability for different numerologies</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6D71CB2" w14:textId="77777777" w:rsidR="00993CB2" w:rsidRPr="00BE0101" w:rsidRDefault="00993CB2" w:rsidP="00702863">
            <w:pPr>
              <w:rPr>
                <w:sz w:val="10"/>
              </w:rPr>
            </w:pPr>
            <w:r w:rsidRPr="00BE0101">
              <w:rPr>
                <w:rFonts w:ascii="Arial" w:hAnsi="Arial" w:cs="Arial"/>
                <w:sz w:val="1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574C349" w14:textId="77777777" w:rsidR="00993CB2" w:rsidRPr="00BE0101" w:rsidRDefault="00993CB2" w:rsidP="00702863">
            <w:pPr>
              <w:rPr>
                <w:sz w:val="10"/>
              </w:rPr>
            </w:pPr>
            <w:r w:rsidRPr="00BE0101">
              <w:rPr>
                <w:rFonts w:ascii="Arial" w:hAnsi="Arial" w:cs="Arial"/>
                <w:color w:val="000000"/>
                <w:sz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B74B391" w14:textId="77777777" w:rsidR="00993CB2" w:rsidRPr="00BE0101" w:rsidRDefault="00993CB2" w:rsidP="00702863">
            <w:pPr>
              <w:rPr>
                <w:sz w:val="10"/>
              </w:rPr>
            </w:pPr>
            <w:r w:rsidRPr="00BE0101">
              <w:rPr>
                <w:rFonts w:ascii="Arial" w:hAnsi="Arial" w:cs="Arial"/>
                <w:color w:val="000000"/>
                <w:sz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71998AB"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C02AD89" w14:textId="77777777" w:rsidR="00993CB2" w:rsidRPr="00BE0101" w:rsidRDefault="00993CB2" w:rsidP="00702863">
            <w:pPr>
              <w:rPr>
                <w:sz w:val="10"/>
              </w:rPr>
            </w:pPr>
            <w:r w:rsidRPr="00BE0101">
              <w:rPr>
                <w:rFonts w:ascii="Arial" w:hAnsi="Arial" w:cs="Arial"/>
                <w:color w:val="000000"/>
                <w:sz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DC863AB"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A47D8C"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0714951" w14:textId="77777777" w:rsidR="00993CB2" w:rsidRPr="00BE0101" w:rsidRDefault="00993CB2" w:rsidP="00702863">
            <w:pPr>
              <w:rPr>
                <w:sz w:val="10"/>
              </w:rPr>
            </w:pPr>
            <w:r w:rsidRPr="00BE0101">
              <w:rPr>
                <w:rFonts w:ascii="Arial" w:hAnsi="Arial" w:cs="Arial"/>
                <w:color w:val="000000"/>
                <w:sz w:val="1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51659A8" w14:textId="77777777" w:rsidR="00993CB2" w:rsidRPr="00BE0101" w:rsidRDefault="00993CB2" w:rsidP="00702863">
            <w:pPr>
              <w:rPr>
                <w:sz w:val="10"/>
              </w:rPr>
            </w:pPr>
            <w:r w:rsidRPr="00BE0101">
              <w:rPr>
                <w:rFonts w:ascii="Arial" w:hAnsi="Arial" w:cs="Arial"/>
                <w:sz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57A4279" w14:textId="77777777" w:rsidR="00993CB2" w:rsidRPr="00BE0101" w:rsidRDefault="00993CB2" w:rsidP="00702863">
            <w:pPr>
              <w:rPr>
                <w:sz w:val="10"/>
              </w:rPr>
            </w:pPr>
            <w:r w:rsidRPr="00BE0101">
              <w:rPr>
                <w:rFonts w:ascii="Arial" w:hAnsi="Arial" w:cs="Arial"/>
                <w:sz w:val="10"/>
              </w:rPr>
              <w:t>Optional with capability signaling</w:t>
            </w:r>
          </w:p>
        </w:tc>
      </w:tr>
    </w:tbl>
    <w:p w14:paraId="6996552D"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474E886F" w14:textId="77777777" w:rsidR="00993CB2" w:rsidRPr="00C46A68" w:rsidRDefault="00993CB2" w:rsidP="00993CB2">
      <w:pPr>
        <w:rPr>
          <w:rFonts w:ascii="Calibri" w:eastAsia="Malgun Gothic" w:hAnsi="Calibri" w:cs="Calibri"/>
          <w:sz w:val="22"/>
          <w:szCs w:val="22"/>
        </w:rPr>
      </w:pPr>
    </w:p>
    <w:p w14:paraId="2AD4EDD5"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45B4C03F" w14:textId="77777777" w:rsidR="00993CB2" w:rsidRPr="00BE0101" w:rsidRDefault="00993CB2" w:rsidP="00993CB2">
      <w:pPr>
        <w:rPr>
          <w:rFonts w:cs="Times"/>
          <w:bCs/>
        </w:rPr>
      </w:pPr>
      <w:r w:rsidRPr="00BE0101">
        <w:rPr>
          <w:rFonts w:cs="Times"/>
          <w:bCs/>
        </w:rPr>
        <w:t>FG 25-11 is kept as “4-bits subband CQI” as follows</w:t>
      </w:r>
      <w:r>
        <w:rPr>
          <w:rFonts w:cs="Times"/>
          <w:bCs/>
        </w:rPr>
        <w:t>.</w:t>
      </w:r>
    </w:p>
    <w:tbl>
      <w:tblPr>
        <w:tblW w:w="5000" w:type="pct"/>
        <w:tblCellMar>
          <w:left w:w="0" w:type="dxa"/>
          <w:right w:w="0" w:type="dxa"/>
        </w:tblCellMar>
        <w:tblLook w:val="04A0" w:firstRow="1" w:lastRow="0" w:firstColumn="1" w:lastColumn="0" w:noHBand="0" w:noVBand="1"/>
      </w:tblPr>
      <w:tblGrid>
        <w:gridCol w:w="2142"/>
        <w:gridCol w:w="715"/>
        <w:gridCol w:w="1426"/>
        <w:gridCol w:w="6187"/>
        <w:gridCol w:w="1189"/>
        <w:gridCol w:w="715"/>
        <w:gridCol w:w="715"/>
        <w:gridCol w:w="1427"/>
        <w:gridCol w:w="1190"/>
        <w:gridCol w:w="953"/>
        <w:gridCol w:w="953"/>
        <w:gridCol w:w="953"/>
        <w:gridCol w:w="2618"/>
        <w:gridCol w:w="1190"/>
      </w:tblGrid>
      <w:tr w:rsidR="00993CB2" w:rsidRPr="00BE0101" w14:paraId="6895A0BE"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400FBF" w14:textId="77777777" w:rsidR="00993CB2" w:rsidRPr="00BE0101" w:rsidRDefault="00993CB2" w:rsidP="00702863">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8EA94" w14:textId="77777777" w:rsidR="00993CB2" w:rsidRPr="00BE0101" w:rsidRDefault="00993CB2" w:rsidP="00702863">
            <w:pPr>
              <w:rPr>
                <w:sz w:val="10"/>
              </w:rPr>
            </w:pPr>
            <w:r w:rsidRPr="00BE0101">
              <w:rPr>
                <w:rFonts w:ascii="Arial" w:hAnsi="Arial" w:cs="Arial"/>
                <w:sz w:val="10"/>
              </w:rPr>
              <w:t>25-11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3C0197" w14:textId="77777777" w:rsidR="00993CB2" w:rsidRPr="00BE0101" w:rsidRDefault="00993CB2" w:rsidP="00702863">
            <w:pPr>
              <w:rPr>
                <w:sz w:val="10"/>
              </w:rPr>
            </w:pPr>
            <w:r w:rsidRPr="00BE0101">
              <w:rPr>
                <w:rFonts w:ascii="Arial" w:hAnsi="Arial" w:cs="Arial"/>
                <w:sz w:val="10"/>
              </w:rPr>
              <w:t>4-bits subband CQI</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5BED2" w14:textId="77777777" w:rsidR="00993CB2" w:rsidRPr="00BE0101" w:rsidRDefault="00993CB2" w:rsidP="00702863">
            <w:pPr>
              <w:jc w:val="both"/>
              <w:rPr>
                <w:sz w:val="10"/>
              </w:rPr>
            </w:pPr>
            <w:r w:rsidRPr="00BE0101">
              <w:rPr>
                <w:rFonts w:ascii="Arial" w:hAnsi="Arial" w:cs="Arial"/>
                <w:sz w:val="10"/>
              </w:rPr>
              <w:t>Subband CQI reporting with 4 bits per subband</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464445" w14:textId="77777777" w:rsidR="00993CB2" w:rsidRPr="00BE0101" w:rsidRDefault="00993CB2" w:rsidP="00702863">
            <w:pPr>
              <w:rPr>
                <w:sz w:val="10"/>
              </w:rPr>
            </w:pPr>
            <w:r w:rsidRPr="00BE0101">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B5FDEF" w14:textId="77777777" w:rsidR="00993CB2" w:rsidRPr="00BE0101" w:rsidRDefault="00993CB2" w:rsidP="00702863">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DB7EC2" w14:textId="77777777" w:rsidR="00993CB2" w:rsidRPr="00BE0101" w:rsidRDefault="00993CB2" w:rsidP="00702863">
            <w:pPr>
              <w:rPr>
                <w:sz w:val="10"/>
              </w:rPr>
            </w:pPr>
            <w:r w:rsidRPr="00BE0101">
              <w:rPr>
                <w:rFonts w:ascii="Arial" w:hAnsi="Arial" w:cs="Arial"/>
                <w:color w:val="000000"/>
                <w:sz w:val="10"/>
              </w:rPr>
              <w:t>N/A</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9AB683"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5897DB" w14:textId="77777777" w:rsidR="00993CB2" w:rsidRPr="00BE0101" w:rsidRDefault="00993CB2" w:rsidP="00702863">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C68559"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F68A89"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2D967E" w14:textId="77777777" w:rsidR="00993CB2" w:rsidRPr="00BE0101" w:rsidRDefault="00993CB2" w:rsidP="00702863">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328C2" w14:textId="77777777" w:rsidR="00993CB2" w:rsidRPr="00BE0101" w:rsidRDefault="00993CB2" w:rsidP="00702863">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F4ACF" w14:textId="77777777" w:rsidR="00993CB2" w:rsidRPr="00BE0101" w:rsidRDefault="00993CB2" w:rsidP="00702863">
            <w:pPr>
              <w:rPr>
                <w:sz w:val="10"/>
              </w:rPr>
            </w:pPr>
            <w:r w:rsidRPr="00BE0101">
              <w:rPr>
                <w:rFonts w:ascii="Arial" w:hAnsi="Arial" w:cs="Arial"/>
                <w:sz w:val="10"/>
              </w:rPr>
              <w:t>Optional with capability signaling</w:t>
            </w:r>
          </w:p>
        </w:tc>
      </w:tr>
    </w:tbl>
    <w:p w14:paraId="4F44860B" w14:textId="77777777" w:rsidR="00993CB2" w:rsidRPr="001802DF" w:rsidRDefault="00993CB2" w:rsidP="00993CB2">
      <w:pPr>
        <w:rPr>
          <w:rFonts w:eastAsia="游ゴシック" w:cs="Times"/>
          <w:lang w:val="en-US"/>
        </w:rPr>
      </w:pPr>
      <w:r>
        <w:rPr>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12D738DA" w14:textId="77777777" w:rsidR="00993CB2" w:rsidRPr="00C46A68" w:rsidRDefault="00993CB2" w:rsidP="00993CB2">
      <w:pPr>
        <w:rPr>
          <w:rFonts w:ascii="Calibri" w:eastAsia="Malgun Gothic" w:hAnsi="Calibri" w:cs="Calibri"/>
          <w:sz w:val="22"/>
          <w:szCs w:val="22"/>
        </w:rPr>
      </w:pPr>
    </w:p>
    <w:p w14:paraId="65ACC967"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30B755D3" w14:textId="77777777" w:rsidR="00993CB2" w:rsidRPr="00BE0101" w:rsidRDefault="00993CB2" w:rsidP="00993CB2">
      <w:pPr>
        <w:rPr>
          <w:rFonts w:cs="Times"/>
          <w:bCs/>
        </w:rPr>
      </w:pPr>
      <w:r w:rsidRPr="00BE0101">
        <w:rPr>
          <w:rFonts w:cs="Times"/>
          <w:bCs/>
        </w:rPr>
        <w:t>FG 25-12 is kept as “UE initiating a semi-static channel occupancy with configurations dependent on gNB semi-static channel access configurations” as follows</w:t>
      </w:r>
      <w:r>
        <w:rPr>
          <w:rFonts w:cs="Times"/>
          <w:bCs/>
        </w:rPr>
        <w:t>.</w:t>
      </w:r>
    </w:p>
    <w:tbl>
      <w:tblPr>
        <w:tblW w:w="5000" w:type="pct"/>
        <w:tblCellMar>
          <w:left w:w="0" w:type="dxa"/>
          <w:right w:w="0" w:type="dxa"/>
        </w:tblCellMar>
        <w:tblLook w:val="04A0" w:firstRow="1" w:lastRow="0" w:firstColumn="1" w:lastColumn="0" w:noHBand="0" w:noVBand="1"/>
      </w:tblPr>
      <w:tblGrid>
        <w:gridCol w:w="2142"/>
        <w:gridCol w:w="715"/>
        <w:gridCol w:w="1426"/>
        <w:gridCol w:w="6187"/>
        <w:gridCol w:w="1189"/>
        <w:gridCol w:w="715"/>
        <w:gridCol w:w="715"/>
        <w:gridCol w:w="1190"/>
        <w:gridCol w:w="1190"/>
        <w:gridCol w:w="953"/>
        <w:gridCol w:w="953"/>
        <w:gridCol w:w="953"/>
        <w:gridCol w:w="2618"/>
        <w:gridCol w:w="1427"/>
      </w:tblGrid>
      <w:tr w:rsidR="00993CB2" w:rsidRPr="00BE0101" w14:paraId="01BDF7D1"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45E97" w14:textId="77777777" w:rsidR="00993CB2" w:rsidRPr="00BE0101" w:rsidRDefault="00993CB2" w:rsidP="00702863">
            <w:pPr>
              <w:rPr>
                <w:sz w:val="10"/>
              </w:rPr>
            </w:pPr>
            <w:r w:rsidRPr="00BE0101">
              <w:rPr>
                <w:rFonts w:ascii="Arial" w:hAnsi="Arial" w:cs="Arial"/>
                <w:sz w:val="10"/>
              </w:rPr>
              <w:t>25.NR_IIOT_URLLC_enh</w:t>
            </w:r>
          </w:p>
          <w:p w14:paraId="198D7FA7" w14:textId="77777777" w:rsidR="00993CB2" w:rsidRPr="00BE0101" w:rsidRDefault="00993CB2" w:rsidP="00702863">
            <w:pPr>
              <w:rPr>
                <w:sz w:val="10"/>
              </w:rPr>
            </w:pPr>
            <w:r w:rsidRPr="00BE0101">
              <w:rPr>
                <w:rFonts w:ascii="Arial" w:hAnsi="Arial" w:cs="Arial"/>
                <w:sz w:val="10"/>
              </w:rPr>
              <w:t> </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6F75E" w14:textId="77777777" w:rsidR="00993CB2" w:rsidRPr="00BE0101" w:rsidRDefault="00993CB2" w:rsidP="00702863">
            <w:pPr>
              <w:rPr>
                <w:sz w:val="10"/>
              </w:rPr>
            </w:pPr>
            <w:r w:rsidRPr="00BE0101">
              <w:rPr>
                <w:rFonts w:ascii="Arial" w:hAnsi="Arial" w:cs="Arial"/>
                <w:sz w:val="10"/>
              </w:rPr>
              <w:t>25-12</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CB8D9" w14:textId="77777777" w:rsidR="00993CB2" w:rsidRPr="00BE0101" w:rsidRDefault="00993CB2" w:rsidP="00702863">
            <w:pPr>
              <w:rPr>
                <w:sz w:val="10"/>
              </w:rPr>
            </w:pPr>
            <w:r w:rsidRPr="00BE0101">
              <w:rPr>
                <w:rFonts w:ascii="Arial" w:hAnsi="Arial" w:cs="Arial"/>
                <w:sz w:val="10"/>
              </w:rPr>
              <w:t>UE initiating a semi-static channel occupancy with configurations dependent on gNB semi-static channel access configurations</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BC45A9" w14:textId="77777777" w:rsidR="00993CB2" w:rsidRPr="00BE0101" w:rsidRDefault="00993CB2" w:rsidP="00702863">
            <w:pPr>
              <w:jc w:val="both"/>
              <w:rPr>
                <w:sz w:val="10"/>
              </w:rPr>
            </w:pPr>
            <w:r w:rsidRPr="00BE0101">
              <w:rPr>
                <w:rFonts w:ascii="Arial" w:hAnsi="Arial" w:cs="Arial"/>
                <w:color w:val="000000"/>
                <w:sz w:val="10"/>
              </w:rPr>
              <w:t>Support initiating a semi-static channel access occupancy by the UE where the corresponding period is the same as, integer multiple of, or inter-factor of the period configured for a semi-static channel occupancy that can be initiated by gNB.</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91C4B" w14:textId="77777777" w:rsidR="00993CB2" w:rsidRPr="00BE0101" w:rsidRDefault="00993CB2" w:rsidP="00702863">
            <w:pPr>
              <w:rPr>
                <w:sz w:val="10"/>
              </w:rPr>
            </w:pPr>
            <w:r w:rsidRPr="00BE0101">
              <w:rPr>
                <w:rFonts w:ascii="Arial" w:hAnsi="Arial" w:cs="Arial"/>
                <w:sz w:val="10"/>
              </w:rPr>
              <w:t>10-1a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4F300E" w14:textId="77777777" w:rsidR="00993CB2" w:rsidRPr="00BE0101" w:rsidRDefault="00993CB2" w:rsidP="00702863">
            <w:pPr>
              <w:rPr>
                <w:sz w:val="10"/>
              </w:rPr>
            </w:pPr>
            <w:r w:rsidRPr="00BE0101">
              <w:rPr>
                <w:rFonts w:ascii="Arial" w:hAnsi="Arial" w:cs="Arial"/>
                <w:sz w:val="10"/>
              </w:rPr>
              <w:t>Yes</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F35584" w14:textId="77777777" w:rsidR="00993CB2" w:rsidRPr="00BE0101" w:rsidRDefault="00993CB2" w:rsidP="00702863">
            <w:pPr>
              <w:rPr>
                <w:sz w:val="10"/>
              </w:rPr>
            </w:pPr>
            <w:r w:rsidRPr="00BE0101">
              <w:rPr>
                <w:rFonts w:ascii="Arial" w:hAnsi="Arial" w:cs="Arial"/>
                <w:sz w:val="10"/>
              </w:rPr>
              <w:t>N/A</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2466EB" w14:textId="77777777" w:rsidR="00993CB2" w:rsidRPr="00BE0101" w:rsidRDefault="00993CB2" w:rsidP="00702863">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D2786" w14:textId="77777777" w:rsidR="00993CB2" w:rsidRPr="00BE0101" w:rsidRDefault="00993CB2" w:rsidP="00702863">
            <w:pPr>
              <w:rPr>
                <w:sz w:val="10"/>
              </w:rPr>
            </w:pPr>
            <w:r w:rsidRPr="00BE0101">
              <w:rPr>
                <w:rFonts w:ascii="Arial" w:hAnsi="Arial" w:cs="Arial"/>
                <w:sz w:val="10"/>
              </w:rPr>
              <w:t>Per band</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23DF0" w14:textId="77777777" w:rsidR="00993CB2" w:rsidRPr="00BE0101" w:rsidRDefault="00993CB2" w:rsidP="00702863">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ED635" w14:textId="77777777" w:rsidR="00993CB2" w:rsidRPr="00BE0101" w:rsidRDefault="00993CB2" w:rsidP="00702863">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ECAE09" w14:textId="77777777" w:rsidR="00993CB2" w:rsidRPr="00BE0101" w:rsidRDefault="00993CB2" w:rsidP="00702863">
            <w:pPr>
              <w:rPr>
                <w:sz w:val="10"/>
              </w:rPr>
            </w:pPr>
            <w:r w:rsidRPr="00BE0101">
              <w:rPr>
                <w:rFonts w:ascii="Arial" w:hAnsi="Arial" w:cs="Arial"/>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DD4FA3" w14:textId="77777777" w:rsidR="00993CB2" w:rsidRPr="00BE0101" w:rsidRDefault="00993CB2" w:rsidP="00702863">
            <w:pPr>
              <w:rPr>
                <w:sz w:val="10"/>
              </w:rPr>
            </w:pPr>
            <w:r w:rsidRPr="00BE0101">
              <w:rPr>
                <w:rFonts w:ascii="Arial" w:hAnsi="Arial" w:cs="Arial"/>
                <w:sz w:val="10"/>
              </w:rPr>
              <w:t>The signaling is per band but is only expected for a band where shared spectrum channel access must be used</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44D4D0" w14:textId="77777777" w:rsidR="00993CB2" w:rsidRPr="00BE0101" w:rsidRDefault="00993CB2" w:rsidP="00702863">
            <w:pPr>
              <w:rPr>
                <w:sz w:val="10"/>
              </w:rPr>
            </w:pPr>
            <w:r w:rsidRPr="00BE0101">
              <w:rPr>
                <w:rFonts w:ascii="Arial" w:hAnsi="Arial" w:cs="Arial"/>
                <w:color w:val="000000"/>
                <w:sz w:val="10"/>
              </w:rPr>
              <w:t>Optional with capability signaling</w:t>
            </w:r>
          </w:p>
          <w:p w14:paraId="41A51D08" w14:textId="77777777" w:rsidR="00993CB2" w:rsidRPr="00BE0101" w:rsidRDefault="00993CB2" w:rsidP="00702863">
            <w:pPr>
              <w:rPr>
                <w:sz w:val="10"/>
              </w:rPr>
            </w:pPr>
            <w:r w:rsidRPr="00BE0101">
              <w:rPr>
                <w:rFonts w:ascii="Arial" w:hAnsi="Arial" w:cs="Arial"/>
                <w:color w:val="000000"/>
                <w:sz w:val="10"/>
              </w:rPr>
              <w:t> </w:t>
            </w:r>
          </w:p>
          <w:p w14:paraId="7657A434" w14:textId="77777777" w:rsidR="00993CB2" w:rsidRPr="00BE0101" w:rsidRDefault="00993CB2" w:rsidP="00702863">
            <w:pPr>
              <w:rPr>
                <w:sz w:val="10"/>
              </w:rPr>
            </w:pPr>
            <w:r w:rsidRPr="00BE0101">
              <w:rPr>
                <w:rFonts w:ascii="Arial" w:hAnsi="Arial" w:cs="Arial"/>
                <w:color w:val="000000"/>
                <w:sz w:val="10"/>
              </w:rPr>
              <w:t>[This FG is a part of basic operation for following scenarios defined in TS38.300</w:t>
            </w:r>
          </w:p>
          <w:p w14:paraId="1B43591A" w14:textId="77777777" w:rsidR="00993CB2" w:rsidRPr="00BE0101" w:rsidRDefault="00993CB2" w:rsidP="00702863">
            <w:pPr>
              <w:rPr>
                <w:sz w:val="10"/>
              </w:rPr>
            </w:pPr>
            <w:r w:rsidRPr="00BE0101">
              <w:rPr>
                <w:rFonts w:ascii="Arial" w:hAnsi="Arial" w:cs="Arial"/>
                <w:color w:val="000000"/>
                <w:sz w:val="10"/>
              </w:rPr>
              <w:t>Scenario A2, B, C, D and E with semi-static channel access mode]</w:t>
            </w:r>
          </w:p>
        </w:tc>
      </w:tr>
    </w:tbl>
    <w:p w14:paraId="6FD8B755"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67FE30BD" w14:textId="77777777" w:rsidR="00993CB2" w:rsidRPr="00C46A68" w:rsidRDefault="00993CB2" w:rsidP="00993CB2">
      <w:pPr>
        <w:rPr>
          <w:rFonts w:ascii="Calibri" w:eastAsia="Malgun Gothic" w:hAnsi="Calibri" w:cs="Calibri"/>
          <w:sz w:val="22"/>
          <w:szCs w:val="22"/>
        </w:rPr>
      </w:pPr>
    </w:p>
    <w:p w14:paraId="1DA0B2FB"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38FF0560" w14:textId="77777777" w:rsidR="00993CB2" w:rsidRPr="00BE0101" w:rsidRDefault="00993CB2" w:rsidP="00993CB2">
      <w:pPr>
        <w:rPr>
          <w:rFonts w:cs="Times"/>
          <w:bCs/>
        </w:rPr>
      </w:pPr>
      <w:r w:rsidRPr="00BE0101">
        <w:rPr>
          <w:rFonts w:cs="Times"/>
          <w:bCs/>
        </w:rPr>
        <w:t>FG 25-13 is kept as “UE initiating a semi-static channel occupancy with independent configurations from gNB semi-static channel access configurations” as follows</w:t>
      </w:r>
      <w:r>
        <w:rPr>
          <w:rFonts w:cs="Times"/>
          <w:bCs/>
        </w:rPr>
        <w:t>.</w:t>
      </w:r>
    </w:p>
    <w:tbl>
      <w:tblPr>
        <w:tblW w:w="5000" w:type="pct"/>
        <w:tblCellMar>
          <w:left w:w="0" w:type="dxa"/>
          <w:right w:w="0" w:type="dxa"/>
        </w:tblCellMar>
        <w:tblLook w:val="04A0" w:firstRow="1" w:lastRow="0" w:firstColumn="1" w:lastColumn="0" w:noHBand="0" w:noVBand="1"/>
      </w:tblPr>
      <w:tblGrid>
        <w:gridCol w:w="2167"/>
        <w:gridCol w:w="720"/>
        <w:gridCol w:w="1445"/>
        <w:gridCol w:w="6255"/>
        <w:gridCol w:w="1204"/>
        <w:gridCol w:w="720"/>
        <w:gridCol w:w="720"/>
        <w:gridCol w:w="1204"/>
        <w:gridCol w:w="1204"/>
        <w:gridCol w:w="962"/>
        <w:gridCol w:w="962"/>
        <w:gridCol w:w="962"/>
        <w:gridCol w:w="2644"/>
        <w:gridCol w:w="1204"/>
      </w:tblGrid>
      <w:tr w:rsidR="00993CB2" w:rsidRPr="00BE0101" w14:paraId="6A27D6DF"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7E0493" w14:textId="77777777" w:rsidR="00993CB2" w:rsidRPr="00BE0101" w:rsidRDefault="00993CB2" w:rsidP="00702863">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246EE" w14:textId="77777777" w:rsidR="00993CB2" w:rsidRPr="00BE0101" w:rsidRDefault="00993CB2" w:rsidP="00702863">
            <w:pPr>
              <w:rPr>
                <w:sz w:val="10"/>
              </w:rPr>
            </w:pPr>
            <w:r w:rsidRPr="00BE0101">
              <w:rPr>
                <w:rFonts w:ascii="Arial" w:hAnsi="Arial" w:cs="Arial"/>
                <w:sz w:val="10"/>
              </w:rPr>
              <w:t>25-13</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7F5E7" w14:textId="77777777" w:rsidR="00993CB2" w:rsidRPr="00BE0101" w:rsidRDefault="00993CB2" w:rsidP="00702863">
            <w:pPr>
              <w:rPr>
                <w:sz w:val="10"/>
              </w:rPr>
            </w:pPr>
            <w:r w:rsidRPr="00BE0101">
              <w:rPr>
                <w:rFonts w:ascii="Arial" w:hAnsi="Arial" w:cs="Arial"/>
                <w:sz w:val="10"/>
              </w:rPr>
              <w:t>UE initiating a semi-static channel occupancy with independent configurations from gNB semi-static channel access configurations</w:t>
            </w:r>
            <w:r w:rsidRPr="00BE0101">
              <w:rPr>
                <w:rStyle w:val="apple-converted-space"/>
                <w:rFonts w:cs="Arial"/>
                <w:sz w:val="10"/>
              </w:rPr>
              <w:t> </w:t>
            </w:r>
          </w:p>
          <w:p w14:paraId="74D13F6F" w14:textId="77777777" w:rsidR="00993CB2" w:rsidRPr="00BE0101" w:rsidRDefault="00993CB2" w:rsidP="00702863">
            <w:pPr>
              <w:rPr>
                <w:sz w:val="10"/>
              </w:rPr>
            </w:pPr>
            <w:r w:rsidRPr="00BE0101">
              <w:rPr>
                <w:rFonts w:ascii="Arial" w:hAnsi="Arial" w:cs="Arial"/>
                <w:sz w:val="10"/>
              </w:rPr>
              <w:t> </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7B7F16" w14:textId="77777777" w:rsidR="00993CB2" w:rsidRPr="00BE0101" w:rsidRDefault="00993CB2" w:rsidP="00702863">
            <w:pPr>
              <w:rPr>
                <w:sz w:val="10"/>
              </w:rPr>
            </w:pPr>
            <w:r w:rsidRPr="00BE0101">
              <w:rPr>
                <w:rFonts w:ascii="Arial" w:hAnsi="Arial" w:cs="Arial"/>
                <w:sz w:val="10"/>
              </w:rPr>
              <w:t>Support initiating a semi-static channel access occupancy by the UE where the corresponding period is independently configured from the period configured for a semi-static channel occupancy that can be initiated by gNB.</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C728EA" w14:textId="77777777" w:rsidR="00993CB2" w:rsidRPr="00BE0101" w:rsidRDefault="00993CB2" w:rsidP="00702863">
            <w:pPr>
              <w:rPr>
                <w:sz w:val="10"/>
              </w:rPr>
            </w:pPr>
            <w:r w:rsidRPr="00BE0101">
              <w:rPr>
                <w:rFonts w:ascii="Arial" w:hAnsi="Arial" w:cs="Arial"/>
                <w:color w:val="000000"/>
                <w:sz w:val="10"/>
              </w:rPr>
              <w:t>10-1a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95C26" w14:textId="77777777" w:rsidR="00993CB2" w:rsidRPr="00BE0101" w:rsidRDefault="00993CB2" w:rsidP="00702863">
            <w:pPr>
              <w:rPr>
                <w:sz w:val="10"/>
              </w:rPr>
            </w:pPr>
            <w:r w:rsidRPr="00BE0101">
              <w:rPr>
                <w:rFonts w:ascii="Arial" w:hAnsi="Arial" w:cs="Arial"/>
                <w:sz w:val="10"/>
              </w:rPr>
              <w:t>Yes</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0C7B1" w14:textId="77777777" w:rsidR="00993CB2" w:rsidRPr="00BE0101" w:rsidRDefault="00993CB2" w:rsidP="00702863">
            <w:pPr>
              <w:rPr>
                <w:sz w:val="10"/>
              </w:rPr>
            </w:pPr>
            <w:r w:rsidRPr="00BE0101">
              <w:rPr>
                <w:rFonts w:ascii="Arial" w:hAnsi="Arial" w:cs="Arial"/>
                <w:sz w:val="10"/>
              </w:rPr>
              <w:t>N/A</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99961" w14:textId="77777777" w:rsidR="00993CB2" w:rsidRPr="00BE0101" w:rsidRDefault="00993CB2" w:rsidP="00702863">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E1466" w14:textId="77777777" w:rsidR="00993CB2" w:rsidRPr="00BE0101" w:rsidRDefault="00993CB2" w:rsidP="00702863">
            <w:pPr>
              <w:rPr>
                <w:sz w:val="10"/>
              </w:rPr>
            </w:pPr>
            <w:r w:rsidRPr="00BE0101">
              <w:rPr>
                <w:rFonts w:ascii="Arial" w:hAnsi="Arial" w:cs="Arial"/>
                <w:sz w:val="10"/>
              </w:rPr>
              <w:t>Per band</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F1780E" w14:textId="77777777" w:rsidR="00993CB2" w:rsidRPr="00BE0101" w:rsidRDefault="00993CB2" w:rsidP="00702863">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97733F" w14:textId="77777777" w:rsidR="00993CB2" w:rsidRPr="00BE0101" w:rsidRDefault="00993CB2" w:rsidP="00702863">
            <w:pPr>
              <w:rPr>
                <w:sz w:val="10"/>
              </w:rPr>
            </w:pPr>
            <w:r w:rsidRPr="00BE0101">
              <w:rPr>
                <w:rFonts w:ascii="Arial" w:hAnsi="Arial" w:cs="Arial"/>
                <w:sz w:val="10"/>
              </w:rPr>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D20A4" w14:textId="77777777" w:rsidR="00993CB2" w:rsidRPr="00BE0101" w:rsidRDefault="00993CB2" w:rsidP="00702863">
            <w:pPr>
              <w:rPr>
                <w:sz w:val="10"/>
              </w:rPr>
            </w:pPr>
            <w:r w:rsidRPr="00BE0101">
              <w:rPr>
                <w:rFonts w:ascii="Arial" w:hAnsi="Arial" w:cs="Arial"/>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9EFF8" w14:textId="77777777" w:rsidR="00993CB2" w:rsidRPr="00BE0101" w:rsidRDefault="00993CB2" w:rsidP="00702863">
            <w:pPr>
              <w:rPr>
                <w:sz w:val="10"/>
              </w:rPr>
            </w:pPr>
            <w:r w:rsidRPr="00BE0101">
              <w:rPr>
                <w:rFonts w:ascii="Arial" w:hAnsi="Arial" w:cs="Arial"/>
                <w:sz w:val="10"/>
              </w:rPr>
              <w:t>The signaling is per band but is only expected for a band where shared spectrum channel access must be used</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7E65E" w14:textId="77777777" w:rsidR="00993CB2" w:rsidRPr="00BE0101" w:rsidRDefault="00993CB2" w:rsidP="00702863">
            <w:pPr>
              <w:rPr>
                <w:sz w:val="10"/>
              </w:rPr>
            </w:pPr>
            <w:r w:rsidRPr="00BE0101">
              <w:rPr>
                <w:rFonts w:ascii="Arial" w:hAnsi="Arial" w:cs="Arial"/>
                <w:sz w:val="10"/>
              </w:rPr>
              <w:t>Optional with capability signaling</w:t>
            </w:r>
          </w:p>
          <w:p w14:paraId="449D85EE" w14:textId="77777777" w:rsidR="00993CB2" w:rsidRPr="00BE0101" w:rsidRDefault="00993CB2" w:rsidP="00702863">
            <w:pPr>
              <w:rPr>
                <w:sz w:val="10"/>
              </w:rPr>
            </w:pPr>
            <w:r w:rsidRPr="00BE0101">
              <w:rPr>
                <w:rFonts w:ascii="Arial" w:hAnsi="Arial" w:cs="Arial"/>
                <w:sz w:val="10"/>
              </w:rPr>
              <w:t> </w:t>
            </w:r>
          </w:p>
        </w:tc>
      </w:tr>
    </w:tbl>
    <w:p w14:paraId="156B19EE"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48CE8F09" w14:textId="77777777" w:rsidR="00993CB2" w:rsidRPr="00C46A68" w:rsidRDefault="00993CB2" w:rsidP="00993CB2">
      <w:pPr>
        <w:rPr>
          <w:rFonts w:ascii="Calibri" w:eastAsia="Malgun Gothic" w:hAnsi="Calibri" w:cs="Calibri"/>
          <w:sz w:val="22"/>
          <w:szCs w:val="22"/>
        </w:rPr>
      </w:pPr>
    </w:p>
    <w:p w14:paraId="3752225D"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64FD184F" w14:textId="77777777" w:rsidR="00993CB2" w:rsidRPr="00BE0101" w:rsidRDefault="00993CB2" w:rsidP="00993CB2">
      <w:pPr>
        <w:rPr>
          <w:rFonts w:cs="Times"/>
          <w:bCs/>
        </w:rPr>
      </w:pPr>
      <w:r w:rsidRPr="00BE0101">
        <w:rPr>
          <w:rFonts w:cs="Times"/>
          <w:bCs/>
        </w:rPr>
        <w:t>FG 25-14 is kept with square brackets as “PHY prioritization of overlapping low-priority DG-PUSCH and high-priority CG-PUSCH” for further discussion as follows</w:t>
      </w:r>
      <w:r>
        <w:rPr>
          <w:rFonts w:cs="Times"/>
          <w:bCs/>
        </w:rPr>
        <w:t>.</w:t>
      </w:r>
    </w:p>
    <w:p w14:paraId="5C9A7653" w14:textId="77777777" w:rsidR="00993CB2" w:rsidRPr="00BE0101" w:rsidRDefault="00993CB2" w:rsidP="00993CB2">
      <w:pPr>
        <w:rPr>
          <w:rFonts w:cs="Times"/>
          <w:bCs/>
        </w:rPr>
      </w:pPr>
      <w:r w:rsidRPr="00BE0101">
        <w:rPr>
          <w:rFonts w:cs="Times"/>
          <w:bCs/>
        </w:rPr>
        <w:lastRenderedPageBreak/>
        <w:t>FG 25-15 is kept with square brackets as “PHY prioritization of overlapping high-priority DG-PUSCH and low-priority CG-PUSCH” for further discussion as follows</w:t>
      </w:r>
      <w:r>
        <w:rPr>
          <w:rFonts w:cs="Times"/>
          <w:bCs/>
        </w:rPr>
        <w:t>.</w:t>
      </w:r>
    </w:p>
    <w:tbl>
      <w:tblPr>
        <w:tblW w:w="5000" w:type="pct"/>
        <w:tblCellMar>
          <w:left w:w="0" w:type="dxa"/>
          <w:right w:w="0" w:type="dxa"/>
        </w:tblCellMar>
        <w:tblLook w:val="04A0" w:firstRow="1" w:lastRow="0" w:firstColumn="1" w:lastColumn="0" w:noHBand="0" w:noVBand="1"/>
      </w:tblPr>
      <w:tblGrid>
        <w:gridCol w:w="2167"/>
        <w:gridCol w:w="720"/>
        <w:gridCol w:w="1445"/>
        <w:gridCol w:w="6255"/>
        <w:gridCol w:w="1204"/>
        <w:gridCol w:w="720"/>
        <w:gridCol w:w="720"/>
        <w:gridCol w:w="1204"/>
        <w:gridCol w:w="1204"/>
        <w:gridCol w:w="962"/>
        <w:gridCol w:w="962"/>
        <w:gridCol w:w="962"/>
        <w:gridCol w:w="2644"/>
        <w:gridCol w:w="1204"/>
      </w:tblGrid>
      <w:tr w:rsidR="00993CB2" w:rsidRPr="00BE0101" w14:paraId="15F9FE6C"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2CBA3003" w14:textId="77777777" w:rsidR="00993CB2" w:rsidRPr="00BE0101" w:rsidRDefault="00993CB2" w:rsidP="00702863">
            <w:pPr>
              <w:rPr>
                <w:sz w:val="10"/>
              </w:rPr>
            </w:pPr>
            <w:r w:rsidRPr="00BE0101">
              <w:rPr>
                <w:rFonts w:ascii="Arial" w:hAnsi="Arial" w:cs="Arial"/>
                <w:sz w:val="10"/>
              </w:rPr>
              <w:t>25. NR_IIOT_URLLC_en</w:t>
            </w:r>
            <w:r w:rsidRPr="00BE0101">
              <w:rPr>
                <w:rFonts w:ascii="Arial" w:hAnsi="Arial" w:cs="Arial"/>
                <w:color w:val="000000"/>
                <w:sz w:val="10"/>
              </w:rPr>
              <w:t>h</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D09F1B" w14:textId="77777777" w:rsidR="00993CB2" w:rsidRPr="00BE0101" w:rsidRDefault="00993CB2" w:rsidP="00702863">
            <w:pPr>
              <w:rPr>
                <w:sz w:val="10"/>
              </w:rPr>
            </w:pPr>
            <w:r w:rsidRPr="00BE0101">
              <w:rPr>
                <w:rFonts w:ascii="Arial" w:hAnsi="Arial" w:cs="Arial"/>
                <w:color w:val="FF0000"/>
                <w:sz w:val="10"/>
              </w:rPr>
              <w:t>[</w:t>
            </w:r>
            <w:r w:rsidRPr="00BE0101">
              <w:rPr>
                <w:rFonts w:ascii="Arial" w:hAnsi="Arial" w:cs="Arial"/>
                <w:color w:val="000000"/>
                <w:sz w:val="10"/>
              </w:rPr>
              <w:t>25-14</w:t>
            </w:r>
            <w:r w:rsidRPr="00BE0101">
              <w:rPr>
                <w:rFonts w:ascii="Arial" w:hAnsi="Arial" w:cs="Arial"/>
                <w:color w:val="FF0000"/>
                <w:sz w:val="10"/>
              </w:rPr>
              <w:t>]</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74BB9B" w14:textId="77777777" w:rsidR="00993CB2" w:rsidRPr="00BE0101" w:rsidRDefault="00993CB2" w:rsidP="00702863">
            <w:pPr>
              <w:rPr>
                <w:sz w:val="10"/>
              </w:rPr>
            </w:pPr>
            <w:r w:rsidRPr="00BE0101">
              <w:rPr>
                <w:rFonts w:ascii="Arial" w:hAnsi="Arial" w:cs="Arial"/>
                <w:color w:val="000000"/>
                <w:sz w:val="10"/>
              </w:rPr>
              <w:t>PHY prioritization of overlapping low-priority DG-PUSCH and high-priority CG-PUSCH</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44DF941" w14:textId="77777777" w:rsidR="00993CB2" w:rsidRPr="00BE0101" w:rsidRDefault="00993CB2" w:rsidP="00702863">
            <w:pPr>
              <w:rPr>
                <w:sz w:val="10"/>
              </w:rPr>
            </w:pPr>
            <w:r w:rsidRPr="00BE0101">
              <w:rPr>
                <w:rFonts w:ascii="Arial" w:hAnsi="Arial" w:cs="Arial"/>
                <w:color w:val="000000"/>
                <w:sz w:val="10"/>
              </w:rPr>
              <w:t>Support PHY prioritization for the case where low-priority DG-PUSCH collides with high-priority CG-PUSCH</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602B8D" w14:textId="77777777" w:rsidR="00993CB2" w:rsidRPr="00BE0101" w:rsidRDefault="00993CB2" w:rsidP="00702863">
            <w:pPr>
              <w:rPr>
                <w:sz w:val="10"/>
              </w:rPr>
            </w:pPr>
            <w:r w:rsidRPr="00BE0101">
              <w:rPr>
                <w:rFonts w:ascii="Arial" w:hAnsi="Arial" w:cs="Arial"/>
                <w:color w:val="000000"/>
                <w:sz w:val="10"/>
              </w:rPr>
              <w:t>12-1</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737A24" w14:textId="77777777" w:rsidR="00993CB2" w:rsidRPr="00BE0101" w:rsidRDefault="00993CB2" w:rsidP="00702863">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21A093" w14:textId="77777777" w:rsidR="00993CB2" w:rsidRPr="00BE0101" w:rsidRDefault="00993CB2" w:rsidP="00702863">
            <w:pPr>
              <w:rPr>
                <w:sz w:val="10"/>
              </w:rPr>
            </w:pPr>
            <w:r w:rsidRPr="00BE0101">
              <w:rPr>
                <w:rFonts w:ascii="Arial" w:hAnsi="Arial" w:cs="Arial"/>
                <w:color w:val="000000"/>
                <w:sz w:val="10"/>
              </w:rPr>
              <w:t>N/A</w:t>
            </w:r>
          </w:p>
          <w:p w14:paraId="041A1E05"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FE479B"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0E0270" w14:textId="77777777" w:rsidR="00993CB2" w:rsidRPr="00BE0101" w:rsidRDefault="00993CB2" w:rsidP="00702863">
            <w:pPr>
              <w:rPr>
                <w:sz w:val="10"/>
              </w:rPr>
            </w:pPr>
            <w:r w:rsidRPr="00BE0101">
              <w:rPr>
                <w:rFonts w:ascii="Arial" w:hAnsi="Arial" w:cs="Arial"/>
                <w:color w:val="000000"/>
                <w:sz w:val="10"/>
              </w:rPr>
              <w:t>Per band</w:t>
            </w:r>
          </w:p>
          <w:p w14:paraId="0A8069B8" w14:textId="77777777" w:rsidR="00993CB2" w:rsidRPr="00BE0101" w:rsidRDefault="00993CB2" w:rsidP="00702863">
            <w:pPr>
              <w:rPr>
                <w:sz w:val="10"/>
              </w:rPr>
            </w:pPr>
            <w:r w:rsidRPr="00BE0101">
              <w:rPr>
                <w:rFonts w:ascii="Arial" w:hAnsi="Arial" w:cs="Arial"/>
                <w:color w:val="000000"/>
                <w:sz w:val="1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B6461F3" w14:textId="77777777" w:rsidR="00993CB2" w:rsidRPr="00BE0101" w:rsidRDefault="00993CB2" w:rsidP="00702863">
            <w:pPr>
              <w:rPr>
                <w:sz w:val="10"/>
              </w:rPr>
            </w:pPr>
            <w:r w:rsidRPr="00BE0101">
              <w:rPr>
                <w:rFonts w:ascii="Arial" w:hAnsi="Arial" w:cs="Arial"/>
                <w:color w:val="000000"/>
                <w:sz w:val="10"/>
              </w:rPr>
              <w:t>N/A</w:t>
            </w:r>
          </w:p>
          <w:p w14:paraId="550EAAA0" w14:textId="77777777" w:rsidR="00993CB2" w:rsidRPr="00BE0101" w:rsidRDefault="00993CB2" w:rsidP="00702863">
            <w:pPr>
              <w:rPr>
                <w:sz w:val="10"/>
              </w:rPr>
            </w:pPr>
            <w:r w:rsidRPr="00BE0101">
              <w:rPr>
                <w:rFonts w:ascii="Arial" w:hAnsi="Arial" w:cs="Arial"/>
                <w:color w:val="000000"/>
                <w:sz w:val="1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B4A600" w14:textId="77777777" w:rsidR="00993CB2" w:rsidRPr="00BE0101" w:rsidRDefault="00993CB2" w:rsidP="00702863">
            <w:pPr>
              <w:rPr>
                <w:sz w:val="10"/>
              </w:rPr>
            </w:pPr>
            <w:r w:rsidRPr="00BE0101">
              <w:rPr>
                <w:rFonts w:ascii="Arial" w:hAnsi="Arial" w:cs="Arial"/>
                <w:color w:val="000000"/>
                <w:sz w:val="10"/>
              </w:rPr>
              <w:t>N/A</w:t>
            </w:r>
          </w:p>
          <w:p w14:paraId="63511ABA" w14:textId="77777777" w:rsidR="00993CB2" w:rsidRPr="00BE0101" w:rsidRDefault="00993CB2" w:rsidP="00702863">
            <w:pPr>
              <w:rPr>
                <w:sz w:val="10"/>
              </w:rPr>
            </w:pPr>
            <w:r w:rsidRPr="00BE0101">
              <w:rPr>
                <w:rFonts w:ascii="Arial" w:hAnsi="Arial" w:cs="Arial"/>
                <w:color w:val="000000"/>
                <w:sz w:val="1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7B2B69" w14:textId="77777777" w:rsidR="00993CB2" w:rsidRPr="00BE0101" w:rsidRDefault="00993CB2" w:rsidP="00702863">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3D2CD1"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ED2750" w14:textId="77777777" w:rsidR="00993CB2" w:rsidRPr="00BE0101" w:rsidRDefault="00993CB2" w:rsidP="00702863">
            <w:pPr>
              <w:rPr>
                <w:sz w:val="10"/>
              </w:rPr>
            </w:pPr>
            <w:r w:rsidRPr="00BE0101">
              <w:rPr>
                <w:rFonts w:ascii="Arial" w:hAnsi="Arial" w:cs="Arial"/>
                <w:color w:val="000000"/>
                <w:sz w:val="10"/>
              </w:rPr>
              <w:t>Optional with capability signaling</w:t>
            </w:r>
          </w:p>
          <w:p w14:paraId="630A1CA6" w14:textId="77777777" w:rsidR="00993CB2" w:rsidRPr="00BE0101" w:rsidRDefault="00993CB2" w:rsidP="00702863">
            <w:pPr>
              <w:rPr>
                <w:sz w:val="10"/>
              </w:rPr>
            </w:pPr>
            <w:r w:rsidRPr="00BE0101">
              <w:rPr>
                <w:rFonts w:ascii="Arial" w:hAnsi="Arial" w:cs="Arial"/>
                <w:color w:val="000000"/>
                <w:sz w:val="10"/>
              </w:rPr>
              <w:t> </w:t>
            </w:r>
          </w:p>
        </w:tc>
      </w:tr>
      <w:tr w:rsidR="00993CB2" w:rsidRPr="00BE0101" w14:paraId="69198BDB" w14:textId="77777777" w:rsidTr="00702863">
        <w:trPr>
          <w:trHeight w:val="20"/>
        </w:trPr>
        <w:tc>
          <w:tcPr>
            <w:tcW w:w="450"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32A24136" w14:textId="77777777" w:rsidR="00993CB2" w:rsidRPr="00BE0101" w:rsidRDefault="00993CB2" w:rsidP="00702863">
            <w:pPr>
              <w:rPr>
                <w:sz w:val="10"/>
              </w:rPr>
            </w:pPr>
            <w:r w:rsidRPr="00BE0101">
              <w:rPr>
                <w:rFonts w:ascii="Arial" w:hAnsi="Arial" w:cs="Arial"/>
                <w:color w:val="000000"/>
                <w:sz w:val="10"/>
              </w:rPr>
              <w:t>25. NR_IIOT_URLLC_enh</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5AC9581" w14:textId="77777777" w:rsidR="00993CB2" w:rsidRPr="00BE0101" w:rsidRDefault="00993CB2" w:rsidP="00702863">
            <w:pPr>
              <w:rPr>
                <w:sz w:val="10"/>
              </w:rPr>
            </w:pPr>
            <w:r w:rsidRPr="00BE0101">
              <w:rPr>
                <w:rFonts w:ascii="Arial" w:hAnsi="Arial" w:cs="Arial"/>
                <w:color w:val="FF0000"/>
                <w:sz w:val="10"/>
              </w:rPr>
              <w:t>[</w:t>
            </w:r>
            <w:r w:rsidRPr="00BE0101">
              <w:rPr>
                <w:rFonts w:ascii="Arial" w:hAnsi="Arial" w:cs="Arial"/>
                <w:color w:val="000000"/>
                <w:sz w:val="10"/>
              </w:rPr>
              <w:t>25-15</w:t>
            </w:r>
            <w:r w:rsidRPr="00BE0101">
              <w:rPr>
                <w:rFonts w:ascii="Arial" w:hAnsi="Arial" w:cs="Arial"/>
                <w:color w:val="FF0000"/>
                <w:sz w:val="10"/>
              </w:rPr>
              <w:t>]</w:t>
            </w:r>
          </w:p>
        </w:tc>
        <w:tc>
          <w:tcPr>
            <w:tcW w:w="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8F02406" w14:textId="77777777" w:rsidR="00993CB2" w:rsidRPr="00BE0101" w:rsidRDefault="00993CB2" w:rsidP="00702863">
            <w:pPr>
              <w:rPr>
                <w:sz w:val="10"/>
              </w:rPr>
            </w:pPr>
            <w:r w:rsidRPr="00BE0101">
              <w:rPr>
                <w:rFonts w:ascii="Arial" w:hAnsi="Arial" w:cs="Arial"/>
                <w:color w:val="000000"/>
                <w:sz w:val="10"/>
              </w:rPr>
              <w:t>PHY prioritization of overlapping high-priority DG-PUSCH and low-priority CG-PUSCH</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FA2A975" w14:textId="77777777" w:rsidR="00993CB2" w:rsidRPr="00BE0101" w:rsidRDefault="00993CB2" w:rsidP="00702863">
            <w:pPr>
              <w:rPr>
                <w:sz w:val="10"/>
              </w:rPr>
            </w:pPr>
            <w:r w:rsidRPr="00BE0101">
              <w:rPr>
                <w:rFonts w:ascii="Arial" w:hAnsi="Arial" w:cs="Arial"/>
                <w:color w:val="000000"/>
                <w:sz w:val="10"/>
              </w:rPr>
              <w:t>Support PHY prioritization of overlapping high-priority dynamic grant PUSCH and low-priority configured grant PUSCH on a BWP of a serving cell</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4BDEF2" w14:textId="77777777" w:rsidR="00993CB2" w:rsidRPr="00BE0101" w:rsidRDefault="00993CB2" w:rsidP="00702863">
            <w:pPr>
              <w:rPr>
                <w:sz w:val="10"/>
              </w:rPr>
            </w:pPr>
            <w:r w:rsidRPr="00BE0101">
              <w:rPr>
                <w:rFonts w:ascii="Arial" w:hAnsi="Arial" w:cs="Arial"/>
                <w:color w:val="000000"/>
                <w:sz w:val="1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FB4C3E7" w14:textId="77777777" w:rsidR="00993CB2" w:rsidRPr="00BE0101" w:rsidRDefault="00993CB2" w:rsidP="00702863">
            <w:pPr>
              <w:rPr>
                <w:sz w:val="10"/>
              </w:rPr>
            </w:pPr>
            <w:r w:rsidRPr="00BE0101">
              <w:rPr>
                <w:rFonts w:ascii="Arial" w:hAnsi="Arial" w:cs="Arial"/>
                <w:color w:val="000000"/>
                <w:sz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4CC5487" w14:textId="77777777" w:rsidR="00993CB2" w:rsidRPr="00BE0101" w:rsidRDefault="00993CB2" w:rsidP="00702863">
            <w:pPr>
              <w:rPr>
                <w:sz w:val="10"/>
              </w:rPr>
            </w:pPr>
            <w:r w:rsidRPr="00BE0101">
              <w:rPr>
                <w:rFonts w:ascii="Arial" w:hAnsi="Arial" w:cs="Arial"/>
                <w:color w:val="000000"/>
                <w:sz w:val="10"/>
              </w:rPr>
              <w:t>N/A</w:t>
            </w:r>
          </w:p>
          <w:p w14:paraId="6DD39030"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84F76C6"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8C7527" w14:textId="77777777" w:rsidR="00993CB2" w:rsidRPr="00BE0101" w:rsidRDefault="00993CB2" w:rsidP="00702863">
            <w:pPr>
              <w:rPr>
                <w:sz w:val="10"/>
              </w:rPr>
            </w:pPr>
            <w:r w:rsidRPr="00BE0101">
              <w:rPr>
                <w:rFonts w:ascii="Arial" w:hAnsi="Arial" w:cs="Arial"/>
                <w:color w:val="000000"/>
                <w:sz w:val="10"/>
              </w:rPr>
              <w:t>Per band</w:t>
            </w:r>
          </w:p>
          <w:p w14:paraId="6677303C" w14:textId="77777777" w:rsidR="00993CB2" w:rsidRPr="00BE0101" w:rsidRDefault="00993CB2" w:rsidP="00702863">
            <w:pPr>
              <w:rPr>
                <w:sz w:val="10"/>
              </w:rPr>
            </w:pPr>
            <w:r w:rsidRPr="00BE0101">
              <w:rPr>
                <w:rFonts w:ascii="Arial" w:hAnsi="Arial" w:cs="Arial"/>
                <w:color w:val="000000"/>
                <w:sz w:val="1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5824A30" w14:textId="77777777" w:rsidR="00993CB2" w:rsidRPr="00BE0101" w:rsidRDefault="00993CB2" w:rsidP="00702863">
            <w:pPr>
              <w:rPr>
                <w:sz w:val="10"/>
              </w:rPr>
            </w:pPr>
            <w:r w:rsidRPr="00BE0101">
              <w:rPr>
                <w:rFonts w:ascii="Arial" w:hAnsi="Arial" w:cs="Arial"/>
                <w:color w:val="000000"/>
                <w:sz w:val="10"/>
              </w:rPr>
              <w:t>N/A</w:t>
            </w:r>
          </w:p>
          <w:p w14:paraId="7264C57D" w14:textId="77777777" w:rsidR="00993CB2" w:rsidRPr="00BE0101" w:rsidRDefault="00993CB2" w:rsidP="00702863">
            <w:pPr>
              <w:rPr>
                <w:sz w:val="10"/>
              </w:rPr>
            </w:pPr>
            <w:r w:rsidRPr="00BE0101">
              <w:rPr>
                <w:rFonts w:ascii="Arial" w:hAnsi="Arial" w:cs="Arial"/>
                <w:color w:val="000000"/>
                <w:sz w:val="1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EF93324" w14:textId="77777777" w:rsidR="00993CB2" w:rsidRPr="00BE0101" w:rsidRDefault="00993CB2" w:rsidP="00702863">
            <w:pPr>
              <w:rPr>
                <w:sz w:val="10"/>
              </w:rPr>
            </w:pPr>
            <w:r w:rsidRPr="00BE0101">
              <w:rPr>
                <w:rFonts w:ascii="Arial" w:hAnsi="Arial" w:cs="Arial"/>
                <w:color w:val="000000"/>
                <w:sz w:val="10"/>
              </w:rPr>
              <w:t>N/A</w:t>
            </w:r>
          </w:p>
          <w:p w14:paraId="592BA0C0" w14:textId="77777777" w:rsidR="00993CB2" w:rsidRPr="00BE0101" w:rsidRDefault="00993CB2" w:rsidP="00702863">
            <w:pPr>
              <w:rPr>
                <w:sz w:val="10"/>
              </w:rPr>
            </w:pPr>
            <w:r w:rsidRPr="00BE0101">
              <w:rPr>
                <w:rFonts w:ascii="Arial" w:hAnsi="Arial" w:cs="Arial"/>
                <w:color w:val="000000"/>
                <w:sz w:val="1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9C2DA2F" w14:textId="77777777" w:rsidR="00993CB2" w:rsidRPr="00BE0101" w:rsidRDefault="00993CB2" w:rsidP="00702863">
            <w:pPr>
              <w:rPr>
                <w:sz w:val="10"/>
              </w:rPr>
            </w:pPr>
            <w:r w:rsidRPr="00BE0101">
              <w:rPr>
                <w:rFonts w:ascii="Arial" w:hAnsi="Arial" w:cs="Arial"/>
                <w:color w:val="000000"/>
                <w:sz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339479E"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7D4CB2" w14:textId="77777777" w:rsidR="00993CB2" w:rsidRPr="00BE0101" w:rsidRDefault="00993CB2" w:rsidP="00702863">
            <w:pPr>
              <w:rPr>
                <w:sz w:val="10"/>
              </w:rPr>
            </w:pPr>
            <w:r w:rsidRPr="00BE0101">
              <w:rPr>
                <w:rFonts w:ascii="Arial" w:hAnsi="Arial" w:cs="Arial"/>
                <w:color w:val="000000"/>
                <w:sz w:val="10"/>
              </w:rPr>
              <w:t>Optional with capability signaling</w:t>
            </w:r>
          </w:p>
          <w:p w14:paraId="6CF40966" w14:textId="77777777" w:rsidR="00993CB2" w:rsidRPr="00BE0101" w:rsidRDefault="00993CB2" w:rsidP="00702863">
            <w:pPr>
              <w:rPr>
                <w:sz w:val="10"/>
              </w:rPr>
            </w:pPr>
            <w:r w:rsidRPr="00BE0101">
              <w:rPr>
                <w:rFonts w:ascii="Arial" w:hAnsi="Arial" w:cs="Arial"/>
                <w:color w:val="000000"/>
                <w:sz w:val="10"/>
              </w:rPr>
              <w:t> </w:t>
            </w:r>
          </w:p>
        </w:tc>
      </w:tr>
    </w:tbl>
    <w:p w14:paraId="14174FDD"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5D5F9C10" w14:textId="77777777" w:rsidR="00993CB2" w:rsidRPr="00C46A68" w:rsidRDefault="00993CB2" w:rsidP="00993CB2">
      <w:pPr>
        <w:rPr>
          <w:rFonts w:ascii="Calibri" w:eastAsia="Malgun Gothic" w:hAnsi="Calibri" w:cs="Calibri"/>
          <w:sz w:val="22"/>
          <w:szCs w:val="22"/>
        </w:rPr>
      </w:pPr>
    </w:p>
    <w:p w14:paraId="37F2F64B"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7EDF64F9" w14:textId="77777777" w:rsidR="00993CB2" w:rsidRPr="00BE0101" w:rsidRDefault="00993CB2" w:rsidP="00993CB2">
      <w:pPr>
        <w:rPr>
          <w:rFonts w:cs="Times"/>
          <w:bCs/>
        </w:rPr>
      </w:pPr>
      <w:r w:rsidRPr="00BE0101">
        <w:rPr>
          <w:rFonts w:cs="Times"/>
          <w:bCs/>
        </w:rPr>
        <w:t>FG 25-16 is kept with as “HARQ-ACK with different priorities multiplexing using a PUCCH” as follows</w:t>
      </w:r>
      <w:r>
        <w:rPr>
          <w:rFonts w:cs="Times"/>
          <w:bCs/>
        </w:rPr>
        <w:t>.</w:t>
      </w:r>
    </w:p>
    <w:p w14:paraId="5B319A78" w14:textId="77777777" w:rsidR="00993CB2" w:rsidRPr="00BE0101" w:rsidRDefault="00993CB2" w:rsidP="00993CB2">
      <w:pPr>
        <w:rPr>
          <w:rFonts w:cs="Times"/>
          <w:bCs/>
        </w:rPr>
      </w:pPr>
      <w:r w:rsidRPr="00BE0101">
        <w:rPr>
          <w:rFonts w:cs="Times"/>
          <w:bCs/>
        </w:rPr>
        <w:t>FG 25-17 is kept with as “HARQ-ACK piggybacked on a PUSCH of a different priority” as follows</w:t>
      </w:r>
      <w:r>
        <w:rPr>
          <w:rFonts w:cs="Times"/>
          <w:bCs/>
        </w:rPr>
        <w:t>.</w:t>
      </w:r>
    </w:p>
    <w:tbl>
      <w:tblPr>
        <w:tblW w:w="5000" w:type="pct"/>
        <w:tblCellMar>
          <w:left w:w="0" w:type="dxa"/>
          <w:right w:w="0" w:type="dxa"/>
        </w:tblCellMar>
        <w:tblLook w:val="04A0" w:firstRow="1" w:lastRow="0" w:firstColumn="1" w:lastColumn="0" w:noHBand="0" w:noVBand="1"/>
      </w:tblPr>
      <w:tblGrid>
        <w:gridCol w:w="2379"/>
        <w:gridCol w:w="715"/>
        <w:gridCol w:w="1426"/>
        <w:gridCol w:w="6187"/>
        <w:gridCol w:w="1189"/>
        <w:gridCol w:w="715"/>
        <w:gridCol w:w="715"/>
        <w:gridCol w:w="1190"/>
        <w:gridCol w:w="1190"/>
        <w:gridCol w:w="953"/>
        <w:gridCol w:w="953"/>
        <w:gridCol w:w="953"/>
        <w:gridCol w:w="2618"/>
        <w:gridCol w:w="1190"/>
      </w:tblGrid>
      <w:tr w:rsidR="00993CB2" w14:paraId="05C892F5" w14:textId="77777777" w:rsidTr="00702863">
        <w:trPr>
          <w:trHeight w:val="20"/>
        </w:trPr>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FCABB" w14:textId="77777777" w:rsidR="00993CB2" w:rsidRPr="00BE0101" w:rsidRDefault="00993CB2" w:rsidP="00702863">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11394F" w14:textId="77777777" w:rsidR="00993CB2" w:rsidRPr="00BE0101" w:rsidRDefault="00993CB2" w:rsidP="00702863">
            <w:pPr>
              <w:rPr>
                <w:sz w:val="10"/>
              </w:rPr>
            </w:pPr>
            <w:r w:rsidRPr="00BE0101">
              <w:rPr>
                <w:rFonts w:ascii="Arial" w:hAnsi="Arial" w:cs="Arial"/>
                <w:sz w:val="10"/>
              </w:rPr>
              <w:t>25-16</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D04937" w14:textId="77777777" w:rsidR="00993CB2" w:rsidRPr="00BE0101" w:rsidRDefault="00993CB2" w:rsidP="00702863">
            <w:pPr>
              <w:rPr>
                <w:sz w:val="10"/>
              </w:rPr>
            </w:pPr>
            <w:r w:rsidRPr="00BE0101">
              <w:rPr>
                <w:rFonts w:ascii="Arial" w:hAnsi="Arial" w:cs="Arial"/>
                <w:sz w:val="10"/>
              </w:rPr>
              <w:t>HARQ-ACK with different priorities multiplexing using a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5A1B0" w14:textId="77777777" w:rsidR="00993CB2" w:rsidRPr="00BE0101" w:rsidRDefault="00993CB2" w:rsidP="00702863">
            <w:pPr>
              <w:rPr>
                <w:sz w:val="10"/>
              </w:rPr>
            </w:pPr>
            <w:r w:rsidRPr="00BE0101">
              <w:rPr>
                <w:rFonts w:ascii="Arial" w:hAnsi="Arial" w:cs="Arial"/>
                <w:sz w:val="10"/>
              </w:rPr>
              <w:t>1. Support multiplexing a high-priority HARQ-ACK and a low-priority HARQ-ACK into a PUCCH. Support separate coding for the two HARQ-ACKs.</w:t>
            </w:r>
          </w:p>
          <w:p w14:paraId="2368CD8F" w14:textId="77777777" w:rsidR="00993CB2" w:rsidRPr="00BE0101" w:rsidRDefault="00993CB2" w:rsidP="00702863">
            <w:pPr>
              <w:rPr>
                <w:sz w:val="10"/>
              </w:rPr>
            </w:pPr>
            <w:r w:rsidRPr="00BE0101">
              <w:rPr>
                <w:rFonts w:ascii="Arial" w:hAnsi="Arial" w:cs="Arial"/>
                <w:sz w:val="10"/>
              </w:rPr>
              <w:t>2. [Support multiplexing a low-priority HARQ-ACK and a high-priority SR into a PUCCH for some HARQ-ACK/SR PF combinations (FFS applicable combinations).]</w:t>
            </w:r>
          </w:p>
          <w:p w14:paraId="06A29AA7" w14:textId="77777777" w:rsidR="00993CB2" w:rsidRPr="00BE0101" w:rsidRDefault="00993CB2" w:rsidP="00702863">
            <w:pPr>
              <w:jc w:val="both"/>
              <w:rPr>
                <w:sz w:val="10"/>
              </w:rPr>
            </w:pPr>
            <w:r w:rsidRPr="00BE0101">
              <w:rPr>
                <w:rFonts w:ascii="Arial" w:hAnsi="Arial" w:cs="Arial"/>
                <w:sz w:val="10"/>
              </w:rPr>
              <w:t>3. [Support multiplexing a low-priority HARQ-ACK, a high-priority HARQ-ACK and a high-priority SR into a PUCCH.]</w:t>
            </w:r>
          </w:p>
          <w:p w14:paraId="2713B8E2" w14:textId="77777777" w:rsidR="00993CB2" w:rsidRPr="00BE0101" w:rsidRDefault="00993CB2" w:rsidP="00702863">
            <w:pPr>
              <w:jc w:val="both"/>
              <w:rPr>
                <w:sz w:val="10"/>
              </w:rPr>
            </w:pPr>
            <w:r w:rsidRPr="00BE0101">
              <w:rPr>
                <w:rFonts w:ascii="Arial" w:hAnsi="Arial" w:cs="Arial"/>
                <w:color w:val="FF0000"/>
                <w:sz w:val="10"/>
                <w:shd w:val="clear" w:color="auto" w:fill="FFFF00"/>
              </w:rPr>
              <w:t>FFS whether to merge with FG 25-17</w:t>
            </w:r>
          </w:p>
          <w:p w14:paraId="3AA88321" w14:textId="77777777" w:rsidR="00993CB2" w:rsidRPr="00BE0101" w:rsidRDefault="00993CB2" w:rsidP="00702863">
            <w:pPr>
              <w:jc w:val="both"/>
              <w:rPr>
                <w:sz w:val="10"/>
              </w:rPr>
            </w:pPr>
            <w:r w:rsidRPr="00BE0101">
              <w:rPr>
                <w:rFonts w:ascii="Arial" w:hAnsi="Arial" w:cs="Arial"/>
                <w:color w:val="FF0000"/>
                <w:sz w:val="10"/>
                <w:shd w:val="clear" w:color="auto" w:fill="FFFF00"/>
              </w:rPr>
              <w:t>FFS whether to separate capability for different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BB5856" w14:textId="77777777" w:rsidR="00993CB2" w:rsidRPr="00BE0101" w:rsidRDefault="00993CB2" w:rsidP="00702863">
            <w:pPr>
              <w:rPr>
                <w:sz w:val="10"/>
              </w:rPr>
            </w:pPr>
            <w:r w:rsidRPr="00BE0101">
              <w:rPr>
                <w:rFonts w:ascii="Arial" w:hAnsi="Arial" w:cs="Arial"/>
                <w:color w:val="000000"/>
                <w:sz w:val="10"/>
              </w:rPr>
              <w:t>11-3</w:t>
            </w:r>
          </w:p>
          <w:p w14:paraId="4738C2CB" w14:textId="77777777" w:rsidR="00993CB2" w:rsidRPr="00BE0101" w:rsidRDefault="00993CB2" w:rsidP="00702863">
            <w:pPr>
              <w:rPr>
                <w:sz w:val="10"/>
              </w:rPr>
            </w:pPr>
            <w:r w:rsidRPr="00BE0101">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95C0C8" w14:textId="77777777" w:rsidR="00993CB2" w:rsidRPr="00BE0101" w:rsidRDefault="00993CB2" w:rsidP="00702863">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11AD17" w14:textId="77777777" w:rsidR="00993CB2" w:rsidRPr="00BE0101" w:rsidRDefault="00993CB2" w:rsidP="00702863">
            <w:pPr>
              <w:rPr>
                <w:sz w:val="10"/>
              </w:rPr>
            </w:pPr>
            <w:r w:rsidRPr="00BE0101">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2A55E5"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2E2CD8" w14:textId="77777777" w:rsidR="00993CB2" w:rsidRPr="00BE0101" w:rsidRDefault="00993CB2" w:rsidP="00702863">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7B6803"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51F335"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EC3A55" w14:textId="77777777" w:rsidR="00993CB2" w:rsidRPr="00BE0101" w:rsidRDefault="00993CB2" w:rsidP="00702863">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68EF2" w14:textId="77777777" w:rsidR="00993CB2" w:rsidRPr="00BE0101" w:rsidRDefault="00993CB2" w:rsidP="00702863">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69902" w14:textId="77777777" w:rsidR="00993CB2" w:rsidRPr="00BE0101" w:rsidRDefault="00993CB2" w:rsidP="00702863">
            <w:pPr>
              <w:rPr>
                <w:sz w:val="10"/>
              </w:rPr>
            </w:pPr>
            <w:r w:rsidRPr="00BE0101">
              <w:rPr>
                <w:rFonts w:ascii="Arial" w:hAnsi="Arial" w:cs="Arial"/>
                <w:sz w:val="10"/>
              </w:rPr>
              <w:t>Optional with capability signaling</w:t>
            </w:r>
          </w:p>
        </w:tc>
      </w:tr>
      <w:tr w:rsidR="00993CB2" w14:paraId="5277DAAD" w14:textId="77777777" w:rsidTr="00702863">
        <w:trPr>
          <w:trHeight w:val="20"/>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A8170" w14:textId="77777777" w:rsidR="00993CB2" w:rsidRPr="00BE0101" w:rsidRDefault="00993CB2" w:rsidP="00702863">
            <w:pPr>
              <w:rPr>
                <w:sz w:val="10"/>
              </w:rPr>
            </w:pPr>
            <w:r w:rsidRPr="00BE0101">
              <w:rPr>
                <w:rFonts w:ascii="Arial" w:hAnsi="Arial" w:cs="Arial"/>
                <w:sz w:val="1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6004ADFB" w14:textId="77777777" w:rsidR="00993CB2" w:rsidRPr="00BE0101" w:rsidRDefault="00993CB2" w:rsidP="00702863">
            <w:pPr>
              <w:rPr>
                <w:sz w:val="10"/>
              </w:rPr>
            </w:pPr>
            <w:r w:rsidRPr="00BE0101">
              <w:rPr>
                <w:rFonts w:ascii="Arial" w:hAnsi="Arial" w:cs="Arial"/>
                <w:sz w:val="10"/>
              </w:rPr>
              <w:t>25-17</w:t>
            </w:r>
          </w:p>
          <w:p w14:paraId="2E935F9C" w14:textId="77777777" w:rsidR="00993CB2" w:rsidRPr="00BE0101" w:rsidRDefault="00993CB2" w:rsidP="00702863">
            <w:pPr>
              <w:rPr>
                <w:sz w:val="10"/>
              </w:rPr>
            </w:pPr>
            <w:r w:rsidRPr="00BE0101">
              <w:rPr>
                <w:rFonts w:ascii="Arial" w:hAnsi="Arial" w:cs="Arial"/>
                <w:sz w:val="1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6C7ACF3" w14:textId="77777777" w:rsidR="00993CB2" w:rsidRPr="00BE0101" w:rsidRDefault="00993CB2" w:rsidP="00702863">
            <w:pPr>
              <w:rPr>
                <w:sz w:val="10"/>
              </w:rPr>
            </w:pPr>
            <w:r w:rsidRPr="00BE0101">
              <w:rPr>
                <w:rFonts w:ascii="Arial" w:hAnsi="Arial" w:cs="Arial"/>
                <w:sz w:val="10"/>
              </w:rPr>
              <w:t>HARQ-ACK piggybacked on a PUSCH of a different priority</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542D8D8" w14:textId="77777777" w:rsidR="00993CB2" w:rsidRPr="00BE0101" w:rsidRDefault="00993CB2" w:rsidP="00702863">
            <w:pPr>
              <w:rPr>
                <w:sz w:val="10"/>
              </w:rPr>
            </w:pPr>
            <w:r w:rsidRPr="00BE0101">
              <w:rPr>
                <w:rFonts w:ascii="Arial" w:hAnsi="Arial" w:cs="Arial"/>
                <w:sz w:val="10"/>
              </w:rPr>
              <w:t>1. Support multiplexing a low-priority HARQ-ACK in a high-priority PUSCH (conveying UL-SCH only). Support separate beta_offset values for this priority combination.</w:t>
            </w:r>
          </w:p>
          <w:p w14:paraId="4085A5E5" w14:textId="77777777" w:rsidR="00993CB2" w:rsidRPr="00BE0101" w:rsidRDefault="00993CB2" w:rsidP="00702863">
            <w:pPr>
              <w:rPr>
                <w:sz w:val="10"/>
              </w:rPr>
            </w:pPr>
            <w:r w:rsidRPr="00BE0101">
              <w:rPr>
                <w:rFonts w:ascii="Arial" w:hAnsi="Arial" w:cs="Arial"/>
                <w:sz w:val="10"/>
              </w:rPr>
              <w:t>2. Support multiplexing a high-priority HARQ-ACK in a low-priority PUSCH (conveying UL-SCH only). Support separate beta_offset values for this priority combination.</w:t>
            </w:r>
          </w:p>
          <w:p w14:paraId="623A0A58" w14:textId="77777777" w:rsidR="00993CB2" w:rsidRPr="00BE0101" w:rsidRDefault="00993CB2" w:rsidP="00702863">
            <w:pPr>
              <w:rPr>
                <w:sz w:val="10"/>
              </w:rPr>
            </w:pPr>
            <w:r w:rsidRPr="00BE0101">
              <w:rPr>
                <w:rFonts w:ascii="Arial" w:hAnsi="Arial" w:cs="Arial"/>
                <w:sz w:val="10"/>
              </w:rPr>
              <w:t>3. Support multiplexing a low-priority HARQ-ACK, a high-priority PUSCH conveying UL-SCH, a high-priority HARQ-ACK and/or CSI.</w:t>
            </w:r>
          </w:p>
          <w:p w14:paraId="67ABCF19" w14:textId="77777777" w:rsidR="00993CB2" w:rsidRPr="00BE0101" w:rsidRDefault="00993CB2" w:rsidP="00702863">
            <w:pPr>
              <w:jc w:val="both"/>
              <w:rPr>
                <w:sz w:val="10"/>
              </w:rPr>
            </w:pPr>
            <w:r w:rsidRPr="00BE0101">
              <w:rPr>
                <w:rFonts w:ascii="Arial" w:hAnsi="Arial" w:cs="Arial"/>
                <w:sz w:val="10"/>
              </w:rPr>
              <w:t>4. Support multiplexing a high-priority HARQ-ACK, a low-priority PUSCH conveying UL-SCH, a low-priority HARQ-ACK and/or CSI.</w:t>
            </w:r>
          </w:p>
          <w:p w14:paraId="4534D8F5" w14:textId="77777777" w:rsidR="00993CB2" w:rsidRPr="00BE0101" w:rsidRDefault="00993CB2" w:rsidP="00702863">
            <w:pPr>
              <w:jc w:val="both"/>
              <w:rPr>
                <w:sz w:val="10"/>
              </w:rPr>
            </w:pPr>
            <w:r w:rsidRPr="00BE0101">
              <w:rPr>
                <w:rFonts w:ascii="Arial" w:hAnsi="Arial" w:cs="Arial"/>
                <w:color w:val="FF0000"/>
                <w:sz w:val="10"/>
                <w:shd w:val="clear" w:color="auto" w:fill="FFFF00"/>
              </w:rPr>
              <w:t>FFS whether to merge into FG 25-16</w:t>
            </w:r>
          </w:p>
          <w:p w14:paraId="177417E8" w14:textId="77777777" w:rsidR="00993CB2" w:rsidRPr="00BE0101" w:rsidRDefault="00993CB2" w:rsidP="00702863">
            <w:pPr>
              <w:jc w:val="both"/>
              <w:rPr>
                <w:sz w:val="10"/>
              </w:rPr>
            </w:pPr>
            <w:r w:rsidRPr="00BE0101">
              <w:rPr>
                <w:rFonts w:ascii="Arial" w:hAnsi="Arial" w:cs="Arial"/>
                <w:color w:val="FF0000"/>
                <w:sz w:val="10"/>
                <w:shd w:val="clear" w:color="auto" w:fill="FFFF00"/>
              </w:rPr>
              <w:t>FFS whether to separate capability for different UCI type</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BC5DE25" w14:textId="77777777" w:rsidR="00993CB2" w:rsidRPr="00BE0101" w:rsidRDefault="00993CB2" w:rsidP="00702863">
            <w:pPr>
              <w:rPr>
                <w:sz w:val="10"/>
              </w:rPr>
            </w:pPr>
            <w:r w:rsidRPr="00BE0101">
              <w:rPr>
                <w:rFonts w:ascii="Arial" w:hAnsi="Arial" w:cs="Arial"/>
                <w:color w:val="000000"/>
                <w:sz w:val="10"/>
              </w:rPr>
              <w:t>11-3</w:t>
            </w:r>
          </w:p>
          <w:p w14:paraId="50E81A7D" w14:textId="77777777" w:rsidR="00993CB2" w:rsidRPr="00BE0101" w:rsidRDefault="00993CB2" w:rsidP="00702863">
            <w:pPr>
              <w:rPr>
                <w:sz w:val="10"/>
              </w:rPr>
            </w:pPr>
            <w:r w:rsidRPr="00BE0101">
              <w:rPr>
                <w:rFonts w:ascii="Arial" w:hAnsi="Arial" w:cs="Arial"/>
                <w:color w:val="000000"/>
                <w:sz w:val="1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34D2092" w14:textId="77777777" w:rsidR="00993CB2" w:rsidRPr="00BE0101" w:rsidRDefault="00993CB2" w:rsidP="00702863">
            <w:pPr>
              <w:rPr>
                <w:sz w:val="10"/>
              </w:rPr>
            </w:pPr>
            <w:r w:rsidRPr="00BE0101">
              <w:rPr>
                <w:rFonts w:ascii="Arial" w:hAnsi="Arial" w:cs="Arial"/>
                <w:color w:val="000000"/>
                <w:sz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0E78835" w14:textId="77777777" w:rsidR="00993CB2" w:rsidRPr="00BE0101" w:rsidRDefault="00993CB2" w:rsidP="00702863">
            <w:pPr>
              <w:rPr>
                <w:sz w:val="10"/>
              </w:rPr>
            </w:pPr>
            <w:r w:rsidRPr="00BE0101">
              <w:rPr>
                <w:rFonts w:ascii="Arial" w:hAnsi="Arial" w:cs="Arial"/>
                <w:color w:val="000000"/>
                <w:sz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D614D2A"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8DA4476" w14:textId="77777777" w:rsidR="00993CB2" w:rsidRPr="00BE0101" w:rsidRDefault="00993CB2" w:rsidP="00702863">
            <w:pPr>
              <w:rPr>
                <w:sz w:val="10"/>
              </w:rPr>
            </w:pPr>
            <w:r w:rsidRPr="00BE0101">
              <w:rPr>
                <w:rFonts w:ascii="Arial" w:hAnsi="Arial" w:cs="Arial"/>
                <w:color w:val="000000"/>
                <w:sz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881349E"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FCC4B64"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B752BCC" w14:textId="77777777" w:rsidR="00993CB2" w:rsidRPr="00BE0101" w:rsidRDefault="00993CB2" w:rsidP="00702863">
            <w:pPr>
              <w:rPr>
                <w:sz w:val="10"/>
              </w:rPr>
            </w:pPr>
            <w:r w:rsidRPr="00BE0101">
              <w:rPr>
                <w:rFonts w:ascii="Arial" w:hAnsi="Arial" w:cs="Arial"/>
                <w:color w:val="000000"/>
                <w:sz w:val="1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91DFD3D" w14:textId="77777777" w:rsidR="00993CB2" w:rsidRPr="00BE0101" w:rsidRDefault="00993CB2" w:rsidP="00702863">
            <w:pPr>
              <w:rPr>
                <w:sz w:val="10"/>
              </w:rPr>
            </w:pPr>
            <w:r w:rsidRPr="00BE0101">
              <w:rPr>
                <w:rFonts w:ascii="Arial" w:hAnsi="Arial" w:cs="Arial"/>
                <w:sz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E88D59E" w14:textId="77777777" w:rsidR="00993CB2" w:rsidRPr="00BE0101" w:rsidRDefault="00993CB2" w:rsidP="00702863">
            <w:pPr>
              <w:rPr>
                <w:sz w:val="10"/>
              </w:rPr>
            </w:pPr>
            <w:r w:rsidRPr="00BE0101">
              <w:rPr>
                <w:rFonts w:ascii="Arial" w:hAnsi="Arial" w:cs="Arial"/>
                <w:sz w:val="10"/>
              </w:rPr>
              <w:t>Optional with capability signaling</w:t>
            </w:r>
          </w:p>
        </w:tc>
      </w:tr>
    </w:tbl>
    <w:p w14:paraId="5B0CF53D"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1B290F90" w14:textId="77777777" w:rsidR="00993CB2" w:rsidRPr="00C46A68" w:rsidRDefault="00993CB2" w:rsidP="00993CB2">
      <w:pPr>
        <w:rPr>
          <w:rFonts w:ascii="Calibri" w:eastAsia="Malgun Gothic" w:hAnsi="Calibri" w:cs="Calibri"/>
          <w:sz w:val="22"/>
          <w:szCs w:val="22"/>
        </w:rPr>
      </w:pPr>
    </w:p>
    <w:p w14:paraId="1146B818"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61112DB5" w14:textId="77777777" w:rsidR="00993CB2" w:rsidRPr="00BE0101" w:rsidRDefault="00993CB2" w:rsidP="00993CB2">
      <w:pPr>
        <w:rPr>
          <w:rFonts w:cs="Times"/>
          <w:bCs/>
        </w:rPr>
      </w:pPr>
      <w:r w:rsidRPr="00BE0101">
        <w:rPr>
          <w:rFonts w:cs="Times"/>
          <w:bCs/>
        </w:rPr>
        <w:t>FG 25-18 is kept as “Parallel PUCCH and PUSCH transmission across CCs in inter-band CA” as follows</w:t>
      </w:r>
      <w:r>
        <w:rPr>
          <w:rFonts w:cs="Times"/>
          <w:bCs/>
        </w:rPr>
        <w:t>.</w:t>
      </w:r>
    </w:p>
    <w:tbl>
      <w:tblPr>
        <w:tblW w:w="5000" w:type="pct"/>
        <w:tblCellMar>
          <w:left w:w="0" w:type="dxa"/>
          <w:right w:w="0" w:type="dxa"/>
        </w:tblCellMar>
        <w:tblLook w:val="04A0" w:firstRow="1" w:lastRow="0" w:firstColumn="1" w:lastColumn="0" w:noHBand="0" w:noVBand="1"/>
      </w:tblPr>
      <w:tblGrid>
        <w:gridCol w:w="2142"/>
        <w:gridCol w:w="715"/>
        <w:gridCol w:w="1426"/>
        <w:gridCol w:w="6425"/>
        <w:gridCol w:w="1189"/>
        <w:gridCol w:w="715"/>
        <w:gridCol w:w="715"/>
        <w:gridCol w:w="1189"/>
        <w:gridCol w:w="1190"/>
        <w:gridCol w:w="953"/>
        <w:gridCol w:w="953"/>
        <w:gridCol w:w="953"/>
        <w:gridCol w:w="2618"/>
        <w:gridCol w:w="1190"/>
      </w:tblGrid>
      <w:tr w:rsidR="00993CB2" w:rsidRPr="00BE0101" w14:paraId="05FF4B22" w14:textId="77777777" w:rsidTr="00702863">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137369" w14:textId="77777777" w:rsidR="00993CB2" w:rsidRPr="00BE0101" w:rsidRDefault="00993CB2" w:rsidP="00702863">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F6A3E" w14:textId="77777777" w:rsidR="00993CB2" w:rsidRPr="00BE0101" w:rsidRDefault="00993CB2" w:rsidP="00702863">
            <w:pPr>
              <w:rPr>
                <w:sz w:val="10"/>
              </w:rPr>
            </w:pPr>
            <w:r w:rsidRPr="00BE0101">
              <w:rPr>
                <w:rFonts w:ascii="Arial" w:hAnsi="Arial" w:cs="Arial"/>
                <w:sz w:val="10"/>
              </w:rPr>
              <w:t>25-18</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BCA53" w14:textId="77777777" w:rsidR="00993CB2" w:rsidRPr="00BE0101" w:rsidRDefault="00993CB2" w:rsidP="00702863">
            <w:pPr>
              <w:rPr>
                <w:sz w:val="10"/>
              </w:rPr>
            </w:pPr>
            <w:r w:rsidRPr="00BE0101">
              <w:rPr>
                <w:rFonts w:ascii="Arial" w:hAnsi="Arial" w:cs="Arial"/>
                <w:sz w:val="10"/>
              </w:rPr>
              <w:t>Parallel PUCCH and PUSCH transmission across CCs in inter-band CA</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EDD161" w14:textId="77777777" w:rsidR="00993CB2" w:rsidRPr="00BE0101" w:rsidRDefault="00993CB2" w:rsidP="00702863">
            <w:pPr>
              <w:rPr>
                <w:sz w:val="10"/>
              </w:rPr>
            </w:pPr>
            <w:r w:rsidRPr="00BE0101">
              <w:rPr>
                <w:rFonts w:ascii="Arial" w:hAnsi="Arial" w:cs="Arial"/>
                <w:sz w:val="10"/>
              </w:rPr>
              <w:t>Support simultaneous PUCCH/PUSCH transmissions on different cells</w:t>
            </w:r>
            <w:r w:rsidRPr="00BE0101">
              <w:rPr>
                <w:rStyle w:val="apple-converted-space"/>
                <w:rFonts w:cs="Arial"/>
                <w:sz w:val="10"/>
              </w:rPr>
              <w:t> </w:t>
            </w:r>
            <w:r w:rsidRPr="00BE0101">
              <w:rPr>
                <w:rFonts w:ascii="Arial" w:hAnsi="Arial" w:cs="Arial"/>
                <w:color w:val="000000"/>
                <w:sz w:val="10"/>
                <w:shd w:val="clear" w:color="auto" w:fill="FFFF00"/>
              </w:rPr>
              <w:t>[at least]</w:t>
            </w:r>
            <w:r w:rsidRPr="00BE0101">
              <w:rPr>
                <w:rStyle w:val="apple-converted-space"/>
                <w:rFonts w:cs="Arial"/>
                <w:sz w:val="10"/>
              </w:rPr>
              <w:t> </w:t>
            </w:r>
            <w:r w:rsidRPr="00BE0101">
              <w:rPr>
                <w:rFonts w:ascii="Arial" w:hAnsi="Arial" w:cs="Arial"/>
                <w:sz w:val="10"/>
              </w:rPr>
              <w:t>for inter-band CA.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866091" w14:textId="77777777" w:rsidR="00993CB2" w:rsidRPr="00BE0101" w:rsidRDefault="00993CB2" w:rsidP="00702863">
            <w:pPr>
              <w:rPr>
                <w:sz w:val="10"/>
              </w:rPr>
            </w:pPr>
            <w:r w:rsidRPr="00BE0101">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33447C" w14:textId="77777777" w:rsidR="00993CB2" w:rsidRPr="00BE0101" w:rsidRDefault="00993CB2" w:rsidP="00702863">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D73086" w14:textId="77777777" w:rsidR="00993CB2" w:rsidRPr="00BE0101" w:rsidRDefault="00993CB2" w:rsidP="00702863">
            <w:pPr>
              <w:rPr>
                <w:sz w:val="10"/>
              </w:rPr>
            </w:pPr>
            <w:r w:rsidRPr="00BE0101">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6D589A"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ECD034" w14:textId="77777777" w:rsidR="00993CB2" w:rsidRPr="00BE0101" w:rsidRDefault="00993CB2" w:rsidP="00702863">
            <w:pPr>
              <w:rPr>
                <w:sz w:val="10"/>
              </w:rPr>
            </w:pPr>
            <w:r w:rsidRPr="00BE0101">
              <w:rPr>
                <w:rFonts w:ascii="Arial" w:hAnsi="Arial" w:cs="Arial"/>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FC46F0"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3A3C54" w14:textId="77777777" w:rsidR="00993CB2" w:rsidRPr="00BE0101" w:rsidRDefault="00993CB2" w:rsidP="00702863">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2945DF" w14:textId="77777777" w:rsidR="00993CB2" w:rsidRPr="00BE0101" w:rsidRDefault="00993CB2" w:rsidP="00702863">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6A504F" w14:textId="77777777" w:rsidR="00993CB2" w:rsidRPr="00BE0101" w:rsidRDefault="00993CB2" w:rsidP="00702863">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7A76F" w14:textId="77777777" w:rsidR="00993CB2" w:rsidRPr="00BE0101" w:rsidRDefault="00993CB2" w:rsidP="00702863">
            <w:pPr>
              <w:rPr>
                <w:sz w:val="10"/>
              </w:rPr>
            </w:pPr>
            <w:r w:rsidRPr="00BE0101">
              <w:rPr>
                <w:rFonts w:ascii="Arial" w:hAnsi="Arial" w:cs="Arial"/>
                <w:sz w:val="10"/>
              </w:rPr>
              <w:t>Optional with capability signaling</w:t>
            </w:r>
          </w:p>
        </w:tc>
      </w:tr>
    </w:tbl>
    <w:p w14:paraId="2DF209DB" w14:textId="77777777" w:rsidR="00993CB2" w:rsidRPr="001802DF" w:rsidRDefault="00993CB2" w:rsidP="00993CB2">
      <w:pPr>
        <w:rPr>
          <w:rFonts w:eastAsia="游ゴシック" w:cs="Times"/>
          <w:lang w:val="en-US"/>
        </w:rPr>
      </w:pPr>
      <w:r>
        <w:rPr>
          <w:rFonts w:ascii="Segoe UI" w:hAnsi="Segoe UI" w:cs="Segoe UI"/>
          <w:color w:val="FFFFFF"/>
        </w:rPr>
        <w:t> </w:t>
      </w: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provides as placeholders.</w:t>
      </w:r>
    </w:p>
    <w:p w14:paraId="3970DA5F" w14:textId="77777777" w:rsidR="00993CB2" w:rsidRPr="00C46A68" w:rsidRDefault="00993CB2" w:rsidP="00993CB2">
      <w:pPr>
        <w:rPr>
          <w:rFonts w:ascii="Calibri" w:eastAsia="Malgun Gothic" w:hAnsi="Calibri" w:cs="Calibri"/>
          <w:sz w:val="22"/>
          <w:szCs w:val="22"/>
        </w:rPr>
      </w:pPr>
    </w:p>
    <w:p w14:paraId="397630C0" w14:textId="77777777" w:rsidR="00993CB2" w:rsidRPr="00FF0160" w:rsidRDefault="00993CB2" w:rsidP="00993CB2">
      <w:pPr>
        <w:rPr>
          <w:rFonts w:eastAsia="游ゴシック" w:cs="Times"/>
          <w:b/>
          <w:bCs/>
          <w:highlight w:val="green"/>
          <w:lang w:val="en-US"/>
        </w:rPr>
      </w:pPr>
      <w:r w:rsidRPr="00FF0160">
        <w:rPr>
          <w:rFonts w:cs="Times"/>
          <w:b/>
          <w:bCs/>
          <w:highlight w:val="green"/>
        </w:rPr>
        <w:t>Agreement</w:t>
      </w:r>
    </w:p>
    <w:p w14:paraId="0638FF1C" w14:textId="77777777" w:rsidR="00993CB2" w:rsidRPr="00BE0101" w:rsidRDefault="00993CB2" w:rsidP="00993CB2">
      <w:pPr>
        <w:rPr>
          <w:rFonts w:cs="Times"/>
        </w:rPr>
      </w:pPr>
      <w:r w:rsidRPr="00BE0101">
        <w:rPr>
          <w:rFonts w:cs="Times"/>
          <w:bCs/>
        </w:rPr>
        <w:t>Rel-16 capability signaling for PUSCH repetition Type B (FG 11-5) is reused for unlicensed spectrum</w:t>
      </w:r>
      <w:r>
        <w:rPr>
          <w:rFonts w:cs="Times"/>
          <w:bCs/>
        </w:rPr>
        <w:t>.</w:t>
      </w:r>
    </w:p>
    <w:p w14:paraId="01CC4716" w14:textId="56CDBFAC" w:rsidR="00B47915" w:rsidRDefault="00B47915" w:rsidP="00A91D01">
      <w:pPr>
        <w:spacing w:afterLines="50" w:after="120"/>
        <w:jc w:val="both"/>
        <w:rPr>
          <w:sz w:val="22"/>
        </w:rPr>
      </w:pPr>
    </w:p>
    <w:p w14:paraId="052E31E3" w14:textId="77777777" w:rsidR="00B304F2" w:rsidRPr="0028343A" w:rsidRDefault="00B304F2" w:rsidP="00B304F2">
      <w:pPr>
        <w:spacing w:afterLines="50" w:after="120"/>
        <w:jc w:val="both"/>
        <w:rPr>
          <w:b/>
          <w:bCs/>
          <w:szCs w:val="21"/>
          <w:lang w:val="en-US"/>
        </w:rPr>
      </w:pPr>
      <w:r w:rsidRPr="004050F8">
        <w:rPr>
          <w:b/>
          <w:bCs/>
          <w:szCs w:val="21"/>
          <w:highlight w:val="green"/>
          <w:lang w:val="en-US"/>
        </w:rPr>
        <w:t>Agreement</w:t>
      </w:r>
    </w:p>
    <w:p w14:paraId="399518BF" w14:textId="77777777" w:rsidR="00B304F2" w:rsidRPr="00B304F2" w:rsidRDefault="00B304F2" w:rsidP="00845AEB">
      <w:pPr>
        <w:pStyle w:val="aff"/>
        <w:numPr>
          <w:ilvl w:val="0"/>
          <w:numId w:val="10"/>
        </w:numPr>
        <w:spacing w:afterLines="50" w:after="120"/>
        <w:ind w:leftChars="0"/>
        <w:jc w:val="both"/>
        <w:rPr>
          <w:sz w:val="22"/>
        </w:rPr>
      </w:pPr>
      <w:r w:rsidRPr="00B304F2">
        <w:rPr>
          <w:szCs w:val="24"/>
        </w:rPr>
        <w:t>FG 25-1 is applicable to TDD only</w:t>
      </w:r>
    </w:p>
    <w:p w14:paraId="2E3F1D2D" w14:textId="28E0226B" w:rsidR="00C5219A" w:rsidRPr="00B304F2" w:rsidRDefault="00B304F2" w:rsidP="00B304F2">
      <w:pPr>
        <w:pStyle w:val="aff"/>
        <w:numPr>
          <w:ilvl w:val="1"/>
          <w:numId w:val="10"/>
        </w:numPr>
        <w:spacing w:afterLines="50" w:after="120"/>
        <w:ind w:leftChars="0"/>
        <w:jc w:val="both"/>
        <w:rPr>
          <w:sz w:val="22"/>
        </w:rPr>
      </w:pPr>
      <w:r w:rsidRPr="00B304F2">
        <w:rPr>
          <w:szCs w:val="24"/>
        </w:rPr>
        <w:t>It is clarified in the column of “Need of FDD/TDD differentiation”</w:t>
      </w:r>
    </w:p>
    <w:p w14:paraId="61942452" w14:textId="225D43BD" w:rsidR="00C5219A" w:rsidRDefault="00C5219A" w:rsidP="00A91D01">
      <w:pPr>
        <w:spacing w:afterLines="50" w:after="120"/>
        <w:jc w:val="both"/>
        <w:rPr>
          <w:sz w:val="22"/>
        </w:rPr>
      </w:pPr>
    </w:p>
    <w:p w14:paraId="1BA6A51D" w14:textId="77777777" w:rsidR="00B304F2" w:rsidRPr="0028343A" w:rsidRDefault="00B304F2" w:rsidP="00B304F2">
      <w:pPr>
        <w:spacing w:afterLines="50" w:after="120"/>
        <w:jc w:val="both"/>
        <w:rPr>
          <w:b/>
          <w:bCs/>
          <w:szCs w:val="21"/>
          <w:lang w:val="en-US"/>
        </w:rPr>
      </w:pPr>
      <w:r w:rsidRPr="004050F8">
        <w:rPr>
          <w:b/>
          <w:bCs/>
          <w:szCs w:val="21"/>
          <w:highlight w:val="green"/>
          <w:lang w:val="en-US"/>
        </w:rPr>
        <w:t>Agreement</w:t>
      </w:r>
    </w:p>
    <w:p w14:paraId="50AB10B0" w14:textId="77777777" w:rsidR="00B304F2" w:rsidRPr="00B304F2" w:rsidRDefault="00B304F2" w:rsidP="000B056D">
      <w:pPr>
        <w:pStyle w:val="aff"/>
        <w:numPr>
          <w:ilvl w:val="0"/>
          <w:numId w:val="10"/>
        </w:numPr>
        <w:spacing w:afterLines="50" w:after="120"/>
        <w:ind w:leftChars="0"/>
        <w:jc w:val="both"/>
        <w:rPr>
          <w:sz w:val="22"/>
        </w:rPr>
      </w:pPr>
      <w:r w:rsidRPr="00B304F2">
        <w:rPr>
          <w:szCs w:val="24"/>
        </w:rPr>
        <w:t>FGs 25-9 and 25-10 are applicable to TDD only</w:t>
      </w:r>
    </w:p>
    <w:p w14:paraId="6EFC5C89" w14:textId="38EBFF39" w:rsidR="00B304F2" w:rsidRPr="00B304F2" w:rsidRDefault="00B304F2" w:rsidP="00B304F2">
      <w:pPr>
        <w:pStyle w:val="aff"/>
        <w:numPr>
          <w:ilvl w:val="1"/>
          <w:numId w:val="10"/>
        </w:numPr>
        <w:spacing w:afterLines="50" w:after="120"/>
        <w:ind w:leftChars="0"/>
        <w:jc w:val="both"/>
        <w:rPr>
          <w:sz w:val="22"/>
        </w:rPr>
      </w:pPr>
      <w:r w:rsidRPr="00B304F2">
        <w:rPr>
          <w:szCs w:val="24"/>
        </w:rPr>
        <w:t>It is clarified in the column of “Need of FDD/TDD differentiation”, FFS details.</w:t>
      </w:r>
    </w:p>
    <w:p w14:paraId="04A63562" w14:textId="775AA366" w:rsidR="00B304F2" w:rsidRDefault="00B304F2" w:rsidP="00A91D01">
      <w:pPr>
        <w:spacing w:afterLines="50" w:after="120"/>
        <w:jc w:val="both"/>
        <w:rPr>
          <w:sz w:val="22"/>
        </w:rPr>
      </w:pPr>
    </w:p>
    <w:p w14:paraId="27EA26CF" w14:textId="77777777" w:rsidR="00B304F2" w:rsidRPr="0028343A" w:rsidRDefault="00B304F2" w:rsidP="00B304F2">
      <w:pPr>
        <w:spacing w:afterLines="50" w:after="120"/>
        <w:jc w:val="both"/>
        <w:rPr>
          <w:b/>
          <w:bCs/>
          <w:szCs w:val="21"/>
          <w:lang w:val="en-US"/>
        </w:rPr>
      </w:pPr>
      <w:r w:rsidRPr="004050F8">
        <w:rPr>
          <w:b/>
          <w:bCs/>
          <w:szCs w:val="21"/>
          <w:highlight w:val="green"/>
          <w:lang w:val="en-US"/>
        </w:rPr>
        <w:t>Agreement</w:t>
      </w:r>
    </w:p>
    <w:p w14:paraId="6B3B8619" w14:textId="5CDF9609" w:rsidR="00B304F2" w:rsidRPr="00B304F2" w:rsidRDefault="00B304F2" w:rsidP="00B304F2">
      <w:pPr>
        <w:pStyle w:val="aff"/>
        <w:numPr>
          <w:ilvl w:val="0"/>
          <w:numId w:val="10"/>
        </w:numPr>
        <w:spacing w:afterLines="50" w:after="120"/>
        <w:ind w:leftChars="0"/>
        <w:jc w:val="both"/>
        <w:rPr>
          <w:rFonts w:hint="eastAsia"/>
          <w:sz w:val="22"/>
        </w:rPr>
      </w:pPr>
      <w:r w:rsidRPr="00B304F2">
        <w:rPr>
          <w:szCs w:val="24"/>
          <w:lang w:val="en-US"/>
        </w:rPr>
        <w:t>Remove</w:t>
      </w:r>
      <w:r w:rsidRPr="00B304F2">
        <w:rPr>
          <w:szCs w:val="24"/>
        </w:rPr>
        <w:t xml:space="preserve"> “[This FG is a part of basic operation for following scenarios defined in TS38.300 Scenario A2, B, C, D and E with semi-static channel access mode]” from the column of “Mandatory/Optional” in FG 25-12</w:t>
      </w:r>
    </w:p>
    <w:p w14:paraId="6BF43C1A" w14:textId="1FCF19F2" w:rsidR="00AC00CA" w:rsidRDefault="00AC00CA" w:rsidP="00A91D01">
      <w:pPr>
        <w:spacing w:afterLines="50" w:after="120"/>
        <w:jc w:val="both"/>
        <w:rPr>
          <w:sz w:val="22"/>
          <w:lang w:val="en-US"/>
        </w:rPr>
      </w:pPr>
    </w:p>
    <w:p w14:paraId="0FE3C504" w14:textId="77777777" w:rsidR="009A4ADC" w:rsidRPr="0028343A" w:rsidRDefault="009A4ADC" w:rsidP="009A4ADC">
      <w:pPr>
        <w:spacing w:afterLines="50" w:after="120"/>
        <w:jc w:val="both"/>
        <w:rPr>
          <w:b/>
          <w:bCs/>
          <w:szCs w:val="21"/>
          <w:lang w:val="en-US"/>
        </w:rPr>
      </w:pPr>
      <w:r w:rsidRPr="004050F8">
        <w:rPr>
          <w:b/>
          <w:bCs/>
          <w:szCs w:val="21"/>
          <w:highlight w:val="green"/>
          <w:lang w:val="en-US"/>
        </w:rPr>
        <w:t>Agreement</w:t>
      </w:r>
    </w:p>
    <w:p w14:paraId="672312FB" w14:textId="3009F708" w:rsidR="00B304F2" w:rsidRPr="009A4ADC" w:rsidRDefault="009A4ADC" w:rsidP="009A4ADC">
      <w:pPr>
        <w:pStyle w:val="aff"/>
        <w:numPr>
          <w:ilvl w:val="0"/>
          <w:numId w:val="10"/>
        </w:numPr>
        <w:spacing w:afterLines="50" w:after="120"/>
        <w:ind w:leftChars="0"/>
        <w:jc w:val="both"/>
        <w:rPr>
          <w:sz w:val="22"/>
          <w:lang w:val="en-US"/>
        </w:rPr>
      </w:pPr>
      <w:r w:rsidRPr="009A4ADC">
        <w:rPr>
          <w:szCs w:val="24"/>
          <w:lang w:val="en-US"/>
        </w:rPr>
        <w:t xml:space="preserve">FG 25-12 is added as prerequisite feature group for </w:t>
      </w:r>
      <w:r w:rsidRPr="009A4ADC">
        <w:rPr>
          <w:szCs w:val="24"/>
        </w:rPr>
        <w:t>FG 25-13</w:t>
      </w:r>
    </w:p>
    <w:p w14:paraId="4B4F81C4" w14:textId="412F66AC" w:rsidR="00B304F2" w:rsidRDefault="00B304F2" w:rsidP="00A91D01">
      <w:pPr>
        <w:spacing w:afterLines="50" w:after="120"/>
        <w:jc w:val="both"/>
        <w:rPr>
          <w:sz w:val="22"/>
          <w:lang w:val="en-US"/>
        </w:rPr>
      </w:pPr>
    </w:p>
    <w:p w14:paraId="5282ACE6" w14:textId="7A2FDA47" w:rsidR="009A4ADC" w:rsidRDefault="009A4ADC" w:rsidP="00A91D01">
      <w:pPr>
        <w:spacing w:afterLines="50" w:after="120"/>
        <w:jc w:val="both"/>
        <w:rPr>
          <w:sz w:val="22"/>
          <w:lang w:val="en-US"/>
        </w:rPr>
      </w:pPr>
    </w:p>
    <w:p w14:paraId="18D5D71F" w14:textId="5EAA8784" w:rsidR="009A4ADC" w:rsidRDefault="009A4AD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0EBBFDF3"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1865A3" w:rsidRPr="001865A3">
        <w:rPr>
          <w:rFonts w:eastAsia="ＭＳ 明朝"/>
          <w:sz w:val="22"/>
        </w:rPr>
        <w:t>R1-2108679</w:t>
      </w:r>
      <w:r w:rsidR="00F8330C">
        <w:rPr>
          <w:rFonts w:eastAsia="ＭＳ 明朝"/>
          <w:sz w:val="22"/>
        </w:rPr>
        <w:tab/>
      </w:r>
      <w:r w:rsidR="00912880" w:rsidRPr="00912880">
        <w:rPr>
          <w:rFonts w:eastAsia="ＭＳ 明朝"/>
          <w:sz w:val="22"/>
        </w:rPr>
        <w:t>Preliminary RAN1 UE features list for Rel-17 NR</w:t>
      </w:r>
      <w:r w:rsidR="00F8330C">
        <w:rPr>
          <w:rFonts w:eastAsia="ＭＳ 明朝"/>
          <w:sz w:val="22"/>
        </w:rPr>
        <w:tab/>
      </w:r>
      <w:r w:rsidR="00912880" w:rsidRPr="00912880">
        <w:rPr>
          <w:rFonts w:eastAsia="ＭＳ 明朝"/>
          <w:sz w:val="22"/>
        </w:rPr>
        <w:t>Moderators (AT&amp;T, NTT DOCOMO, INC.)</w:t>
      </w:r>
    </w:p>
    <w:p w14:paraId="2C44F7E1" w14:textId="759D9301" w:rsidR="006247BB" w:rsidRPr="006247BB" w:rsidRDefault="006247BB" w:rsidP="006247BB">
      <w:pPr>
        <w:spacing w:afterLines="50" w:after="120"/>
        <w:jc w:val="both"/>
        <w:rPr>
          <w:rFonts w:eastAsia="ＭＳ 明朝"/>
          <w:sz w:val="22"/>
        </w:rPr>
      </w:pPr>
      <w:r>
        <w:rPr>
          <w:rFonts w:eastAsia="ＭＳ 明朝"/>
          <w:sz w:val="22"/>
        </w:rPr>
        <w:lastRenderedPageBreak/>
        <w:t>[2]</w:t>
      </w:r>
      <w:r>
        <w:rPr>
          <w:rFonts w:eastAsia="ＭＳ 明朝"/>
          <w:sz w:val="22"/>
        </w:rPr>
        <w:tab/>
      </w:r>
      <w:r w:rsidRPr="006247BB">
        <w:rPr>
          <w:rFonts w:eastAsia="ＭＳ 明朝"/>
          <w:sz w:val="22"/>
        </w:rPr>
        <w:t>R1-2108858</w:t>
      </w:r>
      <w:r w:rsidRPr="006247BB">
        <w:rPr>
          <w:rFonts w:eastAsia="ＭＳ 明朝"/>
          <w:sz w:val="22"/>
        </w:rPr>
        <w:tab/>
        <w:t>Discussion on UE features for enhanced IIoT and URLLC</w:t>
      </w:r>
      <w:r w:rsidRPr="006247BB">
        <w:rPr>
          <w:rFonts w:eastAsia="ＭＳ 明朝"/>
          <w:sz w:val="22"/>
        </w:rPr>
        <w:tab/>
        <w:t>ZTE</w:t>
      </w:r>
    </w:p>
    <w:p w14:paraId="6CE643A9" w14:textId="6CBAB44C" w:rsidR="006247BB" w:rsidRPr="006247BB" w:rsidRDefault="006247BB" w:rsidP="006247BB">
      <w:pPr>
        <w:spacing w:afterLines="50" w:after="120"/>
        <w:jc w:val="both"/>
        <w:rPr>
          <w:rFonts w:eastAsia="ＭＳ 明朝"/>
          <w:sz w:val="22"/>
        </w:rPr>
      </w:pPr>
      <w:r>
        <w:rPr>
          <w:rFonts w:eastAsia="ＭＳ 明朝"/>
          <w:sz w:val="22"/>
        </w:rPr>
        <w:t>[3]</w:t>
      </w:r>
      <w:r>
        <w:rPr>
          <w:rFonts w:eastAsia="ＭＳ 明朝"/>
          <w:sz w:val="22"/>
        </w:rPr>
        <w:tab/>
      </w:r>
      <w:r w:rsidRPr="006247BB">
        <w:rPr>
          <w:rFonts w:eastAsia="ＭＳ 明朝"/>
          <w:sz w:val="22"/>
        </w:rPr>
        <w:t>R1-2109015</w:t>
      </w:r>
      <w:r w:rsidRPr="006247BB">
        <w:rPr>
          <w:rFonts w:eastAsia="ＭＳ 明朝"/>
          <w:sz w:val="22"/>
        </w:rPr>
        <w:tab/>
        <w:t>Discussion on UE features for IIoT and URLLC</w:t>
      </w:r>
      <w:r w:rsidRPr="006247BB">
        <w:rPr>
          <w:rFonts w:eastAsia="ＭＳ 明朝"/>
          <w:sz w:val="22"/>
        </w:rPr>
        <w:tab/>
        <w:t>vivo</w:t>
      </w:r>
    </w:p>
    <w:p w14:paraId="58BE8AD3" w14:textId="7DCAB54C" w:rsidR="006247BB" w:rsidRPr="006247BB" w:rsidRDefault="006247BB" w:rsidP="006247BB">
      <w:pPr>
        <w:spacing w:afterLines="50" w:after="120"/>
        <w:jc w:val="both"/>
        <w:rPr>
          <w:rFonts w:eastAsia="ＭＳ 明朝"/>
          <w:sz w:val="22"/>
        </w:rPr>
      </w:pPr>
      <w:r>
        <w:rPr>
          <w:rFonts w:eastAsia="ＭＳ 明朝"/>
          <w:sz w:val="22"/>
        </w:rPr>
        <w:t>[4]</w:t>
      </w:r>
      <w:r>
        <w:rPr>
          <w:rFonts w:eastAsia="ＭＳ 明朝"/>
          <w:sz w:val="22"/>
        </w:rPr>
        <w:tab/>
      </w:r>
      <w:r w:rsidRPr="006247BB">
        <w:rPr>
          <w:rFonts w:eastAsia="ＭＳ 明朝"/>
          <w:sz w:val="22"/>
        </w:rPr>
        <w:t>R1-2109145</w:t>
      </w:r>
      <w:r w:rsidRPr="006247BB">
        <w:rPr>
          <w:rFonts w:eastAsia="ＭＳ 明朝"/>
          <w:sz w:val="22"/>
        </w:rPr>
        <w:tab/>
        <w:t>Rel-17 UE features for enhanced IIoT/URLLC</w:t>
      </w:r>
      <w:r w:rsidRPr="006247BB">
        <w:rPr>
          <w:rFonts w:eastAsia="ＭＳ 明朝"/>
          <w:sz w:val="22"/>
        </w:rPr>
        <w:tab/>
        <w:t>Huawei, HiSilicon</w:t>
      </w:r>
    </w:p>
    <w:p w14:paraId="20E0B82A" w14:textId="1ED48979" w:rsidR="006247BB" w:rsidRPr="006247BB" w:rsidRDefault="006247BB" w:rsidP="006247BB">
      <w:pPr>
        <w:spacing w:afterLines="50" w:after="120"/>
        <w:jc w:val="both"/>
        <w:rPr>
          <w:rFonts w:eastAsia="ＭＳ 明朝"/>
          <w:sz w:val="22"/>
        </w:rPr>
      </w:pPr>
      <w:r>
        <w:rPr>
          <w:rFonts w:eastAsia="ＭＳ 明朝"/>
          <w:sz w:val="22"/>
        </w:rPr>
        <w:t>[5]</w:t>
      </w:r>
      <w:r>
        <w:rPr>
          <w:rFonts w:eastAsia="ＭＳ 明朝"/>
          <w:sz w:val="22"/>
        </w:rPr>
        <w:tab/>
      </w:r>
      <w:r w:rsidRPr="006247BB">
        <w:rPr>
          <w:rFonts w:eastAsia="ＭＳ 明朝"/>
          <w:sz w:val="22"/>
        </w:rPr>
        <w:t>R1-2109526</w:t>
      </w:r>
      <w:r w:rsidRPr="006247BB">
        <w:rPr>
          <w:rFonts w:eastAsia="ＭＳ 明朝"/>
          <w:sz w:val="22"/>
        </w:rPr>
        <w:tab/>
        <w:t>UE features for enhanced IIoT and URLLC</w:t>
      </w:r>
      <w:r w:rsidRPr="006247BB">
        <w:rPr>
          <w:rFonts w:eastAsia="ＭＳ 明朝"/>
          <w:sz w:val="22"/>
        </w:rPr>
        <w:tab/>
        <w:t>Samsung</w:t>
      </w:r>
    </w:p>
    <w:p w14:paraId="6805F23B" w14:textId="3D5E858A" w:rsidR="006247BB" w:rsidRPr="006247BB" w:rsidRDefault="006247BB" w:rsidP="006247BB">
      <w:pPr>
        <w:spacing w:afterLines="50" w:after="120"/>
        <w:jc w:val="both"/>
        <w:rPr>
          <w:rFonts w:eastAsia="ＭＳ 明朝"/>
          <w:sz w:val="22"/>
        </w:rPr>
      </w:pPr>
      <w:r>
        <w:rPr>
          <w:rFonts w:eastAsia="ＭＳ 明朝"/>
          <w:sz w:val="22"/>
        </w:rPr>
        <w:t>[6]</w:t>
      </w:r>
      <w:r>
        <w:rPr>
          <w:rFonts w:eastAsia="ＭＳ 明朝"/>
          <w:sz w:val="22"/>
        </w:rPr>
        <w:tab/>
      </w:r>
      <w:r w:rsidRPr="006247BB">
        <w:rPr>
          <w:rFonts w:eastAsia="ＭＳ 明朝"/>
          <w:sz w:val="22"/>
        </w:rPr>
        <w:t>R1-2109578</w:t>
      </w:r>
      <w:r w:rsidRPr="006247BB">
        <w:rPr>
          <w:rFonts w:eastAsia="ＭＳ 明朝"/>
          <w:sz w:val="22"/>
        </w:rPr>
        <w:tab/>
        <w:t>Views on UE features for enhanced IIoT and URLLC</w:t>
      </w:r>
      <w:r w:rsidRPr="006247BB">
        <w:rPr>
          <w:rFonts w:eastAsia="ＭＳ 明朝"/>
          <w:sz w:val="22"/>
        </w:rPr>
        <w:tab/>
        <w:t>MediaTek Inc.</w:t>
      </w:r>
    </w:p>
    <w:p w14:paraId="472AAC82" w14:textId="346D8B3B" w:rsidR="006247BB" w:rsidRPr="006247BB" w:rsidRDefault="006247BB" w:rsidP="006247BB">
      <w:pPr>
        <w:spacing w:afterLines="50" w:after="120"/>
        <w:jc w:val="both"/>
        <w:rPr>
          <w:rFonts w:eastAsia="ＭＳ 明朝"/>
          <w:sz w:val="22"/>
        </w:rPr>
      </w:pPr>
      <w:r>
        <w:rPr>
          <w:rFonts w:eastAsia="ＭＳ 明朝"/>
          <w:sz w:val="22"/>
        </w:rPr>
        <w:t>[7]</w:t>
      </w:r>
      <w:r>
        <w:rPr>
          <w:rFonts w:eastAsia="ＭＳ 明朝"/>
          <w:sz w:val="22"/>
        </w:rPr>
        <w:tab/>
      </w:r>
      <w:r w:rsidRPr="006247BB">
        <w:rPr>
          <w:rFonts w:eastAsia="ＭＳ 明朝"/>
          <w:sz w:val="22"/>
        </w:rPr>
        <w:t>R1-2109644</w:t>
      </w:r>
      <w:r w:rsidRPr="006247BB">
        <w:rPr>
          <w:rFonts w:eastAsia="ＭＳ 明朝"/>
          <w:sz w:val="22"/>
        </w:rPr>
        <w:tab/>
        <w:t>Discussion on UE features for URLLC/IIOT</w:t>
      </w:r>
      <w:r w:rsidRPr="006247BB">
        <w:rPr>
          <w:rFonts w:eastAsia="ＭＳ 明朝"/>
          <w:sz w:val="22"/>
        </w:rPr>
        <w:tab/>
        <w:t>Intel Corporation</w:t>
      </w:r>
    </w:p>
    <w:p w14:paraId="4B28C05B" w14:textId="000176D0" w:rsidR="006247BB" w:rsidRPr="006247BB" w:rsidRDefault="006247BB" w:rsidP="006247BB">
      <w:pPr>
        <w:spacing w:afterLines="50" w:after="120"/>
        <w:jc w:val="both"/>
        <w:rPr>
          <w:rFonts w:eastAsia="ＭＳ 明朝"/>
          <w:sz w:val="22"/>
        </w:rPr>
      </w:pPr>
      <w:r>
        <w:rPr>
          <w:rFonts w:eastAsia="ＭＳ 明朝"/>
          <w:sz w:val="22"/>
        </w:rPr>
        <w:t>[8]</w:t>
      </w:r>
      <w:r>
        <w:rPr>
          <w:rFonts w:eastAsia="ＭＳ 明朝"/>
          <w:sz w:val="22"/>
        </w:rPr>
        <w:tab/>
      </w:r>
      <w:r w:rsidRPr="006247BB">
        <w:rPr>
          <w:rFonts w:eastAsia="ＭＳ 明朝"/>
          <w:sz w:val="22"/>
        </w:rPr>
        <w:t>R1-2109708</w:t>
      </w:r>
      <w:r w:rsidRPr="006247BB">
        <w:rPr>
          <w:rFonts w:eastAsia="ＭＳ 明朝"/>
          <w:sz w:val="22"/>
        </w:rPr>
        <w:tab/>
        <w:t>Discussion on Rel.17 UE features for enhanced IIoT/URLLC</w:t>
      </w:r>
      <w:r w:rsidRPr="006247BB">
        <w:rPr>
          <w:rFonts w:eastAsia="ＭＳ 明朝"/>
          <w:sz w:val="22"/>
        </w:rPr>
        <w:tab/>
        <w:t>NTT DOCOMO, INC.</w:t>
      </w:r>
    </w:p>
    <w:p w14:paraId="3C93029B" w14:textId="499AB960" w:rsidR="006247BB" w:rsidRPr="006247BB" w:rsidRDefault="006247BB" w:rsidP="006247BB">
      <w:pPr>
        <w:spacing w:afterLines="50" w:after="120"/>
        <w:jc w:val="both"/>
        <w:rPr>
          <w:rFonts w:eastAsia="ＭＳ 明朝"/>
          <w:sz w:val="22"/>
        </w:rPr>
      </w:pPr>
      <w:r>
        <w:rPr>
          <w:rFonts w:eastAsia="ＭＳ 明朝"/>
          <w:sz w:val="22"/>
        </w:rPr>
        <w:t>[</w:t>
      </w:r>
      <w:r w:rsidR="00BB70FA">
        <w:rPr>
          <w:rFonts w:eastAsia="ＭＳ 明朝"/>
          <w:sz w:val="22"/>
        </w:rPr>
        <w:t>9</w:t>
      </w:r>
      <w:r>
        <w:rPr>
          <w:rFonts w:eastAsia="ＭＳ 明朝"/>
          <w:sz w:val="22"/>
        </w:rPr>
        <w:t>]</w:t>
      </w:r>
      <w:r>
        <w:rPr>
          <w:rFonts w:eastAsia="ＭＳ 明朝"/>
          <w:sz w:val="22"/>
        </w:rPr>
        <w:tab/>
      </w:r>
      <w:r w:rsidRPr="006247BB">
        <w:rPr>
          <w:rFonts w:eastAsia="ＭＳ 明朝"/>
          <w:sz w:val="22"/>
        </w:rPr>
        <w:t>R1-2109725</w:t>
      </w:r>
      <w:r w:rsidRPr="006247BB">
        <w:rPr>
          <w:rFonts w:eastAsia="ＭＳ 明朝"/>
          <w:sz w:val="22"/>
        </w:rPr>
        <w:tab/>
        <w:t>Rel-17 UE Features for IIoT/URLLC</w:t>
      </w:r>
      <w:r w:rsidRPr="006247BB">
        <w:rPr>
          <w:rFonts w:eastAsia="ＭＳ 明朝"/>
          <w:sz w:val="22"/>
        </w:rPr>
        <w:tab/>
        <w:t>Ericsson Inc.</w:t>
      </w:r>
    </w:p>
    <w:p w14:paraId="6ED7BBDD" w14:textId="0C07FF84" w:rsidR="006247BB" w:rsidRPr="006247BB" w:rsidRDefault="006247BB" w:rsidP="006247BB">
      <w:pPr>
        <w:spacing w:afterLines="50" w:after="120"/>
        <w:jc w:val="both"/>
        <w:rPr>
          <w:rFonts w:eastAsia="ＭＳ 明朝"/>
          <w:sz w:val="22"/>
        </w:rPr>
      </w:pPr>
      <w:r>
        <w:rPr>
          <w:rFonts w:eastAsia="ＭＳ 明朝"/>
          <w:sz w:val="22"/>
        </w:rPr>
        <w:t>[1</w:t>
      </w:r>
      <w:r w:rsidR="00BB70FA">
        <w:rPr>
          <w:rFonts w:eastAsia="ＭＳ 明朝"/>
          <w:sz w:val="22"/>
        </w:rPr>
        <w:t>0</w:t>
      </w:r>
      <w:r>
        <w:rPr>
          <w:rFonts w:eastAsia="ＭＳ 明朝"/>
          <w:sz w:val="22"/>
        </w:rPr>
        <w:t>]</w:t>
      </w:r>
      <w:r>
        <w:rPr>
          <w:rFonts w:eastAsia="ＭＳ 明朝"/>
          <w:sz w:val="22"/>
        </w:rPr>
        <w:tab/>
      </w:r>
      <w:r w:rsidRPr="006247BB">
        <w:rPr>
          <w:rFonts w:eastAsia="ＭＳ 明朝"/>
          <w:sz w:val="22"/>
        </w:rPr>
        <w:t>R1-2110067</w:t>
      </w:r>
      <w:r w:rsidRPr="006247BB">
        <w:rPr>
          <w:rFonts w:eastAsia="ＭＳ 明朝"/>
          <w:sz w:val="22"/>
        </w:rPr>
        <w:tab/>
        <w:t>Views on UE features for Rel-17 enhanced IIoT and URLLC</w:t>
      </w:r>
      <w:r w:rsidRPr="006247BB">
        <w:rPr>
          <w:rFonts w:eastAsia="ＭＳ 明朝"/>
          <w:sz w:val="22"/>
        </w:rPr>
        <w:tab/>
        <w:t>Apple</w:t>
      </w:r>
    </w:p>
    <w:p w14:paraId="654EF908" w14:textId="648D9E6C" w:rsidR="006247BB" w:rsidRPr="006247BB" w:rsidRDefault="006247BB" w:rsidP="006247BB">
      <w:pPr>
        <w:spacing w:afterLines="50" w:after="120"/>
        <w:jc w:val="both"/>
        <w:rPr>
          <w:rFonts w:eastAsia="ＭＳ 明朝"/>
          <w:sz w:val="22"/>
        </w:rPr>
      </w:pPr>
      <w:r>
        <w:rPr>
          <w:rFonts w:eastAsia="ＭＳ 明朝"/>
          <w:sz w:val="22"/>
        </w:rPr>
        <w:t>[1</w:t>
      </w:r>
      <w:r w:rsidR="00BB70FA">
        <w:rPr>
          <w:rFonts w:eastAsia="ＭＳ 明朝"/>
          <w:sz w:val="22"/>
        </w:rPr>
        <w:t>1</w:t>
      </w:r>
      <w:r>
        <w:rPr>
          <w:rFonts w:eastAsia="ＭＳ 明朝"/>
          <w:sz w:val="22"/>
        </w:rPr>
        <w:t>]</w:t>
      </w:r>
      <w:r>
        <w:rPr>
          <w:rFonts w:eastAsia="ＭＳ 明朝"/>
          <w:sz w:val="22"/>
        </w:rPr>
        <w:tab/>
      </w:r>
      <w:r w:rsidRPr="006247BB">
        <w:rPr>
          <w:rFonts w:eastAsia="ＭＳ 明朝"/>
          <w:sz w:val="22"/>
        </w:rPr>
        <w:t>R1-2110221</w:t>
      </w:r>
      <w:r w:rsidRPr="006247BB">
        <w:rPr>
          <w:rFonts w:eastAsia="ＭＳ 明朝"/>
          <w:sz w:val="22"/>
        </w:rPr>
        <w:tab/>
        <w:t>UE features for enhanced IIOT and URLLC</w:t>
      </w:r>
      <w:r w:rsidRPr="006247BB">
        <w:rPr>
          <w:rFonts w:eastAsia="ＭＳ 明朝"/>
          <w:sz w:val="22"/>
        </w:rPr>
        <w:tab/>
        <w:t>Qualcomm Incorporated</w:t>
      </w:r>
    </w:p>
    <w:p w14:paraId="5D09FBF6" w14:textId="28EB2501" w:rsidR="006247BB" w:rsidRDefault="006247BB" w:rsidP="006247BB">
      <w:pPr>
        <w:spacing w:afterLines="50" w:after="120"/>
        <w:jc w:val="both"/>
        <w:rPr>
          <w:rFonts w:eastAsia="ＭＳ 明朝"/>
          <w:sz w:val="22"/>
        </w:rPr>
      </w:pPr>
      <w:r>
        <w:rPr>
          <w:rFonts w:eastAsia="ＭＳ 明朝"/>
          <w:sz w:val="22"/>
        </w:rPr>
        <w:t>[1</w:t>
      </w:r>
      <w:r w:rsidR="00BB70FA">
        <w:rPr>
          <w:rFonts w:eastAsia="ＭＳ 明朝"/>
          <w:sz w:val="22"/>
        </w:rPr>
        <w:t>2</w:t>
      </w:r>
      <w:r>
        <w:rPr>
          <w:rFonts w:eastAsia="ＭＳ 明朝"/>
          <w:sz w:val="22"/>
        </w:rPr>
        <w:t>]</w:t>
      </w:r>
      <w:r>
        <w:rPr>
          <w:rFonts w:eastAsia="ＭＳ 明朝"/>
          <w:sz w:val="22"/>
        </w:rPr>
        <w:tab/>
      </w:r>
      <w:r w:rsidRPr="006247BB">
        <w:rPr>
          <w:rFonts w:eastAsia="ＭＳ 明朝"/>
          <w:sz w:val="22"/>
        </w:rPr>
        <w:t>R1-2110266</w:t>
      </w:r>
      <w:r w:rsidRPr="006247BB">
        <w:rPr>
          <w:rFonts w:eastAsia="ＭＳ 明朝"/>
          <w:sz w:val="22"/>
        </w:rPr>
        <w:tab/>
        <w:t>On UE features for enhanced IIoT and and URLLC</w:t>
      </w:r>
      <w:r w:rsidRPr="006247BB">
        <w:rPr>
          <w:rFonts w:eastAsia="ＭＳ 明朝"/>
          <w:sz w:val="22"/>
        </w:rPr>
        <w:tab/>
        <w:t>Nokia, Nokia Shanghai Bell</w:t>
      </w:r>
    </w:p>
    <w:sectPr w:rsidR="006247BB" w:rsidSect="004C3CE1">
      <w:pgSz w:w="23811" w:h="16838" w:orient="landscape" w:code="8"/>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Klaus Hugl" w:date="2021-09-09T09:19:00Z" w:initials="HK(-A">
    <w:p w14:paraId="01F8A818" w14:textId="77777777" w:rsidR="00702863" w:rsidRDefault="00702863" w:rsidP="0098019C">
      <w:pPr>
        <w:pStyle w:val="af8"/>
      </w:pPr>
      <w:r>
        <w:rPr>
          <w:rStyle w:val="af5"/>
          <w:rFonts w:eastAsia="ＭＳ ゴシック"/>
        </w:rPr>
        <w:annotationRef/>
      </w:r>
      <w:r>
        <w:t>DL SPS</w:t>
      </w:r>
    </w:p>
  </w:comment>
  <w:comment w:id="6" w:author="Klaus Hugl" w:date="2021-09-04T09:45:00Z" w:initials="HK(-A">
    <w:p w14:paraId="70E7A555" w14:textId="77777777" w:rsidR="00702863" w:rsidRDefault="00702863" w:rsidP="0004610B">
      <w:pPr>
        <w:pStyle w:val="af8"/>
      </w:pPr>
      <w:r>
        <w:rPr>
          <w:rStyle w:val="af5"/>
          <w:rFonts w:eastAsia="ＭＳ ゴシック"/>
        </w:rPr>
        <w:annotationRef/>
      </w:r>
      <w:r>
        <w:t>Repetitions for PUCCH format 1, 3, and 4 over multiple slots with K = 2, 4, 8</w:t>
      </w:r>
    </w:p>
  </w:comment>
  <w:comment w:id="7" w:author="Klaus Hugl" w:date="2021-09-04T09:45:00Z" w:initials="HK(-A">
    <w:p w14:paraId="01BEB248" w14:textId="77777777" w:rsidR="00702863" w:rsidRDefault="00702863" w:rsidP="0004610B">
      <w:pPr>
        <w:pStyle w:val="af8"/>
      </w:pPr>
      <w:r>
        <w:rPr>
          <w:rStyle w:val="af5"/>
          <w:rFonts w:eastAsia="ＭＳ ゴシック"/>
        </w:rPr>
        <w:annotationRef/>
      </w:r>
      <w:r>
        <w:t>Repetitions for PUCCH format 1, 3, and 4 over multiple slots with K = 2, 4, 8</w:t>
      </w:r>
    </w:p>
  </w:comment>
  <w:comment w:id="8" w:author="Klaus Hugl" w:date="2021-09-04T09:56:00Z" w:initials="HK(-A">
    <w:p w14:paraId="0BCA2623" w14:textId="77777777" w:rsidR="00702863" w:rsidRDefault="00702863" w:rsidP="0004610B">
      <w:pPr>
        <w:pStyle w:val="af8"/>
      </w:pPr>
      <w:r>
        <w:rPr>
          <w:rStyle w:val="af5"/>
          <w:rFonts w:eastAsia="ＭＳ ゴシック"/>
        </w:rPr>
        <w:annotationRef/>
      </w:r>
      <w:r>
        <w:t>Subslot PUCCH</w:t>
      </w:r>
    </w:p>
  </w:comment>
  <w:comment w:id="9" w:author="Klaus Hugl" w:date="2021-09-04T09:57:00Z" w:initials="HK(-A">
    <w:p w14:paraId="6525C61C" w14:textId="77777777" w:rsidR="00702863" w:rsidRDefault="00702863" w:rsidP="0004610B">
      <w:pPr>
        <w:pStyle w:val="af8"/>
      </w:pPr>
      <w:r>
        <w:rPr>
          <w:rStyle w:val="af5"/>
          <w:rFonts w:eastAsia="ＭＳ ゴシック"/>
        </w:rPr>
        <w:annotationRef/>
      </w:r>
      <w:r>
        <w:t>Dynamic repetition indication from Cov. Enh. WI for slot-based PUCCH</w:t>
      </w:r>
    </w:p>
  </w:comment>
  <w:comment w:id="15" w:author="Klaus Hugl" w:date="2021-09-04T10:04:00Z" w:initials="HK(-A">
    <w:p w14:paraId="6E867274" w14:textId="77777777" w:rsidR="00702863" w:rsidRDefault="00702863" w:rsidP="000A0193">
      <w:pPr>
        <w:pStyle w:val="af8"/>
      </w:pPr>
      <w:r>
        <w:rPr>
          <w:rStyle w:val="af5"/>
          <w:rFonts w:eastAsia="ＭＳ ゴシック"/>
        </w:rPr>
        <w:annotationRef/>
      </w:r>
      <w:r>
        <w:t>Type 3 CB</w:t>
      </w:r>
    </w:p>
  </w:comment>
  <w:comment w:id="16" w:author="Klaus Hugl" w:date="2021-09-04T10:05:00Z" w:initials="HK(-A">
    <w:p w14:paraId="36E1BF3B" w14:textId="77777777" w:rsidR="00702863" w:rsidRDefault="00702863" w:rsidP="000A0193">
      <w:pPr>
        <w:pStyle w:val="af8"/>
      </w:pPr>
      <w:r>
        <w:rPr>
          <w:rStyle w:val="af5"/>
          <w:rFonts w:eastAsia="ＭＳ ゴシック"/>
        </w:rPr>
        <w:annotationRef/>
      </w:r>
      <w:r>
        <w:t>DCI format 1_2</w:t>
      </w:r>
    </w:p>
  </w:comment>
  <w:comment w:id="17" w:author="Klaus Hugl" w:date="2021-09-04T10:04:00Z" w:initials="HK(-A">
    <w:p w14:paraId="0D721447" w14:textId="77777777" w:rsidR="00702863" w:rsidRDefault="00702863" w:rsidP="000A0193">
      <w:pPr>
        <w:pStyle w:val="af8"/>
      </w:pPr>
      <w:r>
        <w:rPr>
          <w:rStyle w:val="af5"/>
          <w:rFonts w:eastAsia="ＭＳ ゴシック"/>
        </w:rPr>
        <w:annotationRef/>
      </w:r>
      <w:r>
        <w:t>Type 3 CB</w:t>
      </w:r>
    </w:p>
  </w:comment>
  <w:comment w:id="18" w:author="Klaus Hugl" w:date="2021-09-04T10:10:00Z" w:initials="HK(-A">
    <w:p w14:paraId="6C809319" w14:textId="77777777" w:rsidR="00702863" w:rsidRDefault="00702863" w:rsidP="000A0193">
      <w:pPr>
        <w:pStyle w:val="af8"/>
      </w:pPr>
      <w:r>
        <w:rPr>
          <w:rStyle w:val="af5"/>
          <w:rFonts w:eastAsia="ＭＳ ゴシック"/>
        </w:rPr>
        <w:annotationRef/>
      </w:r>
      <w:r>
        <w:t>Two PUCCH configs</w:t>
      </w:r>
    </w:p>
  </w:comment>
  <w:comment w:id="19" w:author="Klaus Hugl" w:date="2021-09-04T10:45:00Z" w:initials="HK(-A">
    <w:p w14:paraId="1B9825D6" w14:textId="77777777" w:rsidR="00702863" w:rsidRDefault="00702863" w:rsidP="000A0193">
      <w:pPr>
        <w:pStyle w:val="af8"/>
      </w:pPr>
      <w:r>
        <w:rPr>
          <w:rStyle w:val="af5"/>
          <w:rFonts w:eastAsia="ＭＳ ゴシック"/>
        </w:rPr>
        <w:annotationRef/>
      </w:r>
      <w:r>
        <w:t>Rel-16 Type 3 CB</w:t>
      </w:r>
    </w:p>
  </w:comment>
  <w:comment w:id="25" w:author="Klaus Hugl" w:date="2021-09-04T10:43:00Z" w:initials="HK(-A">
    <w:p w14:paraId="7C8BEA4E" w14:textId="77777777" w:rsidR="00702863" w:rsidRDefault="00702863" w:rsidP="007A59AA">
      <w:pPr>
        <w:pStyle w:val="af8"/>
      </w:pPr>
      <w:r>
        <w:rPr>
          <w:rStyle w:val="af5"/>
          <w:rFonts w:eastAsia="ＭＳ ゴシック"/>
        </w:rPr>
        <w:annotationRef/>
      </w:r>
      <w:r>
        <w:t>Type 1 CB</w:t>
      </w:r>
    </w:p>
  </w:comment>
  <w:comment w:id="26" w:author="Klaus Hugl" w:date="2021-09-04T10:44:00Z" w:initials="HK(-A">
    <w:p w14:paraId="1EA8B863" w14:textId="77777777" w:rsidR="00702863" w:rsidRDefault="00702863" w:rsidP="007A59AA">
      <w:pPr>
        <w:pStyle w:val="af8"/>
      </w:pPr>
      <w:r>
        <w:rPr>
          <w:rStyle w:val="af5"/>
          <w:rFonts w:eastAsia="ＭＳ ゴシック"/>
        </w:rPr>
        <w:annotationRef/>
      </w:r>
      <w:r>
        <w:t>Sub-slot PUCCH config</w:t>
      </w:r>
    </w:p>
  </w:comment>
  <w:comment w:id="32" w:author="Sorour Falahati" w:date="2021-09-08T05:28:00Z" w:initials="SF">
    <w:p w14:paraId="0CFA0C7F" w14:textId="77777777" w:rsidR="00702863" w:rsidRDefault="00702863" w:rsidP="00DC5A63">
      <w:pPr>
        <w:pStyle w:val="af8"/>
      </w:pPr>
      <w:r>
        <w:rPr>
          <w:rStyle w:val="af5"/>
          <w:rFonts w:eastAsia="ＭＳ ゴシック"/>
        </w:rPr>
        <w:annotationRef/>
      </w:r>
      <w:r>
        <w:rPr>
          <w:rStyle w:val="af5"/>
          <w:rFonts w:eastAsia="ＭＳ ゴシック"/>
        </w:rPr>
        <w:t>Uncertain if it ishould be optional. If the UE does not support this, then it would be Rel-16 UE. I included the next description in []. Needs discussion with the group.</w:t>
      </w:r>
    </w:p>
  </w:comment>
  <w:comment w:id="33" w:author="Klaus Hugl" w:date="2021-09-07T11:01:00Z" w:initials="HK(-A">
    <w:p w14:paraId="75496FC8" w14:textId="77777777" w:rsidR="00702863" w:rsidRDefault="00702863" w:rsidP="00E650B1">
      <w:pPr>
        <w:pStyle w:val="af8"/>
      </w:pPr>
      <w:r>
        <w:rPr>
          <w:rStyle w:val="af5"/>
          <w:rFonts w:eastAsia="ＭＳ ゴシック"/>
        </w:rPr>
        <w:annotationRef/>
      </w:r>
      <w:r>
        <w:t>PHY priority for PUSCH</w:t>
      </w:r>
    </w:p>
  </w:comment>
  <w:comment w:id="34" w:author="Klaus Hugl" w:date="2021-09-07T11:01:00Z" w:initials="HK(-A">
    <w:p w14:paraId="02D8A2B2" w14:textId="77777777" w:rsidR="00702863" w:rsidRDefault="00702863" w:rsidP="00E650B1">
      <w:pPr>
        <w:pStyle w:val="af8"/>
      </w:pPr>
      <w:r>
        <w:rPr>
          <w:rStyle w:val="af5"/>
          <w:rFonts w:eastAsia="ＭＳ ゴシック"/>
        </w:rPr>
        <w:annotationRef/>
      </w:r>
      <w:r>
        <w:t>PHY priority for PUSCH</w:t>
      </w:r>
    </w:p>
  </w:comment>
  <w:comment w:id="36" w:author="Klaus Hugl" w:date="2021-09-07T10:59:00Z" w:initials="HK(-A">
    <w:p w14:paraId="0AEB9E94" w14:textId="77777777" w:rsidR="00702863" w:rsidRDefault="00702863" w:rsidP="00876A14">
      <w:pPr>
        <w:pStyle w:val="af8"/>
      </w:pPr>
      <w:r>
        <w:rPr>
          <w:rStyle w:val="af5"/>
          <w:rFonts w:eastAsia="ＭＳ ゴシック"/>
        </w:rPr>
        <w:annotationRef/>
      </w:r>
      <w:r>
        <w:t>LP &amp; HP HARQ</w:t>
      </w:r>
    </w:p>
  </w:comment>
  <w:comment w:id="37" w:author="Klaus Hugl" w:date="2021-09-07T11:00:00Z" w:initials="HK(-A">
    <w:p w14:paraId="0C2F54E2" w14:textId="77777777" w:rsidR="00702863" w:rsidRDefault="00702863" w:rsidP="00876A14">
      <w:pPr>
        <w:pStyle w:val="af8"/>
      </w:pPr>
      <w:r>
        <w:rPr>
          <w:rStyle w:val="af5"/>
          <w:rFonts w:eastAsia="ＭＳ ゴシック"/>
        </w:rPr>
        <w:annotationRef/>
      </w:r>
      <w:r>
        <w:t>LP &amp; HP HARQ codebook</w:t>
      </w:r>
    </w:p>
  </w:comment>
  <w:comment w:id="38" w:author="Klaus Hugl" w:date="2021-09-07T11:01:00Z" w:initials="HK(-A">
    <w:p w14:paraId="0ED80FA9" w14:textId="77777777" w:rsidR="00702863" w:rsidRDefault="00702863" w:rsidP="00876A14">
      <w:pPr>
        <w:pStyle w:val="af8"/>
      </w:pPr>
      <w:r>
        <w:rPr>
          <w:rStyle w:val="af5"/>
          <w:rFonts w:eastAsia="ＭＳ ゴシック"/>
        </w:rPr>
        <w:annotationRef/>
      </w:r>
      <w:r>
        <w:t>PHY priority for PUSCH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F8A818" w15:done="0"/>
  <w15:commentEx w15:paraId="70E7A555" w15:done="0"/>
  <w15:commentEx w15:paraId="01BEB248" w15:done="0"/>
  <w15:commentEx w15:paraId="0BCA2623" w15:done="0"/>
  <w15:commentEx w15:paraId="6525C61C" w15:done="0"/>
  <w15:commentEx w15:paraId="6E867274" w15:done="0"/>
  <w15:commentEx w15:paraId="36E1BF3B" w15:done="0"/>
  <w15:commentEx w15:paraId="0D721447" w15:done="0"/>
  <w15:commentEx w15:paraId="6C809319" w15:done="0"/>
  <w15:commentEx w15:paraId="1B9825D6" w15:done="0"/>
  <w15:commentEx w15:paraId="7C8BEA4E" w15:done="0"/>
  <w15:commentEx w15:paraId="1EA8B863" w15:done="0"/>
  <w15:commentEx w15:paraId="0CFA0C7F" w15:done="0"/>
  <w15:commentEx w15:paraId="75496FC8" w15:done="0"/>
  <w15:commentEx w15:paraId="02D8A2B2" w15:done="0"/>
  <w15:commentEx w15:paraId="0AEB9E94" w15:done="0"/>
  <w15:commentEx w15:paraId="0C2F54E2" w15:done="0"/>
  <w15:commentEx w15:paraId="0ED80F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B9C6A" w16cex:dateUtc="2021-09-26T16:27:00Z"/>
  <w16cex:commentExtensible w16cex:durableId="25054A83" w16cex:dateUtc="2021-09-26T16:27:00Z"/>
  <w16cex:commentExtensible w16cex:durableId="25054A82" w16cex:dateUtc="2021-09-26T16:27:00Z"/>
  <w16cex:commentExtensible w16cex:durableId="25054A81" w16cex:dateUtc="2021-09-26T16:27:00Z"/>
  <w16cex:commentExtensible w16cex:durableId="25054A80" w16cex:dateUtc="2021-09-26T16:27:00Z"/>
  <w16cex:commentExtensible w16cex:durableId="25054B14" w16cex:dateUtc="2021-09-26T16:27:00Z"/>
  <w16cex:commentExtensible w16cex:durableId="25054B13" w16cex:dateUtc="2021-09-26T16:27:00Z"/>
  <w16cex:commentExtensible w16cex:durableId="25054B12" w16cex:dateUtc="2021-09-26T16:27:00Z"/>
  <w16cex:commentExtensible w16cex:durableId="25054B11" w16cex:dateUtc="2021-09-26T16:27:00Z"/>
  <w16cex:commentExtensible w16cex:durableId="25054B10" w16cex:dateUtc="2021-09-26T16:27:00Z"/>
  <w16cex:commentExtensible w16cex:durableId="24FB9C78" w16cex:dateUtc="2021-09-26T16:27:00Z"/>
  <w16cex:commentExtensible w16cex:durableId="24FB9C79" w16cex:dateUtc="2021-09-26T16:27:00Z"/>
  <w16cex:commentExtensible w16cex:durableId="24FB9C7E" w16cex:dateUtc="2021-09-26T16:27:00Z"/>
  <w16cex:commentExtensible w16cex:durableId="24FB9C86" w16cex:dateUtc="2021-09-26T16:27:00Z"/>
  <w16cex:commentExtensible w16cex:durableId="24FB9C8B" w16cex:dateUtc="2021-09-26T16:27:00Z"/>
  <w16cex:commentExtensible w16cex:durableId="25054F7F" w16cex:dateUtc="2021-09-26T16:27:00Z"/>
  <w16cex:commentExtensible w16cex:durableId="25054F7E" w16cex:dateUtc="2021-09-26T16:27:00Z"/>
  <w16cex:commentExtensible w16cex:durableId="25054F7D" w16cex:dateUtc="2021-09-26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F8A818" w16cid:durableId="24FB9C6A"/>
  <w16cid:commentId w16cid:paraId="70E7A555" w16cid:durableId="25054A83"/>
  <w16cid:commentId w16cid:paraId="01BEB248" w16cid:durableId="25054A82"/>
  <w16cid:commentId w16cid:paraId="0BCA2623" w16cid:durableId="25054A81"/>
  <w16cid:commentId w16cid:paraId="6525C61C" w16cid:durableId="25054A80"/>
  <w16cid:commentId w16cid:paraId="6E867274" w16cid:durableId="25054B14"/>
  <w16cid:commentId w16cid:paraId="36E1BF3B" w16cid:durableId="25054B13"/>
  <w16cid:commentId w16cid:paraId="0D721447" w16cid:durableId="25054B12"/>
  <w16cid:commentId w16cid:paraId="6C809319" w16cid:durableId="25054B11"/>
  <w16cid:commentId w16cid:paraId="1B9825D6" w16cid:durableId="25054B10"/>
  <w16cid:commentId w16cid:paraId="7C8BEA4E" w16cid:durableId="24FB9C78"/>
  <w16cid:commentId w16cid:paraId="1EA8B863" w16cid:durableId="24FB9C79"/>
  <w16cid:commentId w16cid:paraId="0CFA0C7F" w16cid:durableId="24FB9C7E"/>
  <w16cid:commentId w16cid:paraId="75496FC8" w16cid:durableId="24FB9C86"/>
  <w16cid:commentId w16cid:paraId="02D8A2B2" w16cid:durableId="24FB9C8B"/>
  <w16cid:commentId w16cid:paraId="0AEB9E94" w16cid:durableId="25054F7F"/>
  <w16cid:commentId w16cid:paraId="0C2F54E2" w16cid:durableId="25054F7E"/>
  <w16cid:commentId w16cid:paraId="0ED80FA9" w16cid:durableId="25054F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3353" w14:textId="77777777" w:rsidR="00CC7641" w:rsidRDefault="00CC7641">
      <w:r>
        <w:separator/>
      </w:r>
    </w:p>
  </w:endnote>
  <w:endnote w:type="continuationSeparator" w:id="0">
    <w:p w14:paraId="2EC1627C" w14:textId="77777777" w:rsidR="00CC7641" w:rsidRDefault="00CC7641">
      <w:r>
        <w:continuationSeparator/>
      </w:r>
    </w:p>
  </w:endnote>
  <w:endnote w:type="continuationNotice" w:id="1">
    <w:p w14:paraId="369CBAFA" w14:textId="77777777" w:rsidR="00CC7641" w:rsidRDefault="00CC7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3DF291F0" w:rsidR="00702863" w:rsidRPr="00000924" w:rsidRDefault="0070286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E1EB2">
      <w:rPr>
        <w:rStyle w:val="af2"/>
        <w:rFonts w:eastAsia="ＭＳ ゴシック"/>
        <w:noProof/>
      </w:rPr>
      <w:t>71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E1EB2">
      <w:rPr>
        <w:rStyle w:val="af2"/>
        <w:rFonts w:eastAsia="ＭＳ ゴシック"/>
        <w:noProof/>
      </w:rPr>
      <w:t>72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2B938" w14:textId="77777777" w:rsidR="00CC7641" w:rsidRDefault="00CC7641">
      <w:r>
        <w:separator/>
      </w:r>
    </w:p>
  </w:footnote>
  <w:footnote w:type="continuationSeparator" w:id="0">
    <w:p w14:paraId="6ADE0539" w14:textId="77777777" w:rsidR="00CC7641" w:rsidRDefault="00CC7641">
      <w:r>
        <w:continuationSeparator/>
      </w:r>
    </w:p>
  </w:footnote>
  <w:footnote w:type="continuationNotice" w:id="1">
    <w:p w14:paraId="2F6B2372" w14:textId="77777777" w:rsidR="00CC7641" w:rsidRDefault="00CC76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A5EA4"/>
    <w:multiLevelType w:val="multilevel"/>
    <w:tmpl w:val="9DEA5EA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6260AB"/>
    <w:multiLevelType w:val="hybridMultilevel"/>
    <w:tmpl w:val="35D0E1A2"/>
    <w:lvl w:ilvl="0" w:tplc="54ACC9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2726B"/>
    <w:multiLevelType w:val="hybridMultilevel"/>
    <w:tmpl w:val="66649372"/>
    <w:lvl w:ilvl="0" w:tplc="E18EC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DE308B"/>
    <w:multiLevelType w:val="hybridMultilevel"/>
    <w:tmpl w:val="22E2B21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31A036C"/>
    <w:multiLevelType w:val="hybridMultilevel"/>
    <w:tmpl w:val="C540C114"/>
    <w:lvl w:ilvl="0" w:tplc="2138CE2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B3848"/>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C273C3"/>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6C4853"/>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A8651A"/>
    <w:multiLevelType w:val="hybridMultilevel"/>
    <w:tmpl w:val="E0583386"/>
    <w:lvl w:ilvl="0" w:tplc="FC6AF7D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7A138F"/>
    <w:multiLevelType w:val="hybridMultilevel"/>
    <w:tmpl w:val="F08CC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5541E"/>
    <w:multiLevelType w:val="hybridMultilevel"/>
    <w:tmpl w:val="6A303468"/>
    <w:lvl w:ilvl="0" w:tplc="A204E3C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4986C3B"/>
    <w:multiLevelType w:val="hybridMultilevel"/>
    <w:tmpl w:val="58A2916C"/>
    <w:lvl w:ilvl="0" w:tplc="4AAABAF8">
      <w:numFmt w:val="bullet"/>
      <w:lvlText w:val=""/>
      <w:lvlJc w:val="left"/>
      <w:pPr>
        <w:ind w:left="720" w:hanging="360"/>
      </w:pPr>
      <w:rPr>
        <w:rFonts w:ascii="Symbol" w:eastAsia="SimHe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AA0B91"/>
    <w:multiLevelType w:val="hybridMultilevel"/>
    <w:tmpl w:val="E97CC8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AA3705"/>
    <w:multiLevelType w:val="hybridMultilevel"/>
    <w:tmpl w:val="5DD66B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8F1347D"/>
    <w:multiLevelType w:val="hybridMultilevel"/>
    <w:tmpl w:val="DCB6ED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B422B7"/>
    <w:multiLevelType w:val="hybridMultilevel"/>
    <w:tmpl w:val="8C02A728"/>
    <w:lvl w:ilvl="0" w:tplc="31804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82330CB"/>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F7430C8"/>
    <w:multiLevelType w:val="hybridMultilevel"/>
    <w:tmpl w:val="158C111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9D3A81"/>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175991"/>
    <w:multiLevelType w:val="hybridMultilevel"/>
    <w:tmpl w:val="08144AD2"/>
    <w:lvl w:ilvl="0" w:tplc="62D60D8C">
      <w:start w:val="1"/>
      <w:numFmt w:val="decimal"/>
      <w:lvlText w:val="%1."/>
      <w:lvlJc w:val="left"/>
      <w:pPr>
        <w:ind w:left="360" w:hanging="360"/>
      </w:pPr>
      <w:rPr>
        <w:rFonts w:ascii="Times New Roman" w:eastAsia="ＭＳ ゴシック" w:hAnsi="Times New Roman" w:cs="Times New Roman"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C37743"/>
    <w:multiLevelType w:val="hybridMultilevel"/>
    <w:tmpl w:val="539864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1B00AB"/>
    <w:multiLevelType w:val="hybridMultilevel"/>
    <w:tmpl w:val="CD6428F2"/>
    <w:lvl w:ilvl="0" w:tplc="A11AEA6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8"/>
  </w:num>
  <w:num w:numId="3">
    <w:abstractNumId w:val="39"/>
  </w:num>
  <w:num w:numId="4">
    <w:abstractNumId w:val="31"/>
  </w:num>
  <w:num w:numId="5">
    <w:abstractNumId w:val="4"/>
  </w:num>
  <w:num w:numId="6">
    <w:abstractNumId w:val="11"/>
  </w:num>
  <w:num w:numId="7">
    <w:abstractNumId w:val="22"/>
  </w:num>
  <w:num w:numId="8">
    <w:abstractNumId w:val="30"/>
  </w:num>
  <w:num w:numId="9">
    <w:abstractNumId w:val="28"/>
  </w:num>
  <w:num w:numId="10">
    <w:abstractNumId w:val="37"/>
  </w:num>
  <w:num w:numId="11">
    <w:abstractNumId w:val="24"/>
  </w:num>
  <w:num w:numId="12">
    <w:abstractNumId w:val="29"/>
  </w:num>
  <w:num w:numId="13">
    <w:abstractNumId w:val="0"/>
  </w:num>
  <w:num w:numId="14">
    <w:abstractNumId w:val="8"/>
  </w:num>
  <w:num w:numId="15">
    <w:abstractNumId w:val="5"/>
  </w:num>
  <w:num w:numId="16">
    <w:abstractNumId w:val="9"/>
  </w:num>
  <w:num w:numId="17">
    <w:abstractNumId w:val="25"/>
  </w:num>
  <w:num w:numId="18">
    <w:abstractNumId w:val="33"/>
  </w:num>
  <w:num w:numId="19">
    <w:abstractNumId w:val="7"/>
  </w:num>
  <w:num w:numId="20">
    <w:abstractNumId w:val="27"/>
  </w:num>
  <w:num w:numId="21">
    <w:abstractNumId w:val="12"/>
  </w:num>
  <w:num w:numId="22">
    <w:abstractNumId w:val="16"/>
  </w:num>
  <w:num w:numId="23">
    <w:abstractNumId w:val="6"/>
  </w:num>
  <w:num w:numId="24">
    <w:abstractNumId w:val="32"/>
  </w:num>
  <w:num w:numId="25">
    <w:abstractNumId w:val="14"/>
  </w:num>
  <w:num w:numId="26">
    <w:abstractNumId w:val="15"/>
  </w:num>
  <w:num w:numId="27">
    <w:abstractNumId w:val="20"/>
  </w:num>
  <w:num w:numId="28">
    <w:abstractNumId w:val="13"/>
  </w:num>
  <w:num w:numId="29">
    <w:abstractNumId w:val="1"/>
  </w:num>
  <w:num w:numId="30">
    <w:abstractNumId w:val="38"/>
  </w:num>
  <w:num w:numId="31">
    <w:abstractNumId w:val="3"/>
  </w:num>
  <w:num w:numId="32">
    <w:abstractNumId w:val="26"/>
  </w:num>
  <w:num w:numId="33">
    <w:abstractNumId w:val="21"/>
  </w:num>
  <w:num w:numId="34">
    <w:abstractNumId w:val="10"/>
  </w:num>
  <w:num w:numId="35">
    <w:abstractNumId w:val="19"/>
  </w:num>
  <w:num w:numId="36">
    <w:abstractNumId w:val="36"/>
  </w:num>
  <w:num w:numId="37">
    <w:abstractNumId w:val="2"/>
  </w:num>
  <w:num w:numId="38">
    <w:abstractNumId w:val="23"/>
  </w:num>
  <w:num w:numId="39">
    <w:abstractNumId w:val="35"/>
  </w:num>
  <w:num w:numId="40">
    <w:abstractNumId w:val="1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ugl">
    <w15:presenceInfo w15:providerId="AD" w15:userId="S::klaus.hugl@nokia.com::af6fb4f2-612c-4e3b-b348-254980094518"/>
  </w15:person>
  <w15:person w15:author="Sorour Falahati">
    <w15:presenceInfo w15:providerId="AD" w15:userId="S::sorour.falahati_ericsson.com#ext#@nokia.onmicrosoft.com::72df8d6b-483d-4cb8-a151-fae69878ac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sv-SE" w:vendorID="64" w:dllVersion="0" w:nlCheck="1" w:checkStyle="0"/>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9A3"/>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A3"/>
    <w:rsid w:val="00017C75"/>
    <w:rsid w:val="0002083F"/>
    <w:rsid w:val="000208F2"/>
    <w:rsid w:val="00020D76"/>
    <w:rsid w:val="000213DD"/>
    <w:rsid w:val="00021538"/>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B30"/>
    <w:rsid w:val="00032CE3"/>
    <w:rsid w:val="00032E59"/>
    <w:rsid w:val="0003316F"/>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50A"/>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5FB"/>
    <w:rsid w:val="00044B96"/>
    <w:rsid w:val="00044F75"/>
    <w:rsid w:val="000452B5"/>
    <w:rsid w:val="000457B1"/>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659"/>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D6"/>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CC8"/>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AEA"/>
    <w:rsid w:val="00084B36"/>
    <w:rsid w:val="00084BBC"/>
    <w:rsid w:val="00084FF3"/>
    <w:rsid w:val="000850E1"/>
    <w:rsid w:val="000851FB"/>
    <w:rsid w:val="00085A55"/>
    <w:rsid w:val="0008617D"/>
    <w:rsid w:val="00086246"/>
    <w:rsid w:val="000862CF"/>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AA0"/>
    <w:rsid w:val="00096C08"/>
    <w:rsid w:val="00097021"/>
    <w:rsid w:val="0009747A"/>
    <w:rsid w:val="00097E0F"/>
    <w:rsid w:val="000A0193"/>
    <w:rsid w:val="000A0315"/>
    <w:rsid w:val="000A033B"/>
    <w:rsid w:val="000A0378"/>
    <w:rsid w:val="000A053B"/>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0B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417"/>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34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B1"/>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BC6"/>
    <w:rsid w:val="000D4D5C"/>
    <w:rsid w:val="000D4DD0"/>
    <w:rsid w:val="000D4E5A"/>
    <w:rsid w:val="000D4F19"/>
    <w:rsid w:val="000D4F4F"/>
    <w:rsid w:val="000D54AA"/>
    <w:rsid w:val="000D571C"/>
    <w:rsid w:val="000D5734"/>
    <w:rsid w:val="000D5976"/>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03"/>
    <w:rsid w:val="000E6653"/>
    <w:rsid w:val="000E67A9"/>
    <w:rsid w:val="000E7583"/>
    <w:rsid w:val="000E7E72"/>
    <w:rsid w:val="000F0059"/>
    <w:rsid w:val="000F0114"/>
    <w:rsid w:val="000F01EC"/>
    <w:rsid w:val="000F026A"/>
    <w:rsid w:val="000F02BC"/>
    <w:rsid w:val="000F04D8"/>
    <w:rsid w:val="000F06DD"/>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5EB2"/>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E2C"/>
    <w:rsid w:val="00117FE0"/>
    <w:rsid w:val="001205F3"/>
    <w:rsid w:val="00120630"/>
    <w:rsid w:val="00120A55"/>
    <w:rsid w:val="00120A5F"/>
    <w:rsid w:val="00120E0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4"/>
    <w:rsid w:val="00132A41"/>
    <w:rsid w:val="00132B84"/>
    <w:rsid w:val="00132BB5"/>
    <w:rsid w:val="00132C75"/>
    <w:rsid w:val="001331DC"/>
    <w:rsid w:val="0013345D"/>
    <w:rsid w:val="0013348E"/>
    <w:rsid w:val="00133565"/>
    <w:rsid w:val="001338CD"/>
    <w:rsid w:val="00133F70"/>
    <w:rsid w:val="0013496C"/>
    <w:rsid w:val="001353C2"/>
    <w:rsid w:val="001355EB"/>
    <w:rsid w:val="00135854"/>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5C6"/>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4C"/>
    <w:rsid w:val="00160C5E"/>
    <w:rsid w:val="00160E1D"/>
    <w:rsid w:val="00160F8E"/>
    <w:rsid w:val="00161061"/>
    <w:rsid w:val="0016146D"/>
    <w:rsid w:val="00161937"/>
    <w:rsid w:val="00161B93"/>
    <w:rsid w:val="00162078"/>
    <w:rsid w:val="00162932"/>
    <w:rsid w:val="00162D48"/>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6DE"/>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9E"/>
    <w:rsid w:val="00194F9B"/>
    <w:rsid w:val="00195253"/>
    <w:rsid w:val="0019533E"/>
    <w:rsid w:val="0019554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E3"/>
    <w:rsid w:val="001A3AC1"/>
    <w:rsid w:val="001A3C40"/>
    <w:rsid w:val="001A3CE7"/>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A7C9F"/>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E1F"/>
    <w:rsid w:val="001B4373"/>
    <w:rsid w:val="001B446A"/>
    <w:rsid w:val="001B47DE"/>
    <w:rsid w:val="001B481A"/>
    <w:rsid w:val="001B4847"/>
    <w:rsid w:val="001B4B43"/>
    <w:rsid w:val="001B4DAE"/>
    <w:rsid w:val="001B5974"/>
    <w:rsid w:val="001B5A8F"/>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BA7"/>
    <w:rsid w:val="001C1539"/>
    <w:rsid w:val="001C1607"/>
    <w:rsid w:val="001C16FD"/>
    <w:rsid w:val="001C1A08"/>
    <w:rsid w:val="001C1BC1"/>
    <w:rsid w:val="001C1FE0"/>
    <w:rsid w:val="001C288E"/>
    <w:rsid w:val="001C2ADC"/>
    <w:rsid w:val="001C2D37"/>
    <w:rsid w:val="001C30BE"/>
    <w:rsid w:val="001C34D7"/>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AB1"/>
    <w:rsid w:val="001F1D3C"/>
    <w:rsid w:val="001F1E46"/>
    <w:rsid w:val="001F2201"/>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6553"/>
    <w:rsid w:val="002066F0"/>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4AC"/>
    <w:rsid w:val="002235E8"/>
    <w:rsid w:val="00223F32"/>
    <w:rsid w:val="00224402"/>
    <w:rsid w:val="002247B1"/>
    <w:rsid w:val="00224907"/>
    <w:rsid w:val="00224F5E"/>
    <w:rsid w:val="002256B6"/>
    <w:rsid w:val="00225F13"/>
    <w:rsid w:val="002264F7"/>
    <w:rsid w:val="002266E7"/>
    <w:rsid w:val="0022678C"/>
    <w:rsid w:val="00226B0D"/>
    <w:rsid w:val="00226BB1"/>
    <w:rsid w:val="00226BF4"/>
    <w:rsid w:val="00227096"/>
    <w:rsid w:val="002273D4"/>
    <w:rsid w:val="00227736"/>
    <w:rsid w:val="002279F2"/>
    <w:rsid w:val="00227A2F"/>
    <w:rsid w:val="00227C51"/>
    <w:rsid w:val="00227E55"/>
    <w:rsid w:val="00227FDC"/>
    <w:rsid w:val="00227FDD"/>
    <w:rsid w:val="0023003F"/>
    <w:rsid w:val="002304C6"/>
    <w:rsid w:val="00230B2F"/>
    <w:rsid w:val="00230C9E"/>
    <w:rsid w:val="002318EF"/>
    <w:rsid w:val="00231BE1"/>
    <w:rsid w:val="00231C96"/>
    <w:rsid w:val="00231D85"/>
    <w:rsid w:val="00231E77"/>
    <w:rsid w:val="00231E96"/>
    <w:rsid w:val="002328DF"/>
    <w:rsid w:val="00232B3E"/>
    <w:rsid w:val="00232BAD"/>
    <w:rsid w:val="00232E0C"/>
    <w:rsid w:val="00232FB9"/>
    <w:rsid w:val="00232FD4"/>
    <w:rsid w:val="00233553"/>
    <w:rsid w:val="002337CF"/>
    <w:rsid w:val="00233A8B"/>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6A6A"/>
    <w:rsid w:val="0023703D"/>
    <w:rsid w:val="002372C1"/>
    <w:rsid w:val="00237821"/>
    <w:rsid w:val="002379AD"/>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4E9"/>
    <w:rsid w:val="0025278F"/>
    <w:rsid w:val="00252CB0"/>
    <w:rsid w:val="0025307B"/>
    <w:rsid w:val="0025314C"/>
    <w:rsid w:val="0025317B"/>
    <w:rsid w:val="0025324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1F5F"/>
    <w:rsid w:val="00262223"/>
    <w:rsid w:val="0026224F"/>
    <w:rsid w:val="0026226F"/>
    <w:rsid w:val="00262354"/>
    <w:rsid w:val="00262442"/>
    <w:rsid w:val="0026270B"/>
    <w:rsid w:val="002627FA"/>
    <w:rsid w:val="0026289B"/>
    <w:rsid w:val="002629FF"/>
    <w:rsid w:val="00262AEA"/>
    <w:rsid w:val="00262B2C"/>
    <w:rsid w:val="00262DB1"/>
    <w:rsid w:val="00262F08"/>
    <w:rsid w:val="002632C3"/>
    <w:rsid w:val="0026333D"/>
    <w:rsid w:val="0026340A"/>
    <w:rsid w:val="00263B7C"/>
    <w:rsid w:val="00263DFA"/>
    <w:rsid w:val="00263F5B"/>
    <w:rsid w:val="00263FA3"/>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A0E"/>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9F6"/>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57D"/>
    <w:rsid w:val="002A1A23"/>
    <w:rsid w:val="002A1C9F"/>
    <w:rsid w:val="002A1E4B"/>
    <w:rsid w:val="002A225A"/>
    <w:rsid w:val="002A25B1"/>
    <w:rsid w:val="002A268B"/>
    <w:rsid w:val="002A2CE3"/>
    <w:rsid w:val="002A2F34"/>
    <w:rsid w:val="002A3082"/>
    <w:rsid w:val="002A3087"/>
    <w:rsid w:val="002A309B"/>
    <w:rsid w:val="002A33A2"/>
    <w:rsid w:val="002A3642"/>
    <w:rsid w:val="002A3B71"/>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641"/>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2F81"/>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5A9"/>
    <w:rsid w:val="002C570C"/>
    <w:rsid w:val="002C579F"/>
    <w:rsid w:val="002C5802"/>
    <w:rsid w:val="002C6658"/>
    <w:rsid w:val="002C6703"/>
    <w:rsid w:val="002C67E8"/>
    <w:rsid w:val="002C6836"/>
    <w:rsid w:val="002C6CEE"/>
    <w:rsid w:val="002C6D00"/>
    <w:rsid w:val="002C7530"/>
    <w:rsid w:val="002C79F2"/>
    <w:rsid w:val="002C7ACF"/>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47A"/>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2D7"/>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B38"/>
    <w:rsid w:val="002F6EE2"/>
    <w:rsid w:val="002F7955"/>
    <w:rsid w:val="003004D5"/>
    <w:rsid w:val="00300973"/>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3F69"/>
    <w:rsid w:val="00304775"/>
    <w:rsid w:val="00304ADB"/>
    <w:rsid w:val="00304B92"/>
    <w:rsid w:val="00304E15"/>
    <w:rsid w:val="003058CC"/>
    <w:rsid w:val="00305AD0"/>
    <w:rsid w:val="00305C70"/>
    <w:rsid w:val="00305DF2"/>
    <w:rsid w:val="0030603E"/>
    <w:rsid w:val="00306094"/>
    <w:rsid w:val="00306292"/>
    <w:rsid w:val="00306500"/>
    <w:rsid w:val="00306AA7"/>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579"/>
    <w:rsid w:val="0031674B"/>
    <w:rsid w:val="00317174"/>
    <w:rsid w:val="003172BB"/>
    <w:rsid w:val="003174D8"/>
    <w:rsid w:val="0031777C"/>
    <w:rsid w:val="00317865"/>
    <w:rsid w:val="003178CA"/>
    <w:rsid w:val="00317A1C"/>
    <w:rsid w:val="00317D51"/>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5B9"/>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F9B"/>
    <w:rsid w:val="0034628A"/>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3C27"/>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6C"/>
    <w:rsid w:val="00367495"/>
    <w:rsid w:val="00367715"/>
    <w:rsid w:val="0036772A"/>
    <w:rsid w:val="00367A35"/>
    <w:rsid w:val="00367AE1"/>
    <w:rsid w:val="00367F30"/>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BF4"/>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17D"/>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5E"/>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5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9D1"/>
    <w:rsid w:val="003C1C86"/>
    <w:rsid w:val="003C1F43"/>
    <w:rsid w:val="003C208F"/>
    <w:rsid w:val="003C2F85"/>
    <w:rsid w:val="003C301F"/>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89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65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35"/>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21B"/>
    <w:rsid w:val="003E07EC"/>
    <w:rsid w:val="003E090F"/>
    <w:rsid w:val="003E0CC3"/>
    <w:rsid w:val="003E0D77"/>
    <w:rsid w:val="003E1163"/>
    <w:rsid w:val="003E1373"/>
    <w:rsid w:val="003E13DF"/>
    <w:rsid w:val="003E1688"/>
    <w:rsid w:val="003E172C"/>
    <w:rsid w:val="003E17F1"/>
    <w:rsid w:val="003E183E"/>
    <w:rsid w:val="003E1887"/>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9E6"/>
    <w:rsid w:val="003F5BB3"/>
    <w:rsid w:val="003F5D1D"/>
    <w:rsid w:val="003F6365"/>
    <w:rsid w:val="003F64A2"/>
    <w:rsid w:val="003F6745"/>
    <w:rsid w:val="003F71AB"/>
    <w:rsid w:val="003F72E0"/>
    <w:rsid w:val="003F7789"/>
    <w:rsid w:val="003F7995"/>
    <w:rsid w:val="003F7C29"/>
    <w:rsid w:val="003F7DDF"/>
    <w:rsid w:val="003F7FEE"/>
    <w:rsid w:val="00400603"/>
    <w:rsid w:val="00400EC3"/>
    <w:rsid w:val="0040168F"/>
    <w:rsid w:val="00401701"/>
    <w:rsid w:val="004017EE"/>
    <w:rsid w:val="004019AA"/>
    <w:rsid w:val="004020C5"/>
    <w:rsid w:val="00402423"/>
    <w:rsid w:val="0040244D"/>
    <w:rsid w:val="004028A9"/>
    <w:rsid w:val="004028CE"/>
    <w:rsid w:val="00402B9F"/>
    <w:rsid w:val="00402D0F"/>
    <w:rsid w:val="00402DC6"/>
    <w:rsid w:val="00402FE7"/>
    <w:rsid w:val="004030CE"/>
    <w:rsid w:val="0040324D"/>
    <w:rsid w:val="00403335"/>
    <w:rsid w:val="00403693"/>
    <w:rsid w:val="004038E9"/>
    <w:rsid w:val="00403AFD"/>
    <w:rsid w:val="00403DDF"/>
    <w:rsid w:val="00404250"/>
    <w:rsid w:val="004047FF"/>
    <w:rsid w:val="00404C2C"/>
    <w:rsid w:val="004050F8"/>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6EC"/>
    <w:rsid w:val="00413A45"/>
    <w:rsid w:val="00413B56"/>
    <w:rsid w:val="00413BD4"/>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9"/>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3F47"/>
    <w:rsid w:val="00424057"/>
    <w:rsid w:val="004242F9"/>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1FA8"/>
    <w:rsid w:val="00452041"/>
    <w:rsid w:val="00452209"/>
    <w:rsid w:val="0045225F"/>
    <w:rsid w:val="004522B4"/>
    <w:rsid w:val="00452316"/>
    <w:rsid w:val="00453306"/>
    <w:rsid w:val="004537CB"/>
    <w:rsid w:val="004537F5"/>
    <w:rsid w:val="00453A72"/>
    <w:rsid w:val="00453B41"/>
    <w:rsid w:val="00453C0B"/>
    <w:rsid w:val="004542D3"/>
    <w:rsid w:val="00454431"/>
    <w:rsid w:val="004544FD"/>
    <w:rsid w:val="004548D6"/>
    <w:rsid w:val="00454A22"/>
    <w:rsid w:val="00454A3C"/>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FE3"/>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177"/>
    <w:rsid w:val="0047639E"/>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562"/>
    <w:rsid w:val="00481A5E"/>
    <w:rsid w:val="00481D24"/>
    <w:rsid w:val="004826C7"/>
    <w:rsid w:val="00483018"/>
    <w:rsid w:val="004833B7"/>
    <w:rsid w:val="00483466"/>
    <w:rsid w:val="004834B6"/>
    <w:rsid w:val="00483533"/>
    <w:rsid w:val="00483D8E"/>
    <w:rsid w:val="00484102"/>
    <w:rsid w:val="0048430D"/>
    <w:rsid w:val="0048448B"/>
    <w:rsid w:val="00484B74"/>
    <w:rsid w:val="00484EEC"/>
    <w:rsid w:val="00484F06"/>
    <w:rsid w:val="00485046"/>
    <w:rsid w:val="004850D8"/>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1DA"/>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B74"/>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BA4"/>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834"/>
    <w:rsid w:val="004A6999"/>
    <w:rsid w:val="004A6C02"/>
    <w:rsid w:val="004A741F"/>
    <w:rsid w:val="004A74F2"/>
    <w:rsid w:val="004A7695"/>
    <w:rsid w:val="004A76FF"/>
    <w:rsid w:val="004A792D"/>
    <w:rsid w:val="004A7AC6"/>
    <w:rsid w:val="004A7C63"/>
    <w:rsid w:val="004A7C9F"/>
    <w:rsid w:val="004B017C"/>
    <w:rsid w:val="004B0294"/>
    <w:rsid w:val="004B067B"/>
    <w:rsid w:val="004B067D"/>
    <w:rsid w:val="004B082D"/>
    <w:rsid w:val="004B100A"/>
    <w:rsid w:val="004B1ACB"/>
    <w:rsid w:val="004B1F99"/>
    <w:rsid w:val="004B2418"/>
    <w:rsid w:val="004B253C"/>
    <w:rsid w:val="004B26B2"/>
    <w:rsid w:val="004B28FD"/>
    <w:rsid w:val="004B29BB"/>
    <w:rsid w:val="004B2D2E"/>
    <w:rsid w:val="004B2D97"/>
    <w:rsid w:val="004B34C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E3F"/>
    <w:rsid w:val="004D211C"/>
    <w:rsid w:val="004D228D"/>
    <w:rsid w:val="004D23CE"/>
    <w:rsid w:val="004D249C"/>
    <w:rsid w:val="004D24DE"/>
    <w:rsid w:val="004D279C"/>
    <w:rsid w:val="004D2ABD"/>
    <w:rsid w:val="004D2B16"/>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7BE"/>
    <w:rsid w:val="004D783E"/>
    <w:rsid w:val="004D7A19"/>
    <w:rsid w:val="004D7B4A"/>
    <w:rsid w:val="004D7B64"/>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4E"/>
    <w:rsid w:val="004F0424"/>
    <w:rsid w:val="004F04B1"/>
    <w:rsid w:val="004F04B2"/>
    <w:rsid w:val="004F07D2"/>
    <w:rsid w:val="004F08C8"/>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7F0"/>
    <w:rsid w:val="004F7810"/>
    <w:rsid w:val="004F7C8D"/>
    <w:rsid w:val="004F7F65"/>
    <w:rsid w:val="00500223"/>
    <w:rsid w:val="00500961"/>
    <w:rsid w:val="00500EB0"/>
    <w:rsid w:val="00500F4A"/>
    <w:rsid w:val="00501832"/>
    <w:rsid w:val="00501996"/>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78"/>
    <w:rsid w:val="005241DC"/>
    <w:rsid w:val="00524666"/>
    <w:rsid w:val="0052485C"/>
    <w:rsid w:val="00524CC4"/>
    <w:rsid w:val="00524D60"/>
    <w:rsid w:val="00524F06"/>
    <w:rsid w:val="005253B3"/>
    <w:rsid w:val="005259FE"/>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489D"/>
    <w:rsid w:val="0054506E"/>
    <w:rsid w:val="005450D6"/>
    <w:rsid w:val="005450FD"/>
    <w:rsid w:val="0054521F"/>
    <w:rsid w:val="00545653"/>
    <w:rsid w:val="005458C5"/>
    <w:rsid w:val="005459B5"/>
    <w:rsid w:val="00546044"/>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319"/>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59"/>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114"/>
    <w:rsid w:val="0057120A"/>
    <w:rsid w:val="00571287"/>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70B7"/>
    <w:rsid w:val="0058764B"/>
    <w:rsid w:val="0058789F"/>
    <w:rsid w:val="00587AE4"/>
    <w:rsid w:val="00587B46"/>
    <w:rsid w:val="005900AA"/>
    <w:rsid w:val="00590136"/>
    <w:rsid w:val="005904F1"/>
    <w:rsid w:val="00590634"/>
    <w:rsid w:val="00590E98"/>
    <w:rsid w:val="00591153"/>
    <w:rsid w:val="0059119E"/>
    <w:rsid w:val="00591790"/>
    <w:rsid w:val="00591B7B"/>
    <w:rsid w:val="0059240F"/>
    <w:rsid w:val="00592673"/>
    <w:rsid w:val="005929C5"/>
    <w:rsid w:val="00592ABA"/>
    <w:rsid w:val="00592B56"/>
    <w:rsid w:val="00592C48"/>
    <w:rsid w:val="00592D72"/>
    <w:rsid w:val="00593155"/>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00E"/>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996"/>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516"/>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108F"/>
    <w:rsid w:val="005D1508"/>
    <w:rsid w:val="005D1597"/>
    <w:rsid w:val="005D1638"/>
    <w:rsid w:val="005D17A3"/>
    <w:rsid w:val="005D1D42"/>
    <w:rsid w:val="005D1E6B"/>
    <w:rsid w:val="005D1EE5"/>
    <w:rsid w:val="005D2283"/>
    <w:rsid w:val="005D271D"/>
    <w:rsid w:val="005D279C"/>
    <w:rsid w:val="005D2AD6"/>
    <w:rsid w:val="005D2EE2"/>
    <w:rsid w:val="005D318D"/>
    <w:rsid w:val="005D320A"/>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32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317"/>
    <w:rsid w:val="005E67F6"/>
    <w:rsid w:val="005E6947"/>
    <w:rsid w:val="005E6ACC"/>
    <w:rsid w:val="005E6B4F"/>
    <w:rsid w:val="005E6E83"/>
    <w:rsid w:val="005E6FB9"/>
    <w:rsid w:val="005E749E"/>
    <w:rsid w:val="005E7655"/>
    <w:rsid w:val="005E7A52"/>
    <w:rsid w:val="005E7B0A"/>
    <w:rsid w:val="005E7C2C"/>
    <w:rsid w:val="005E7FDD"/>
    <w:rsid w:val="005F02DB"/>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3FFD"/>
    <w:rsid w:val="005F4071"/>
    <w:rsid w:val="005F41BE"/>
    <w:rsid w:val="005F427D"/>
    <w:rsid w:val="005F46D9"/>
    <w:rsid w:val="005F4864"/>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90E"/>
    <w:rsid w:val="005F7BDA"/>
    <w:rsid w:val="005F7D32"/>
    <w:rsid w:val="005F7E1A"/>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83D"/>
    <w:rsid w:val="00611975"/>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B10"/>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1E2"/>
    <w:rsid w:val="00630591"/>
    <w:rsid w:val="00630833"/>
    <w:rsid w:val="00630AD0"/>
    <w:rsid w:val="00630B84"/>
    <w:rsid w:val="00630D2B"/>
    <w:rsid w:val="00630DA8"/>
    <w:rsid w:val="00630DDC"/>
    <w:rsid w:val="00630EE9"/>
    <w:rsid w:val="0063137C"/>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491"/>
    <w:rsid w:val="00635B79"/>
    <w:rsid w:val="0063617D"/>
    <w:rsid w:val="0063640B"/>
    <w:rsid w:val="00636464"/>
    <w:rsid w:val="0063666B"/>
    <w:rsid w:val="006369C8"/>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2F5E"/>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2D6"/>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0BB"/>
    <w:rsid w:val="006912AA"/>
    <w:rsid w:val="00691894"/>
    <w:rsid w:val="00691A15"/>
    <w:rsid w:val="00692572"/>
    <w:rsid w:val="0069267F"/>
    <w:rsid w:val="00692AA7"/>
    <w:rsid w:val="00692ADE"/>
    <w:rsid w:val="00692B86"/>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50A"/>
    <w:rsid w:val="006A480F"/>
    <w:rsid w:val="006A4872"/>
    <w:rsid w:val="006A4B24"/>
    <w:rsid w:val="006A5216"/>
    <w:rsid w:val="006A56FF"/>
    <w:rsid w:val="006A5A06"/>
    <w:rsid w:val="006A5B12"/>
    <w:rsid w:val="006A6296"/>
    <w:rsid w:val="006A62F1"/>
    <w:rsid w:val="006A64CD"/>
    <w:rsid w:val="006A64F4"/>
    <w:rsid w:val="006A6594"/>
    <w:rsid w:val="006A6C18"/>
    <w:rsid w:val="006A6E37"/>
    <w:rsid w:val="006A70F2"/>
    <w:rsid w:val="006A7463"/>
    <w:rsid w:val="006A7508"/>
    <w:rsid w:val="006A76EB"/>
    <w:rsid w:val="006A7DCD"/>
    <w:rsid w:val="006B05F7"/>
    <w:rsid w:val="006B0682"/>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61"/>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65"/>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75A"/>
    <w:rsid w:val="006E284E"/>
    <w:rsid w:val="006E2BCA"/>
    <w:rsid w:val="006E2C0E"/>
    <w:rsid w:val="006E2CAA"/>
    <w:rsid w:val="006E2E7C"/>
    <w:rsid w:val="006E2EEC"/>
    <w:rsid w:val="006E2FC3"/>
    <w:rsid w:val="006E3655"/>
    <w:rsid w:val="006E39AE"/>
    <w:rsid w:val="006E3CD5"/>
    <w:rsid w:val="006E3D07"/>
    <w:rsid w:val="006E3EF7"/>
    <w:rsid w:val="006E3FFB"/>
    <w:rsid w:val="006E4296"/>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9E9"/>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2C0"/>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0C"/>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D83"/>
    <w:rsid w:val="007A0661"/>
    <w:rsid w:val="007A086D"/>
    <w:rsid w:val="007A0AA3"/>
    <w:rsid w:val="007A0B1E"/>
    <w:rsid w:val="007A0D05"/>
    <w:rsid w:val="007A11E8"/>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F08"/>
    <w:rsid w:val="007C7F2A"/>
    <w:rsid w:val="007C7F82"/>
    <w:rsid w:val="007D02E5"/>
    <w:rsid w:val="007D0B7C"/>
    <w:rsid w:val="007D0EBF"/>
    <w:rsid w:val="007D0ECC"/>
    <w:rsid w:val="007D0F7C"/>
    <w:rsid w:val="007D0FF3"/>
    <w:rsid w:val="007D1622"/>
    <w:rsid w:val="007D16C6"/>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9C"/>
    <w:rsid w:val="007D52B7"/>
    <w:rsid w:val="007D52D3"/>
    <w:rsid w:val="007D53D4"/>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666"/>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0C7"/>
    <w:rsid w:val="007F5406"/>
    <w:rsid w:val="007F555E"/>
    <w:rsid w:val="007F598D"/>
    <w:rsid w:val="007F5B5C"/>
    <w:rsid w:val="007F5DC6"/>
    <w:rsid w:val="007F6638"/>
    <w:rsid w:val="007F6763"/>
    <w:rsid w:val="007F695B"/>
    <w:rsid w:val="007F6CA2"/>
    <w:rsid w:val="007F6CC3"/>
    <w:rsid w:val="007F73F2"/>
    <w:rsid w:val="007F747F"/>
    <w:rsid w:val="007F7669"/>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E86"/>
    <w:rsid w:val="0081021A"/>
    <w:rsid w:val="00810309"/>
    <w:rsid w:val="008104AE"/>
    <w:rsid w:val="008106A6"/>
    <w:rsid w:val="008108C4"/>
    <w:rsid w:val="008108C6"/>
    <w:rsid w:val="00810931"/>
    <w:rsid w:val="00810BEA"/>
    <w:rsid w:val="00811196"/>
    <w:rsid w:val="00811268"/>
    <w:rsid w:val="008113BE"/>
    <w:rsid w:val="00811550"/>
    <w:rsid w:val="00811B6D"/>
    <w:rsid w:val="008120B9"/>
    <w:rsid w:val="00812184"/>
    <w:rsid w:val="00812208"/>
    <w:rsid w:val="0081288C"/>
    <w:rsid w:val="0081290B"/>
    <w:rsid w:val="00812E91"/>
    <w:rsid w:val="00812F54"/>
    <w:rsid w:val="00813000"/>
    <w:rsid w:val="00813217"/>
    <w:rsid w:val="0081336D"/>
    <w:rsid w:val="00813509"/>
    <w:rsid w:val="00813674"/>
    <w:rsid w:val="00813C53"/>
    <w:rsid w:val="00813FD7"/>
    <w:rsid w:val="00814341"/>
    <w:rsid w:val="0081437E"/>
    <w:rsid w:val="0081472C"/>
    <w:rsid w:val="0081487E"/>
    <w:rsid w:val="00814C70"/>
    <w:rsid w:val="00814DC7"/>
    <w:rsid w:val="00814FA2"/>
    <w:rsid w:val="00814FC3"/>
    <w:rsid w:val="0081522D"/>
    <w:rsid w:val="00815272"/>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2C6"/>
    <w:rsid w:val="008243CE"/>
    <w:rsid w:val="008244BF"/>
    <w:rsid w:val="00824547"/>
    <w:rsid w:val="00824EB2"/>
    <w:rsid w:val="00824EFA"/>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0E9"/>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1DE3"/>
    <w:rsid w:val="0086236F"/>
    <w:rsid w:val="00862D31"/>
    <w:rsid w:val="00862F75"/>
    <w:rsid w:val="00863001"/>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63D"/>
    <w:rsid w:val="00873700"/>
    <w:rsid w:val="00873B38"/>
    <w:rsid w:val="00873B7F"/>
    <w:rsid w:val="00873C7A"/>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27A8"/>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B8C"/>
    <w:rsid w:val="008A7059"/>
    <w:rsid w:val="008A71CE"/>
    <w:rsid w:val="008A74FD"/>
    <w:rsid w:val="008A79E0"/>
    <w:rsid w:val="008A7F30"/>
    <w:rsid w:val="008B00E3"/>
    <w:rsid w:val="008B0245"/>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4E22"/>
    <w:rsid w:val="008B538E"/>
    <w:rsid w:val="008B5701"/>
    <w:rsid w:val="008B5961"/>
    <w:rsid w:val="008B5BB8"/>
    <w:rsid w:val="008B5CC6"/>
    <w:rsid w:val="008B5D0F"/>
    <w:rsid w:val="008B5DB9"/>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54"/>
    <w:rsid w:val="008C0ECB"/>
    <w:rsid w:val="008C10F2"/>
    <w:rsid w:val="008C1A01"/>
    <w:rsid w:val="008C1A29"/>
    <w:rsid w:val="008C1DDE"/>
    <w:rsid w:val="008C1E46"/>
    <w:rsid w:val="008C1E5D"/>
    <w:rsid w:val="008C25C4"/>
    <w:rsid w:val="008C25F0"/>
    <w:rsid w:val="008C2621"/>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5B9"/>
    <w:rsid w:val="008C591D"/>
    <w:rsid w:val="008C6016"/>
    <w:rsid w:val="008C603C"/>
    <w:rsid w:val="008C648F"/>
    <w:rsid w:val="008C69F0"/>
    <w:rsid w:val="008C6BBC"/>
    <w:rsid w:val="008C6DC1"/>
    <w:rsid w:val="008C7991"/>
    <w:rsid w:val="008C7B0F"/>
    <w:rsid w:val="008C7F24"/>
    <w:rsid w:val="008D00D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91A"/>
    <w:rsid w:val="008D2EF9"/>
    <w:rsid w:val="008D2FEC"/>
    <w:rsid w:val="008D31AA"/>
    <w:rsid w:val="008D4AAF"/>
    <w:rsid w:val="008D4AD9"/>
    <w:rsid w:val="008D4B36"/>
    <w:rsid w:val="008D4D52"/>
    <w:rsid w:val="008D4D56"/>
    <w:rsid w:val="008D4FB9"/>
    <w:rsid w:val="008D51D0"/>
    <w:rsid w:val="008D5204"/>
    <w:rsid w:val="008D5259"/>
    <w:rsid w:val="008D5845"/>
    <w:rsid w:val="008D644B"/>
    <w:rsid w:val="008D65DA"/>
    <w:rsid w:val="008D67D5"/>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9C2"/>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15D"/>
    <w:rsid w:val="008F25D7"/>
    <w:rsid w:val="008F289D"/>
    <w:rsid w:val="008F2C7C"/>
    <w:rsid w:val="008F2D07"/>
    <w:rsid w:val="008F2DB0"/>
    <w:rsid w:val="008F3184"/>
    <w:rsid w:val="008F34F1"/>
    <w:rsid w:val="008F499E"/>
    <w:rsid w:val="008F52F8"/>
    <w:rsid w:val="008F54D0"/>
    <w:rsid w:val="008F55CB"/>
    <w:rsid w:val="008F5706"/>
    <w:rsid w:val="008F5E58"/>
    <w:rsid w:val="008F64FF"/>
    <w:rsid w:val="008F6592"/>
    <w:rsid w:val="008F69DD"/>
    <w:rsid w:val="008F6C8B"/>
    <w:rsid w:val="008F722F"/>
    <w:rsid w:val="008F764B"/>
    <w:rsid w:val="008F786A"/>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1C"/>
    <w:rsid w:val="0090441E"/>
    <w:rsid w:val="009044AB"/>
    <w:rsid w:val="00904626"/>
    <w:rsid w:val="0090470D"/>
    <w:rsid w:val="00904AFA"/>
    <w:rsid w:val="00904EBD"/>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5411"/>
    <w:rsid w:val="00915513"/>
    <w:rsid w:val="00915637"/>
    <w:rsid w:val="00915B22"/>
    <w:rsid w:val="00915FB9"/>
    <w:rsid w:val="00915FF0"/>
    <w:rsid w:val="00916139"/>
    <w:rsid w:val="0091639C"/>
    <w:rsid w:val="00916449"/>
    <w:rsid w:val="009164D3"/>
    <w:rsid w:val="00916596"/>
    <w:rsid w:val="00916BD8"/>
    <w:rsid w:val="00916EF2"/>
    <w:rsid w:val="009172D6"/>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178D"/>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6A4"/>
    <w:rsid w:val="00945A71"/>
    <w:rsid w:val="00945D40"/>
    <w:rsid w:val="00945F1F"/>
    <w:rsid w:val="0094600B"/>
    <w:rsid w:val="0094636C"/>
    <w:rsid w:val="00946428"/>
    <w:rsid w:val="009465F2"/>
    <w:rsid w:val="00946824"/>
    <w:rsid w:val="00946B07"/>
    <w:rsid w:val="00946E8C"/>
    <w:rsid w:val="00947083"/>
    <w:rsid w:val="0094749B"/>
    <w:rsid w:val="00947679"/>
    <w:rsid w:val="00947878"/>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5E7C"/>
    <w:rsid w:val="009560A8"/>
    <w:rsid w:val="00956266"/>
    <w:rsid w:val="00956689"/>
    <w:rsid w:val="00956F10"/>
    <w:rsid w:val="00957263"/>
    <w:rsid w:val="0095738F"/>
    <w:rsid w:val="009574AE"/>
    <w:rsid w:val="009575BA"/>
    <w:rsid w:val="009576AF"/>
    <w:rsid w:val="0095793E"/>
    <w:rsid w:val="00957B0C"/>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3C69"/>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1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7E"/>
    <w:rsid w:val="00991BA0"/>
    <w:rsid w:val="00991DD9"/>
    <w:rsid w:val="0099224C"/>
    <w:rsid w:val="00992377"/>
    <w:rsid w:val="0099261B"/>
    <w:rsid w:val="00992CCC"/>
    <w:rsid w:val="00992D9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48D"/>
    <w:rsid w:val="009A3797"/>
    <w:rsid w:val="009A37B0"/>
    <w:rsid w:val="009A3E3F"/>
    <w:rsid w:val="009A3F07"/>
    <w:rsid w:val="009A4024"/>
    <w:rsid w:val="009A416D"/>
    <w:rsid w:val="009A4175"/>
    <w:rsid w:val="009A4A8E"/>
    <w:rsid w:val="009A4ADC"/>
    <w:rsid w:val="009A4B50"/>
    <w:rsid w:val="009A4F13"/>
    <w:rsid w:val="009A509C"/>
    <w:rsid w:val="009A51D2"/>
    <w:rsid w:val="009A5EC0"/>
    <w:rsid w:val="009A62ED"/>
    <w:rsid w:val="009A635C"/>
    <w:rsid w:val="009A63C6"/>
    <w:rsid w:val="009A6653"/>
    <w:rsid w:val="009A6CB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6DC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2FE9"/>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19C"/>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FA9"/>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B3"/>
    <w:rsid w:val="009D7D67"/>
    <w:rsid w:val="009E015A"/>
    <w:rsid w:val="009E0232"/>
    <w:rsid w:val="009E09C9"/>
    <w:rsid w:val="009E0E4D"/>
    <w:rsid w:val="009E152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CC"/>
    <w:rsid w:val="009F401A"/>
    <w:rsid w:val="009F42B7"/>
    <w:rsid w:val="009F44C9"/>
    <w:rsid w:val="009F4AA3"/>
    <w:rsid w:val="009F4D33"/>
    <w:rsid w:val="009F4D5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5AE"/>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2CD"/>
    <w:rsid w:val="00A12305"/>
    <w:rsid w:val="00A1265D"/>
    <w:rsid w:val="00A126F1"/>
    <w:rsid w:val="00A127AE"/>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482"/>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A6"/>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86E"/>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5BC"/>
    <w:rsid w:val="00A53607"/>
    <w:rsid w:val="00A53856"/>
    <w:rsid w:val="00A53C98"/>
    <w:rsid w:val="00A54103"/>
    <w:rsid w:val="00A541ED"/>
    <w:rsid w:val="00A5475A"/>
    <w:rsid w:val="00A548C1"/>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4B3"/>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CB7"/>
    <w:rsid w:val="00A76CC0"/>
    <w:rsid w:val="00A77416"/>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87FA2"/>
    <w:rsid w:val="00A903BA"/>
    <w:rsid w:val="00A903CB"/>
    <w:rsid w:val="00A90432"/>
    <w:rsid w:val="00A90444"/>
    <w:rsid w:val="00A90BA5"/>
    <w:rsid w:val="00A91A2B"/>
    <w:rsid w:val="00A91B5B"/>
    <w:rsid w:val="00A91D01"/>
    <w:rsid w:val="00A91DA2"/>
    <w:rsid w:val="00A91E4E"/>
    <w:rsid w:val="00A920A9"/>
    <w:rsid w:val="00A9283C"/>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0D"/>
    <w:rsid w:val="00A96D95"/>
    <w:rsid w:val="00A97218"/>
    <w:rsid w:val="00A97565"/>
    <w:rsid w:val="00A97821"/>
    <w:rsid w:val="00A97AAF"/>
    <w:rsid w:val="00A97ED5"/>
    <w:rsid w:val="00AA02A7"/>
    <w:rsid w:val="00AA0305"/>
    <w:rsid w:val="00AA03E5"/>
    <w:rsid w:val="00AA07EC"/>
    <w:rsid w:val="00AA0897"/>
    <w:rsid w:val="00AA08D9"/>
    <w:rsid w:val="00AA0DF2"/>
    <w:rsid w:val="00AA1315"/>
    <w:rsid w:val="00AA16E1"/>
    <w:rsid w:val="00AA18C0"/>
    <w:rsid w:val="00AA1C83"/>
    <w:rsid w:val="00AA1DF8"/>
    <w:rsid w:val="00AA2114"/>
    <w:rsid w:val="00AA2317"/>
    <w:rsid w:val="00AA2AB2"/>
    <w:rsid w:val="00AA33A3"/>
    <w:rsid w:val="00AA3420"/>
    <w:rsid w:val="00AA3D8E"/>
    <w:rsid w:val="00AA4089"/>
    <w:rsid w:val="00AA4521"/>
    <w:rsid w:val="00AA45B3"/>
    <w:rsid w:val="00AA4699"/>
    <w:rsid w:val="00AA49D7"/>
    <w:rsid w:val="00AA4EB6"/>
    <w:rsid w:val="00AA5131"/>
    <w:rsid w:val="00AA5560"/>
    <w:rsid w:val="00AA557E"/>
    <w:rsid w:val="00AA57AF"/>
    <w:rsid w:val="00AA5910"/>
    <w:rsid w:val="00AA59F5"/>
    <w:rsid w:val="00AA5ED7"/>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0CA"/>
    <w:rsid w:val="00AC05BF"/>
    <w:rsid w:val="00AC0A1F"/>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081"/>
    <w:rsid w:val="00AC4281"/>
    <w:rsid w:val="00AC438F"/>
    <w:rsid w:val="00AC4FD6"/>
    <w:rsid w:val="00AC563B"/>
    <w:rsid w:val="00AC5D2C"/>
    <w:rsid w:val="00AC60FC"/>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43"/>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50A"/>
    <w:rsid w:val="00AE17E3"/>
    <w:rsid w:val="00AE1848"/>
    <w:rsid w:val="00AE1980"/>
    <w:rsid w:val="00AE1B1A"/>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BDB"/>
    <w:rsid w:val="00AF3CF3"/>
    <w:rsid w:val="00AF40C9"/>
    <w:rsid w:val="00AF43B5"/>
    <w:rsid w:val="00AF44B9"/>
    <w:rsid w:val="00AF469D"/>
    <w:rsid w:val="00AF4712"/>
    <w:rsid w:val="00AF47ED"/>
    <w:rsid w:val="00AF4B69"/>
    <w:rsid w:val="00AF5159"/>
    <w:rsid w:val="00AF546E"/>
    <w:rsid w:val="00AF5549"/>
    <w:rsid w:val="00AF5941"/>
    <w:rsid w:val="00AF5B8D"/>
    <w:rsid w:val="00AF5D0B"/>
    <w:rsid w:val="00AF5E6B"/>
    <w:rsid w:val="00AF5F3E"/>
    <w:rsid w:val="00AF609F"/>
    <w:rsid w:val="00AF7251"/>
    <w:rsid w:val="00AF73DC"/>
    <w:rsid w:val="00AF795C"/>
    <w:rsid w:val="00AF7C6C"/>
    <w:rsid w:val="00AF7CB7"/>
    <w:rsid w:val="00AF7D19"/>
    <w:rsid w:val="00AF7FD4"/>
    <w:rsid w:val="00B00A2F"/>
    <w:rsid w:val="00B012EA"/>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4EFB"/>
    <w:rsid w:val="00B156A7"/>
    <w:rsid w:val="00B1578B"/>
    <w:rsid w:val="00B1589B"/>
    <w:rsid w:val="00B15973"/>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49"/>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948"/>
    <w:rsid w:val="00B24BE6"/>
    <w:rsid w:val="00B24D88"/>
    <w:rsid w:val="00B24DC1"/>
    <w:rsid w:val="00B25226"/>
    <w:rsid w:val="00B2569C"/>
    <w:rsid w:val="00B258F9"/>
    <w:rsid w:val="00B261FE"/>
    <w:rsid w:val="00B264E1"/>
    <w:rsid w:val="00B267B0"/>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26"/>
    <w:rsid w:val="00B30CEB"/>
    <w:rsid w:val="00B30FB2"/>
    <w:rsid w:val="00B31067"/>
    <w:rsid w:val="00B314A2"/>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B1"/>
    <w:rsid w:val="00B453E4"/>
    <w:rsid w:val="00B453E8"/>
    <w:rsid w:val="00B45403"/>
    <w:rsid w:val="00B45ABF"/>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FF9"/>
    <w:rsid w:val="00B5029F"/>
    <w:rsid w:val="00B5030A"/>
    <w:rsid w:val="00B50595"/>
    <w:rsid w:val="00B5070E"/>
    <w:rsid w:val="00B5087E"/>
    <w:rsid w:val="00B50894"/>
    <w:rsid w:val="00B5127E"/>
    <w:rsid w:val="00B519D1"/>
    <w:rsid w:val="00B51DAD"/>
    <w:rsid w:val="00B51E7A"/>
    <w:rsid w:val="00B52486"/>
    <w:rsid w:val="00B5261B"/>
    <w:rsid w:val="00B52797"/>
    <w:rsid w:val="00B52A00"/>
    <w:rsid w:val="00B52ADF"/>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CF"/>
    <w:rsid w:val="00B619F7"/>
    <w:rsid w:val="00B61DD7"/>
    <w:rsid w:val="00B61DDC"/>
    <w:rsid w:val="00B62912"/>
    <w:rsid w:val="00B62B72"/>
    <w:rsid w:val="00B63529"/>
    <w:rsid w:val="00B63E0F"/>
    <w:rsid w:val="00B6447C"/>
    <w:rsid w:val="00B64971"/>
    <w:rsid w:val="00B64B5E"/>
    <w:rsid w:val="00B64CE7"/>
    <w:rsid w:val="00B6538D"/>
    <w:rsid w:val="00B6539F"/>
    <w:rsid w:val="00B65605"/>
    <w:rsid w:val="00B65B63"/>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4E1A"/>
    <w:rsid w:val="00B75806"/>
    <w:rsid w:val="00B76BF1"/>
    <w:rsid w:val="00B76DD1"/>
    <w:rsid w:val="00B76E3B"/>
    <w:rsid w:val="00B77139"/>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313"/>
    <w:rsid w:val="00B85481"/>
    <w:rsid w:val="00B858D4"/>
    <w:rsid w:val="00B85E39"/>
    <w:rsid w:val="00B865DB"/>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D1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3E0A"/>
    <w:rsid w:val="00BA405E"/>
    <w:rsid w:val="00BA4091"/>
    <w:rsid w:val="00BA437E"/>
    <w:rsid w:val="00BA4886"/>
    <w:rsid w:val="00BA4976"/>
    <w:rsid w:val="00BA4D72"/>
    <w:rsid w:val="00BA56FA"/>
    <w:rsid w:val="00BA5738"/>
    <w:rsid w:val="00BA5E8B"/>
    <w:rsid w:val="00BA600E"/>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3D33"/>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883"/>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73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BA"/>
    <w:rsid w:val="00BE6DE8"/>
    <w:rsid w:val="00BE7073"/>
    <w:rsid w:val="00BE70CE"/>
    <w:rsid w:val="00BE7166"/>
    <w:rsid w:val="00BE74AA"/>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2FC6"/>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243"/>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2E56"/>
    <w:rsid w:val="00C231A2"/>
    <w:rsid w:val="00C232A2"/>
    <w:rsid w:val="00C23A0B"/>
    <w:rsid w:val="00C23CA4"/>
    <w:rsid w:val="00C23D10"/>
    <w:rsid w:val="00C23EBF"/>
    <w:rsid w:val="00C24055"/>
    <w:rsid w:val="00C242D2"/>
    <w:rsid w:val="00C246AA"/>
    <w:rsid w:val="00C24BEE"/>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A9"/>
    <w:rsid w:val="00C36B94"/>
    <w:rsid w:val="00C36EAB"/>
    <w:rsid w:val="00C36EEB"/>
    <w:rsid w:val="00C3705B"/>
    <w:rsid w:val="00C37191"/>
    <w:rsid w:val="00C3764E"/>
    <w:rsid w:val="00C37B4E"/>
    <w:rsid w:val="00C37C3D"/>
    <w:rsid w:val="00C4030D"/>
    <w:rsid w:val="00C4173B"/>
    <w:rsid w:val="00C41902"/>
    <w:rsid w:val="00C41A8C"/>
    <w:rsid w:val="00C41AEF"/>
    <w:rsid w:val="00C41DBA"/>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01D"/>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B9"/>
    <w:rsid w:val="00C51AD7"/>
    <w:rsid w:val="00C51BAE"/>
    <w:rsid w:val="00C51D72"/>
    <w:rsid w:val="00C51FF0"/>
    <w:rsid w:val="00C5219A"/>
    <w:rsid w:val="00C521EB"/>
    <w:rsid w:val="00C527C8"/>
    <w:rsid w:val="00C52806"/>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5F41"/>
    <w:rsid w:val="00C56881"/>
    <w:rsid w:val="00C56EF2"/>
    <w:rsid w:val="00C57635"/>
    <w:rsid w:val="00C57693"/>
    <w:rsid w:val="00C578B3"/>
    <w:rsid w:val="00C57989"/>
    <w:rsid w:val="00C57C8C"/>
    <w:rsid w:val="00C57D81"/>
    <w:rsid w:val="00C57DA2"/>
    <w:rsid w:val="00C57F30"/>
    <w:rsid w:val="00C60A1E"/>
    <w:rsid w:val="00C60DBC"/>
    <w:rsid w:val="00C60ED5"/>
    <w:rsid w:val="00C61041"/>
    <w:rsid w:val="00C610DC"/>
    <w:rsid w:val="00C615D3"/>
    <w:rsid w:val="00C61AB8"/>
    <w:rsid w:val="00C61C1D"/>
    <w:rsid w:val="00C61E0B"/>
    <w:rsid w:val="00C62031"/>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6B1"/>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EEA"/>
    <w:rsid w:val="00C90F6A"/>
    <w:rsid w:val="00C90FFA"/>
    <w:rsid w:val="00C91253"/>
    <w:rsid w:val="00C91958"/>
    <w:rsid w:val="00C91C65"/>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A6"/>
    <w:rsid w:val="00C9707F"/>
    <w:rsid w:val="00C97086"/>
    <w:rsid w:val="00C97208"/>
    <w:rsid w:val="00C973B5"/>
    <w:rsid w:val="00C97CAC"/>
    <w:rsid w:val="00C97EC5"/>
    <w:rsid w:val="00C97EF7"/>
    <w:rsid w:val="00C97EF8"/>
    <w:rsid w:val="00CA0118"/>
    <w:rsid w:val="00CA012A"/>
    <w:rsid w:val="00CA06EC"/>
    <w:rsid w:val="00CA0A6E"/>
    <w:rsid w:val="00CA0CCB"/>
    <w:rsid w:val="00CA0FFF"/>
    <w:rsid w:val="00CA103B"/>
    <w:rsid w:val="00CA12C1"/>
    <w:rsid w:val="00CA1569"/>
    <w:rsid w:val="00CA15EA"/>
    <w:rsid w:val="00CA1650"/>
    <w:rsid w:val="00CA16F6"/>
    <w:rsid w:val="00CA19DB"/>
    <w:rsid w:val="00CA1BCC"/>
    <w:rsid w:val="00CA202C"/>
    <w:rsid w:val="00CA2499"/>
    <w:rsid w:val="00CA24B2"/>
    <w:rsid w:val="00CA26A7"/>
    <w:rsid w:val="00CA2C4D"/>
    <w:rsid w:val="00CA2E61"/>
    <w:rsid w:val="00CA32DD"/>
    <w:rsid w:val="00CA3368"/>
    <w:rsid w:val="00CA336B"/>
    <w:rsid w:val="00CA34F9"/>
    <w:rsid w:val="00CA3C2C"/>
    <w:rsid w:val="00CA402C"/>
    <w:rsid w:val="00CA4721"/>
    <w:rsid w:val="00CA4BB9"/>
    <w:rsid w:val="00CA4C47"/>
    <w:rsid w:val="00CA4CF8"/>
    <w:rsid w:val="00CA4D7C"/>
    <w:rsid w:val="00CA4E63"/>
    <w:rsid w:val="00CA4E6A"/>
    <w:rsid w:val="00CA51A9"/>
    <w:rsid w:val="00CA5644"/>
    <w:rsid w:val="00CA5771"/>
    <w:rsid w:val="00CA57AC"/>
    <w:rsid w:val="00CA5900"/>
    <w:rsid w:val="00CA5B8A"/>
    <w:rsid w:val="00CA5E2B"/>
    <w:rsid w:val="00CA5FD1"/>
    <w:rsid w:val="00CA61AE"/>
    <w:rsid w:val="00CA6A9B"/>
    <w:rsid w:val="00CA6B62"/>
    <w:rsid w:val="00CA6B7B"/>
    <w:rsid w:val="00CA6CC7"/>
    <w:rsid w:val="00CA6D2A"/>
    <w:rsid w:val="00CA70C4"/>
    <w:rsid w:val="00CA7707"/>
    <w:rsid w:val="00CA7881"/>
    <w:rsid w:val="00CA7B2B"/>
    <w:rsid w:val="00CA7D3F"/>
    <w:rsid w:val="00CA7DD9"/>
    <w:rsid w:val="00CB0335"/>
    <w:rsid w:val="00CB12D2"/>
    <w:rsid w:val="00CB158E"/>
    <w:rsid w:val="00CB15D3"/>
    <w:rsid w:val="00CB1B67"/>
    <w:rsid w:val="00CB2A24"/>
    <w:rsid w:val="00CB2C1D"/>
    <w:rsid w:val="00CB2D76"/>
    <w:rsid w:val="00CB2EDB"/>
    <w:rsid w:val="00CB2FC0"/>
    <w:rsid w:val="00CB309A"/>
    <w:rsid w:val="00CB313D"/>
    <w:rsid w:val="00CB316A"/>
    <w:rsid w:val="00CB3550"/>
    <w:rsid w:val="00CB3C43"/>
    <w:rsid w:val="00CB3D1C"/>
    <w:rsid w:val="00CB4BD8"/>
    <w:rsid w:val="00CB4C77"/>
    <w:rsid w:val="00CB4D5C"/>
    <w:rsid w:val="00CB4D9C"/>
    <w:rsid w:val="00CB4F41"/>
    <w:rsid w:val="00CB5420"/>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0E1"/>
    <w:rsid w:val="00CC3315"/>
    <w:rsid w:val="00CC3647"/>
    <w:rsid w:val="00CC3E69"/>
    <w:rsid w:val="00CC3EC1"/>
    <w:rsid w:val="00CC3FEA"/>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711"/>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573"/>
    <w:rsid w:val="00CF2853"/>
    <w:rsid w:val="00CF299F"/>
    <w:rsid w:val="00CF2DBA"/>
    <w:rsid w:val="00CF2DFC"/>
    <w:rsid w:val="00CF2EAA"/>
    <w:rsid w:val="00CF33A6"/>
    <w:rsid w:val="00CF35BC"/>
    <w:rsid w:val="00CF36B5"/>
    <w:rsid w:val="00CF3EDA"/>
    <w:rsid w:val="00CF446A"/>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AF6"/>
    <w:rsid w:val="00D02B75"/>
    <w:rsid w:val="00D02C90"/>
    <w:rsid w:val="00D03544"/>
    <w:rsid w:val="00D0393E"/>
    <w:rsid w:val="00D03ABF"/>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A3A"/>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680"/>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1E9"/>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D4F"/>
    <w:rsid w:val="00D55F19"/>
    <w:rsid w:val="00D560D0"/>
    <w:rsid w:val="00D561F0"/>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34E"/>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9E0"/>
    <w:rsid w:val="00D73AD9"/>
    <w:rsid w:val="00D73BF8"/>
    <w:rsid w:val="00D73EDF"/>
    <w:rsid w:val="00D7413C"/>
    <w:rsid w:val="00D74158"/>
    <w:rsid w:val="00D744AC"/>
    <w:rsid w:val="00D7455E"/>
    <w:rsid w:val="00D74588"/>
    <w:rsid w:val="00D74674"/>
    <w:rsid w:val="00D749BB"/>
    <w:rsid w:val="00D749E8"/>
    <w:rsid w:val="00D74A65"/>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16D"/>
    <w:rsid w:val="00D83214"/>
    <w:rsid w:val="00D833AE"/>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6A6"/>
    <w:rsid w:val="00D92CAA"/>
    <w:rsid w:val="00D92CF6"/>
    <w:rsid w:val="00D93053"/>
    <w:rsid w:val="00D930C2"/>
    <w:rsid w:val="00D93320"/>
    <w:rsid w:val="00D9366E"/>
    <w:rsid w:val="00D93AF2"/>
    <w:rsid w:val="00D93F26"/>
    <w:rsid w:val="00D94033"/>
    <w:rsid w:val="00D94352"/>
    <w:rsid w:val="00D9437F"/>
    <w:rsid w:val="00D943AA"/>
    <w:rsid w:val="00D945B5"/>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1A"/>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BB8"/>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7D7"/>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704D"/>
    <w:rsid w:val="00DC7A3C"/>
    <w:rsid w:val="00DC7A5B"/>
    <w:rsid w:val="00DC7ADF"/>
    <w:rsid w:val="00DC7BC8"/>
    <w:rsid w:val="00DC7E10"/>
    <w:rsid w:val="00DC7E6E"/>
    <w:rsid w:val="00DD00FC"/>
    <w:rsid w:val="00DD0664"/>
    <w:rsid w:val="00DD06B2"/>
    <w:rsid w:val="00DD0888"/>
    <w:rsid w:val="00DD0BF7"/>
    <w:rsid w:val="00DD0FBC"/>
    <w:rsid w:val="00DD0FC3"/>
    <w:rsid w:val="00DD1A61"/>
    <w:rsid w:val="00DD1AD9"/>
    <w:rsid w:val="00DD1BE6"/>
    <w:rsid w:val="00DD1D1B"/>
    <w:rsid w:val="00DD1F2B"/>
    <w:rsid w:val="00DD2102"/>
    <w:rsid w:val="00DD23AF"/>
    <w:rsid w:val="00DD2B55"/>
    <w:rsid w:val="00DD2B6B"/>
    <w:rsid w:val="00DD2D98"/>
    <w:rsid w:val="00DD2DB1"/>
    <w:rsid w:val="00DD328D"/>
    <w:rsid w:val="00DD34E6"/>
    <w:rsid w:val="00DD353C"/>
    <w:rsid w:val="00DD35CB"/>
    <w:rsid w:val="00DD3AE7"/>
    <w:rsid w:val="00DD4045"/>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09CF"/>
    <w:rsid w:val="00DE11BC"/>
    <w:rsid w:val="00DE1245"/>
    <w:rsid w:val="00DE19A1"/>
    <w:rsid w:val="00DE1A02"/>
    <w:rsid w:val="00DE2BDC"/>
    <w:rsid w:val="00DE2CA2"/>
    <w:rsid w:val="00DE2D53"/>
    <w:rsid w:val="00DE30AA"/>
    <w:rsid w:val="00DE3C1B"/>
    <w:rsid w:val="00DE3EE0"/>
    <w:rsid w:val="00DE4317"/>
    <w:rsid w:val="00DE4323"/>
    <w:rsid w:val="00DE4416"/>
    <w:rsid w:val="00DE49A1"/>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629"/>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34E"/>
    <w:rsid w:val="00DF6415"/>
    <w:rsid w:val="00DF66C5"/>
    <w:rsid w:val="00DF66EF"/>
    <w:rsid w:val="00DF684F"/>
    <w:rsid w:val="00DF69F3"/>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4F56"/>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2C"/>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1D16"/>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3A1"/>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0DA"/>
    <w:rsid w:val="00E87268"/>
    <w:rsid w:val="00E87758"/>
    <w:rsid w:val="00E87BF9"/>
    <w:rsid w:val="00E87CBB"/>
    <w:rsid w:val="00E9031D"/>
    <w:rsid w:val="00E903FF"/>
    <w:rsid w:val="00E90527"/>
    <w:rsid w:val="00E906AB"/>
    <w:rsid w:val="00E908C8"/>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573"/>
    <w:rsid w:val="00E95D12"/>
    <w:rsid w:val="00E95D39"/>
    <w:rsid w:val="00E95E8C"/>
    <w:rsid w:val="00E95EA8"/>
    <w:rsid w:val="00E963C2"/>
    <w:rsid w:val="00E9688B"/>
    <w:rsid w:val="00E96CCE"/>
    <w:rsid w:val="00E96E00"/>
    <w:rsid w:val="00E96E72"/>
    <w:rsid w:val="00E97178"/>
    <w:rsid w:val="00E978E8"/>
    <w:rsid w:val="00EA0051"/>
    <w:rsid w:val="00EA0619"/>
    <w:rsid w:val="00EA0923"/>
    <w:rsid w:val="00EA09AF"/>
    <w:rsid w:val="00EA0A6D"/>
    <w:rsid w:val="00EA1006"/>
    <w:rsid w:val="00EA1661"/>
    <w:rsid w:val="00EA1931"/>
    <w:rsid w:val="00EA1BE3"/>
    <w:rsid w:val="00EA22A9"/>
    <w:rsid w:val="00EA2D28"/>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92"/>
    <w:rsid w:val="00EC60BB"/>
    <w:rsid w:val="00EC60E6"/>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A00"/>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433"/>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167"/>
    <w:rsid w:val="00EF13A7"/>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B4E"/>
    <w:rsid w:val="00F03CEE"/>
    <w:rsid w:val="00F03D5C"/>
    <w:rsid w:val="00F0471E"/>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4F8F"/>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34"/>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6EE3"/>
    <w:rsid w:val="00F4703A"/>
    <w:rsid w:val="00F471C9"/>
    <w:rsid w:val="00F47A62"/>
    <w:rsid w:val="00F47D54"/>
    <w:rsid w:val="00F50070"/>
    <w:rsid w:val="00F50209"/>
    <w:rsid w:val="00F50367"/>
    <w:rsid w:val="00F50794"/>
    <w:rsid w:val="00F507DC"/>
    <w:rsid w:val="00F509DA"/>
    <w:rsid w:val="00F50C20"/>
    <w:rsid w:val="00F50DDF"/>
    <w:rsid w:val="00F5128B"/>
    <w:rsid w:val="00F51363"/>
    <w:rsid w:val="00F513E5"/>
    <w:rsid w:val="00F51744"/>
    <w:rsid w:val="00F5210E"/>
    <w:rsid w:val="00F521C5"/>
    <w:rsid w:val="00F526A4"/>
    <w:rsid w:val="00F5273A"/>
    <w:rsid w:val="00F52804"/>
    <w:rsid w:val="00F528A9"/>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741"/>
    <w:rsid w:val="00F82487"/>
    <w:rsid w:val="00F82626"/>
    <w:rsid w:val="00F82959"/>
    <w:rsid w:val="00F82991"/>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655B"/>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7C5"/>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A7"/>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2C1"/>
    <w:rsid w:val="00FD23C3"/>
    <w:rsid w:val="00FD247F"/>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7CC"/>
    <w:rsid w:val="00FF1852"/>
    <w:rsid w:val="00FF19C2"/>
    <w:rsid w:val="00FF1D9F"/>
    <w:rsid w:val="00FF1F50"/>
    <w:rsid w:val="00FF273C"/>
    <w:rsid w:val="00FF295F"/>
    <w:rsid w:val="00FF2998"/>
    <w:rsid w:val="00FF385E"/>
    <w:rsid w:val="00FF3A4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A4AD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uiPriority w:val="99"/>
    <w:qFormat/>
    <w:rPr>
      <w:sz w:val="20"/>
    </w:rPr>
  </w:style>
  <w:style w:type="character" w:customStyle="1" w:styleId="af9">
    <w:name w:val="コメント文字列 (文字)"/>
    <w:basedOn w:val="a1"/>
    <w:link w:val="af8"/>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목록 단락,列表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1"/>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20">
    <w:name w:val="見出し 2 (文字)"/>
    <w:aliases w:val="DO NOT USE_h2 (文字),h2 (文字),h21 (文字),H2 (文字),Head2A (文字),2 (文字),UNDERRUBRIK 1-2 (文字)"/>
    <w:basedOn w:val="a1"/>
    <w:link w:val="2"/>
    <w:rsid w:val="00D945B5"/>
    <w:rPr>
      <w:rFonts w:ascii="Arial" w:eastAsia="ＭＳ ゴシック" w:hAnsi="Arial"/>
      <w:sz w:val="24"/>
      <w:lang w:val="en-GB"/>
    </w:rPr>
  </w:style>
  <w:style w:type="character" w:customStyle="1" w:styleId="apple-converted-space">
    <w:name w:val="apple-converted-space"/>
    <w:rsid w:val="00993C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20661C1-C1CD-47CD-8AB4-5A42BD8F6F4D}">
  <ds:schemaRefs>
    <ds:schemaRef ds:uri="http://schemas.openxmlformats.org/officeDocument/2006/bibliography"/>
  </ds:schemaRefs>
</ds:datastoreItem>
</file>

<file path=customXml/itemProps5.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6.xml><?xml version="1.0" encoding="utf-8"?>
<ds:datastoreItem xmlns:ds="http://schemas.openxmlformats.org/officeDocument/2006/customXml" ds:itemID="{625E9D43-66DE-49EC-865A-5627012FCC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72</Pages>
  <Words>32641</Words>
  <Characters>186058</Characters>
  <Application>Microsoft Office Word</Application>
  <DocSecurity>0</DocSecurity>
  <Lines>1550</Lines>
  <Paragraphs>436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218263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112</cp:revision>
  <cp:lastPrinted>2017-08-09T04:40:00Z</cp:lastPrinted>
  <dcterms:created xsi:type="dcterms:W3CDTF">2021-10-18T10:54:00Z</dcterms:created>
  <dcterms:modified xsi:type="dcterms:W3CDTF">2021-10-20T02:11:00Z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1634289558</vt:lpwstr>
  </property>
</Properties>
</file>